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EDFEB" w14:textId="77777777" w:rsidR="00E16C6E" w:rsidRDefault="00E16C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Технология индивидуализации процесса обучения на уроках чтения в начальной школе</w:t>
      </w:r>
    </w:p>
    <w:bookmarkEnd w:id="0"/>
    <w:p w14:paraId="1EF10D9E" w14:textId="77777777" w:rsidR="00E16C6E" w:rsidRDefault="00E16C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в начальной школе мы часто встречаемся с объяснительным чтением, когда работа с текстом часто сводится к бесконечной беседе. Отсюда – нелюбовь к чтению и скука на уроке. Даже если ребенок любит читать, его развитие как читателя происходит не благодаря урокам чтения, а вопреки им.</w:t>
      </w:r>
    </w:p>
    <w:p w14:paraId="20A438AC" w14:textId="77777777" w:rsidR="00E16C6E" w:rsidRDefault="00E16C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усовершенствования учебного процесса я использую технологию индивидуализации процесса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Антонины Степановны «Адаптивная система обучения». Данная технология позволяет формировать весь спектр ключевых компетенций с помощью модификации структуры урока и специальной его организации, оставляя без изменений содержание учебной дисциплины. Создание технологии вызвано рядом педагогических проблем и стремлением использовать возможности, как всего учебного процесса, так и отдельно взятого урока. Решить эти проблемы,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как раз и должна индивидуализация процесса обучения.</w:t>
      </w:r>
    </w:p>
    <w:p w14:paraId="571EE2E5" w14:textId="77777777" w:rsidR="00E16C6E" w:rsidRDefault="00E16C6E">
      <w:pPr>
        <w:spacing w:after="0" w:line="36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обучение - форма, модель организации учебного процесса, при которой:</w:t>
      </w:r>
    </w:p>
    <w:p w14:paraId="56F33ECF" w14:textId="77777777" w:rsidR="00E16C6E" w:rsidRDefault="00E16C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взаимодействует лишь с одним учеником; </w:t>
      </w:r>
    </w:p>
    <w:p w14:paraId="4CBD8050" w14:textId="77777777" w:rsidR="00E16C6E" w:rsidRDefault="00E16C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учащийся взаимодействует лишь со средствами обучения (книги, компьютер и т.п.). </w:t>
      </w:r>
    </w:p>
    <w:p w14:paraId="1CF0533C" w14:textId="77777777" w:rsidR="00E16C6E" w:rsidRDefault="00E16C6E">
      <w:pPr>
        <w:spacing w:after="0" w:line="360" w:lineRule="auto"/>
        <w:ind w:left="4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достоинством индивидуального обучения является то, что оно позволяет полностью адаптировать содержание, методы и темпы учебной деятельности ребенка к его особенностям, следить за каждым его действием и операцией при решении конкретных задач; следить за его продвижением от незнания к знанию, вносить вовремя необходимые коррекции в деятельность как обучающегося, так и учителя.</w:t>
      </w:r>
    </w:p>
    <w:p w14:paraId="4AB5D3ED" w14:textId="77777777" w:rsidR="00E16C6E" w:rsidRDefault="00E16C6E">
      <w:pPr>
        <w:spacing w:after="0" w:line="36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Цель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заключается в обучении приемам самостоятельной работы, самоконтроля, приемам исследовательской деятельности. </w:t>
      </w:r>
    </w:p>
    <w:p w14:paraId="3C900E9A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  <w:t>В самой структуре технологии предусмотрена возможность ее поэтапного внедрения в учебный процесс. Первый этап технологии начинается с изменения структуры урока. На объяснение нового материала отводится незначительная часть времени урока (5-7 минут).  Основное время урока учащиеся работают самостоятельно Учитель наблюдает за работой всех учащихся и работает в это время с отдельными учениками. Поэтапно это выглядит следующим образом:</w:t>
      </w:r>
    </w:p>
    <w:p w14:paraId="7D8D0C2C" w14:textId="77777777" w:rsidR="00E16C6E" w:rsidRDefault="00E16C6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обучает всех учащихся;</w:t>
      </w:r>
    </w:p>
    <w:p w14:paraId="2718F935" w14:textId="77777777" w:rsidR="00E16C6E" w:rsidRDefault="00E16C6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работает индивидуально;</w:t>
      </w:r>
    </w:p>
    <w:p w14:paraId="041D3E99" w14:textId="77777777" w:rsidR="00E16C6E" w:rsidRDefault="00E16C6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самостоятельно.</w:t>
      </w:r>
    </w:p>
    <w:p w14:paraId="70F72CF9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  <w:t>В конце урока учитель обходит группы знакомится с результатами, оценивает их достижения. Высокие результаты школьников оцениваются вслух с целью формирования у учеников веры в свои силы и возможности.</w:t>
      </w:r>
    </w:p>
    <w:p w14:paraId="558551E7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  <w:t>На первом этапе учитель учит всевозможным приемам самостоятельной работы. Для индивидуальной работы учащихся надо приготовить многоуровневые задания по объему и степени сложности. Ученик имеет право самостоятельно выбирать задание.</w:t>
      </w:r>
    </w:p>
    <w:p w14:paraId="76A3F816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  <w:t>Адаптивная технология позволяет создавать новые структуры уроков, варьировать обучение. Учащимся дается возможность на каждом последующем уроке продолжать свою деятельность. При этом учитывается влияние индивидуализированных особенностей и условий протекания этой деятельности.</w:t>
      </w:r>
    </w:p>
    <w:p w14:paraId="0B7156C9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  <w:t>Кроме обучения, в частности объяснений, демонстраций и работы в индивидуальном режиме, учитель осуществляет включенный в самостоятельную работу контроль и работает индивидуально, отключая учащихся от самостоятельной работы по очереди. При такой структуре урока учащиеся могут работать в трех режимах:</w:t>
      </w:r>
    </w:p>
    <w:p w14:paraId="161B1AFD" w14:textId="77777777" w:rsidR="00E16C6E" w:rsidRDefault="00E16C6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учителем;</w:t>
      </w:r>
    </w:p>
    <w:p w14:paraId="28E717B4" w14:textId="77777777" w:rsidR="00E16C6E" w:rsidRDefault="00E16C6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индивидуально;</w:t>
      </w:r>
    </w:p>
    <w:p w14:paraId="44852C48" w14:textId="77777777" w:rsidR="00E16C6E" w:rsidRDefault="00E16C6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под руководством учителя.</w:t>
      </w:r>
    </w:p>
    <w:p w14:paraId="4400A278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  <w:t>На втором этапе урока следует организовать взаимоконтроль учащихся. При этом экономится время урока, а это огромная помощь учителю. Учащиеся обмениваются тетрадями или слушают ответы друг друга. У них есть четкие инструкции по проверке, учету ошибок и т.п. Материалы для самостоятельной работы сопровождаются пояснениями, образцами, за счет этого достигается надежность системы взаимоконтроля.</w:t>
      </w:r>
    </w:p>
    <w:p w14:paraId="6765A70A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  <w:t>В целях максимального использования времени на уроке для устной самостоятельной работы организуется работа в парах. Благодаря этому ученики имеют больше возможностей реализовать свои силы, обеспечивается разнообразие видов работ. Пары могут быть следующего рода:</w:t>
      </w:r>
    </w:p>
    <w:p w14:paraId="41C6157B" w14:textId="77777777" w:rsidR="00E16C6E" w:rsidRDefault="00E16C6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статические (ученики сидят за одной партой);</w:t>
      </w:r>
    </w:p>
    <w:p w14:paraId="6732EA45" w14:textId="77777777" w:rsidR="00E16C6E" w:rsidRDefault="00E16C6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(группа учеников, сидящих за соседними партами);</w:t>
      </w:r>
    </w:p>
    <w:p w14:paraId="27524A0F" w14:textId="77777777" w:rsidR="00E16C6E" w:rsidRDefault="00E16C6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вариационные (ученики работают то с одним, то с другим учеником).</w:t>
      </w:r>
    </w:p>
    <w:p w14:paraId="1AEFF7FE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ab/>
        <w:t>При такой организации урочной работы учитываются желания учащихся. Учитель выступает организатором, готовит соответствующие задания, привлекает к этой работе детей, а также сам активно включается в работу групп в разных качествах: участника, помощника, консультанта, арбитра и т.п.</w:t>
      </w:r>
    </w:p>
    <w:p w14:paraId="03099D40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  <w:t>При применении адаптивной технологии обучения самостоятельная работа учащихся протекает одновременно с их индивидуальной работой. Таким образом, индивидуализация обучения направлена на развитие умений и навыков самостоятельной работы, умения самим добывать знания, решать проблемные ситуации, проявлять свое творчество при выполнении заданий.</w:t>
      </w:r>
    </w:p>
    <w:p w14:paraId="22E248CA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учащихся создается благоприятный психологический микроклимат: ошибки учащихся обсуждаются вполголоса, чтобы не слышали другие. Оценка успехов, достижений сообщается всему классу. </w:t>
      </w:r>
    </w:p>
    <w:p w14:paraId="5E0F2B20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  <w:t>Третий этап технологии индивидуализации обучения предусматривает обособленную самостоятельную работу (чтение, выполнение практических работ) и переход к самоконтролю. Каждый учащийся вправе выбирать задания, двигаясь от легких к сложным заданиям.</w:t>
      </w:r>
    </w:p>
    <w:p w14:paraId="06F64EE2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учителя, ориентирован на помощь им в формировании у учащихся умения работать самостоятельно, осуществлять самоконтроль, оказывать взаимопомощь товарищу. Во время индивидуального контроля учитель оценивает творческую деятельность учащихся в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ее  проявления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 ее результатам.</w:t>
      </w:r>
    </w:p>
    <w:p w14:paraId="323CE8ED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ab/>
        <w:t xml:space="preserve"> Умение самостоятельно работать— это то, чему ученик должен научиться в школе. Применяемая технология полностью решает проблему поурочного контроля, позволяет на каждом уроке проверить всё, что задано. Для этого свой класс в начале нового учебного года я делю 4 группы (6-8 человек). Это требует некоторого времени, так как все участники группы должны быть психологически совместимы. В каждой группе выбираю лидера, который будет выполнять роль «учителя». Дальше процесс опроса выглядит следующим образом: опрашиваю у доски лидеров, а затем идёт опрос внутри групп.</w:t>
      </w:r>
    </w:p>
    <w:p w14:paraId="65C0A81C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  <w:t>Далее учу ребят, как проводить опрос и знакомлю с критериями оценок. Это требует времени и терпения. Возьмем, например, обучение технике чтения. На первом году обучения это является, пожалуй, одним из основных компонентов обучения. Опыт показывает, что если ученик быстро и правильно читает, говорит, то и понимать на слух будет лучше. Постепенно учащиеся учатся оценивать правильность чтения постепенно. Это отнимает много времени и терпения, но ребят надо научить видеть и исправлять ошибки. В дальнейшем проверка техники чтения идет быстро, учащиеся, зная, что их спросят на каждом уроке, регулярно готовятся, что, естественно, дает результаты, а высвобождающееся время используется для отработки другого учебного материала. Для сравнительного анализа оформляем «Веточки роста», в которых каждый «листочек» - результат. Вершина веточки – своеобразный итог за определенный период (семестр, год). Для определения видов работы с текстом на уроке я составила своеобразный перечень. Например:</w:t>
      </w:r>
    </w:p>
    <w:p w14:paraId="2AFE161C" w14:textId="77777777" w:rsidR="00E16C6E" w:rsidRDefault="00E16C6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Показательное чтение (чтение на «пятерку»).</w:t>
      </w:r>
    </w:p>
    <w:p w14:paraId="70A30523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2.Чтение вслух «по цепочке».</w:t>
      </w:r>
    </w:p>
    <w:p w14:paraId="39090F2B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3.Чтение в паре с товарищем.</w:t>
      </w:r>
    </w:p>
    <w:p w14:paraId="2B97BD6A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4.Чтение по эстафете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сами называют следующего читающего</w:t>
      </w:r>
    </w:p>
    <w:p w14:paraId="774A4859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«Жужжащее» чтение.</w:t>
      </w:r>
    </w:p>
    <w:p w14:paraId="77C66B0D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Подобрать и прочитать предложение к иллюстрации</w:t>
      </w:r>
    </w:p>
    <w:p w14:paraId="1205C125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7.Работа с заголовком.</w:t>
      </w:r>
    </w:p>
    <w:p w14:paraId="01CF5FD1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8.Работа с вопросами к тексту.</w:t>
      </w:r>
    </w:p>
    <w:p w14:paraId="0B9B9152" w14:textId="77777777" w:rsidR="00E16C6E" w:rsidRDefault="00E1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Инсценировка текста.</w:t>
      </w:r>
    </w:p>
    <w:p w14:paraId="6A22B9B3" w14:textId="77777777" w:rsidR="00E16C6E" w:rsidRDefault="00E16C6E">
      <w:pPr>
        <w:widowControl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Выбрать и прочитать диалог героев.</w:t>
      </w:r>
    </w:p>
    <w:p w14:paraId="513B00BA" w14:textId="77777777" w:rsidR="00E16C6E" w:rsidRDefault="00E16C6E">
      <w:pPr>
        <w:widowControl w:val="0"/>
        <w:spacing w:after="20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color w:val="333333"/>
          <w:sz w:val="28"/>
          <w:szCs w:val="28"/>
        </w:rPr>
        <w:t>Чтение самого интересного (по мнению учащегося) отрывка.</w:t>
      </w:r>
    </w:p>
    <w:p w14:paraId="5F97C206" w14:textId="77777777" w:rsidR="00E16C6E" w:rsidRDefault="00E16C6E">
      <w:pPr>
        <w:widowControl w:val="0"/>
        <w:spacing w:after="20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12.Чтение на скорость.</w:t>
      </w:r>
    </w:p>
    <w:p w14:paraId="5BFB53F1" w14:textId="77777777" w:rsidR="00E16C6E" w:rsidRDefault="00E16C6E">
      <w:pPr>
        <w:widowControl w:val="0"/>
        <w:spacing w:after="20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13.Чтение отрывка или предложения указывающего на главную мысль текста.</w:t>
      </w:r>
    </w:p>
    <w:p w14:paraId="53D036BE" w14:textId="77777777" w:rsidR="00E16C6E" w:rsidRDefault="00E16C6E">
      <w:pPr>
        <w:widowControl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14.Нахождение и чтение в тексте самого длинного или самого короткого предложения.</w:t>
      </w:r>
    </w:p>
    <w:p w14:paraId="75D0E9F7" w14:textId="77777777" w:rsidR="00E16C6E" w:rsidRDefault="00E16C6E">
      <w:pPr>
        <w:widowControl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15.Чтение –описание природы, героя.</w:t>
      </w:r>
    </w:p>
    <w:p w14:paraId="6AACABDA" w14:textId="77777777" w:rsidR="00E16C6E" w:rsidRDefault="00E16C6E">
      <w:pPr>
        <w:widowControl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16.Чтение текста расположив учебник наоборот (вверх тормашками) и т. д.</w:t>
      </w:r>
    </w:p>
    <w:p w14:paraId="7D49C599" w14:textId="77777777" w:rsidR="00E16C6E" w:rsidRDefault="00E16C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пункты прибавляются, появляются новые формы работы. У каждого ребенка есть лист с вышеперечисленными видами. Можно давать задания группам, используя данный перечень. Например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-  2</w:t>
      </w:r>
      <w:proofErr w:type="gramEnd"/>
      <w:r>
        <w:rPr>
          <w:rFonts w:ascii="Times New Roman" w:hAnsi="Times New Roman" w:cs="Times New Roman"/>
          <w:sz w:val="28"/>
          <w:szCs w:val="28"/>
        </w:rPr>
        <w:t>,7,9. Дети сами находят задания и начинают работу в группе.</w:t>
      </w:r>
    </w:p>
    <w:p w14:paraId="122E8502" w14:textId="77777777" w:rsidR="00E16C6E" w:rsidRDefault="00E16C6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чтения в младших классах – это база, на которой строится все обучение, это основа для дальнейшего развития. Навык чтения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навыком. Важная предпосылка осуществления индивидуального подхода к ученику – направленность обучения на формирование личности ученика, которая предполагает действенное внимание к каждому ученику, его творческой индивидуальности на каждом уроке. Ценность применения адаптивной системы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заключается в том, что в рамках классно-урочной системы возможна такая организация работы класса, при которой 60–80% времени учитель может выделить для индивидуальной работы с учениками.</w:t>
      </w:r>
    </w:p>
    <w:p w14:paraId="1DB14C1C" w14:textId="77777777" w:rsidR="00E16C6E" w:rsidRDefault="00E16C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35C1925C" w14:textId="77777777" w:rsidR="00E16C6E" w:rsidRDefault="00E16C6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89223" w14:textId="77777777" w:rsidR="00E16C6E" w:rsidRDefault="00E16C6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B23D3" w14:textId="77777777" w:rsidR="00E16C6E" w:rsidRDefault="00E16C6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A5110" w14:textId="77777777" w:rsidR="00E16C6E" w:rsidRDefault="00E16C6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C548C95" w14:textId="77777777" w:rsidR="00E16C6E" w:rsidRDefault="00E16C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Научить думать и действовать: Адаптивная система обучения в школе: Кн. для учителя. – М.: Просвещение, 1991.  </w:t>
      </w:r>
    </w:p>
    <w:p w14:paraId="12A20BB2" w14:textId="77777777" w:rsidR="00E16C6E" w:rsidRDefault="00E16C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Зуева М.Л. Возможности использования адаптивной системы обучения для формирования ключевых компетенций // Ярославский педагогический вестник. – 2005. – № 2 (43). – С. 87 – 92. Педагогика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психология  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A75DCA" w14:textId="77777777" w:rsidR="00E16C6E" w:rsidRDefault="00E16C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Хуторской А.В. Ключевые компетенции как компонент личностно – ориентированной парадигмы образования // Народное образование. – 2003. – № 2. – С. 58 – 64.</w:t>
      </w:r>
    </w:p>
    <w:p w14:paraId="48C5FC14" w14:textId="77777777" w:rsidR="00E16C6E" w:rsidRDefault="00E16C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64621B" w14:textId="77777777" w:rsidR="00E16C6E" w:rsidRDefault="00E16C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1493A8" w14:textId="77777777" w:rsidR="00E16C6E" w:rsidRDefault="00E16C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16C6E" w:rsidSect="00E16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F60C7" w14:textId="77777777" w:rsidR="00E16C6E" w:rsidRDefault="00E16C6E" w:rsidP="00E16C6E">
      <w:pPr>
        <w:spacing w:after="0" w:line="240" w:lineRule="auto"/>
      </w:pPr>
      <w:r>
        <w:separator/>
      </w:r>
    </w:p>
  </w:endnote>
  <w:endnote w:type="continuationSeparator" w:id="0">
    <w:p w14:paraId="60EB2560" w14:textId="77777777" w:rsidR="00E16C6E" w:rsidRDefault="00E16C6E" w:rsidP="00E1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8ACF" w14:textId="77777777" w:rsidR="00E16C6E" w:rsidRDefault="00E16C6E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7EFA8" w14:textId="77777777" w:rsidR="00E16C6E" w:rsidRDefault="00E16C6E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513F6" w14:textId="77777777" w:rsidR="00E16C6E" w:rsidRDefault="00E16C6E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304F4" w14:textId="77777777" w:rsidR="00E16C6E" w:rsidRDefault="00E16C6E" w:rsidP="00E16C6E">
      <w:pPr>
        <w:spacing w:after="0" w:line="240" w:lineRule="auto"/>
      </w:pPr>
      <w:r>
        <w:separator/>
      </w:r>
    </w:p>
  </w:footnote>
  <w:footnote w:type="continuationSeparator" w:id="0">
    <w:p w14:paraId="18A58615" w14:textId="77777777" w:rsidR="00E16C6E" w:rsidRDefault="00E16C6E" w:rsidP="00E1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E1947" w14:textId="77777777" w:rsidR="00E16C6E" w:rsidRDefault="00E16C6E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1F704" w14:textId="77777777" w:rsidR="00E16C6E" w:rsidRDefault="00E16C6E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B50DA" w14:textId="77777777" w:rsidR="00E16C6E" w:rsidRDefault="00E16C6E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27E4F"/>
    <w:multiLevelType w:val="multilevel"/>
    <w:tmpl w:val="67C3FD4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3C2AF240"/>
    <w:multiLevelType w:val="multilevel"/>
    <w:tmpl w:val="5F1DFD3F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534DF7D8"/>
    <w:multiLevelType w:val="multilevel"/>
    <w:tmpl w:val="4D0CE0C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5EDC83C5"/>
    <w:multiLevelType w:val="multilevel"/>
    <w:tmpl w:val="2D29758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C6E"/>
    <w:rsid w:val="00DD7329"/>
    <w:rsid w:val="00E1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75623"/>
  <w15:docId w15:val="{0B48191C-32F1-4156-9474-DE948BBC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</w:pPr>
    <w:rPr>
      <w:rFonts w:cs="Times New Roman"/>
    </w:rPr>
  </w:style>
  <w:style w:type="paragraph" w:styleId="a4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0"/>
    <w:uiPriority w:val="9"/>
    <w:rsid w:val="00E16C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uiPriority w:val="9"/>
    <w:semiHidden/>
    <w:rsid w:val="00E16C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uiPriority w:val="9"/>
    <w:semiHidden/>
    <w:rsid w:val="00E16C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6"/>
      <w:szCs w:val="26"/>
      <w:lang w:val="ru-RU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rPr>
      <w:rFonts w:cs="Times New Roman"/>
    </w:rPr>
  </w:style>
  <w:style w:type="character" w:customStyle="1" w:styleId="HeaderChar">
    <w:name w:val="Header Char"/>
    <w:basedOn w:val="a0"/>
    <w:uiPriority w:val="99"/>
    <w:semiHidden/>
    <w:rsid w:val="00E16C6E"/>
    <w:rPr>
      <w:rFonts w:ascii="Calibri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Pr>
      <w:sz w:val="22"/>
      <w:szCs w:val="22"/>
      <w:lang w:val="ru-RU"/>
    </w:rPr>
  </w:style>
  <w:style w:type="paragraph" w:styleId="a8">
    <w:name w:val="footer"/>
    <w:basedOn w:val="a"/>
    <w:link w:val="a9"/>
    <w:uiPriority w:val="99"/>
    <w:rPr>
      <w:rFonts w:cs="Times New Roman"/>
    </w:rPr>
  </w:style>
  <w:style w:type="character" w:customStyle="1" w:styleId="FooterChar">
    <w:name w:val="Footer Char"/>
    <w:basedOn w:val="a0"/>
    <w:uiPriority w:val="99"/>
    <w:semiHidden/>
    <w:rsid w:val="00E16C6E"/>
    <w:rPr>
      <w:rFonts w:ascii="Calibri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Pr>
      <w:sz w:val="22"/>
      <w:szCs w:val="22"/>
      <w:lang w:val="ru-RU"/>
    </w:rPr>
  </w:style>
  <w:style w:type="character" w:styleId="aa">
    <w:name w:val="footnote reference"/>
    <w:basedOn w:val="a0"/>
    <w:uiPriority w:val="99"/>
    <w:rPr>
      <w:vertAlign w:val="superscript"/>
    </w:rPr>
  </w:style>
  <w:style w:type="character" w:styleId="ab">
    <w:name w:val="endnote reference"/>
    <w:basedOn w:val="a0"/>
    <w:uiPriority w:val="99"/>
    <w:rPr>
      <w:vertAlign w:val="superscript"/>
    </w:rPr>
  </w:style>
  <w:style w:type="paragraph" w:styleId="ac">
    <w:name w:val="footnote text"/>
    <w:basedOn w:val="a"/>
    <w:link w:val="ad"/>
    <w:uiPriority w:val="99"/>
    <w:rPr>
      <w:rFonts w:cs="Times New Roman"/>
    </w:rPr>
  </w:style>
  <w:style w:type="character" w:customStyle="1" w:styleId="FootnoteTextChar">
    <w:name w:val="Footnote Text Char"/>
    <w:basedOn w:val="a0"/>
    <w:uiPriority w:val="99"/>
    <w:semiHidden/>
    <w:rsid w:val="00E16C6E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Pr>
      <w:sz w:val="22"/>
      <w:szCs w:val="22"/>
      <w:lang w:val="ru-RU"/>
    </w:rPr>
  </w:style>
  <w:style w:type="paragraph" w:styleId="ae">
    <w:name w:val="endnote text"/>
    <w:basedOn w:val="a"/>
    <w:link w:val="af"/>
    <w:uiPriority w:val="99"/>
    <w:rPr>
      <w:rFonts w:cs="Times New Roman"/>
    </w:rPr>
  </w:style>
  <w:style w:type="character" w:customStyle="1" w:styleId="EndnoteTextChar">
    <w:name w:val="Endnote Text Char"/>
    <w:basedOn w:val="a0"/>
    <w:uiPriority w:val="99"/>
    <w:semiHidden/>
    <w:rsid w:val="00E16C6E"/>
    <w:rPr>
      <w:rFonts w:ascii="Calibri" w:hAnsi="Calibri" w:cs="Calibri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Pr>
      <w:sz w:val="22"/>
      <w:szCs w:val="22"/>
      <w:lang w:val="ru-RU"/>
    </w:rPr>
  </w:style>
  <w:style w:type="paragraph" w:styleId="af0">
    <w:name w:val="caption"/>
    <w:basedOn w:val="a"/>
    <w:next w:val="a"/>
    <w:uiPriority w:val="99"/>
    <w:qFormat/>
    <w:rPr>
      <w:rFonts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ПользовательПользователь</dc:creator>
  <cp:keywords/>
  <dc:description/>
  <cp:lastModifiedBy>Ирина Игнатченко</cp:lastModifiedBy>
  <cp:revision>1</cp:revision>
  <dcterms:created xsi:type="dcterms:W3CDTF">2025-01-11T23:45:00Z</dcterms:created>
  <dcterms:modified xsi:type="dcterms:W3CDTF">2025-01-11T23:48:00Z</dcterms:modified>
</cp:coreProperties>
</file>