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AE" w:rsidRPr="00AF69AE" w:rsidRDefault="00AF69AE" w:rsidP="00AF69AE">
      <w:pPr>
        <w:pStyle w:val="a3"/>
        <w:shd w:val="clear" w:color="auto" w:fill="FCFDFE"/>
        <w:spacing w:before="0" w:beforeAutospacing="0" w:after="0" w:afterAutospacing="0" w:line="294" w:lineRule="atLeast"/>
        <w:jc w:val="center"/>
        <w:rPr>
          <w:b/>
          <w:i/>
          <w:color w:val="000000"/>
          <w:sz w:val="32"/>
          <w:szCs w:val="32"/>
        </w:rPr>
      </w:pPr>
      <w:bookmarkStart w:id="0" w:name="_GoBack"/>
      <w:r w:rsidRPr="00AF69AE">
        <w:rPr>
          <w:b/>
          <w:i/>
          <w:color w:val="000000"/>
          <w:sz w:val="32"/>
          <w:szCs w:val="32"/>
        </w:rPr>
        <w:t>Актуальные проблемы физического воспитания</w:t>
      </w:r>
    </w:p>
    <w:bookmarkEnd w:id="0"/>
    <w:p w:rsidR="00AF69AE" w:rsidRDefault="00AF69AE" w:rsidP="00AF69AE">
      <w:pPr>
        <w:pStyle w:val="a3"/>
        <w:shd w:val="clear" w:color="auto" w:fill="FCFDFE"/>
        <w:spacing w:before="0" w:beforeAutospacing="0" w:after="0" w:afterAutospacing="0" w:line="294" w:lineRule="atLeast"/>
        <w:rPr>
          <w:rFonts w:ascii="Arial" w:hAnsi="Arial" w:cs="Arial"/>
          <w:color w:val="000000"/>
          <w:sz w:val="21"/>
          <w:szCs w:val="21"/>
        </w:rPr>
      </w:pPr>
      <w:r>
        <w:rPr>
          <w:color w:val="000000"/>
          <w:sz w:val="27"/>
          <w:szCs w:val="27"/>
        </w:rPr>
        <w:t>Современный мир меняется очень быстро, меняются и дети, растущие в этом мире. Если дети 1980-1990-х годов больше времени проводили в семье, различных кружках, которые работали на бесплатной основе, то сейчас это - поколение технического прогресса: они с самого рождения сталкиваются с компьютерами, сотовыми телефонами, интернетом и т.д. И это кладет отпечаток на их физическое развитие.</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последнее время, наряду с другими проблемами, является особенно актуальным физическое воспитание детей в контексте с ФГОС и ещё важнейшим этапом в формировании здоровья ребенка,  развития у него физических навыков и умений  является дошкольное детство. Перед образовательными учреждениями стоит сегодня сложная, но очень важная задача – не только повысить качество образования, но и осуществить это без потерь в здоровье, а также улучшить физическую подготовленность подрастающего поколения.</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 статистике, XXI век начался с резкого ухудшения здоровья дошкольников и главной проблемой является </w:t>
      </w:r>
      <w:r>
        <w:rPr>
          <w:b/>
          <w:bCs/>
          <w:i/>
          <w:iCs/>
          <w:color w:val="000000"/>
          <w:sz w:val="27"/>
          <w:szCs w:val="27"/>
        </w:rPr>
        <w:t>гипокинези</w:t>
      </w:r>
      <w:proofErr w:type="gramStart"/>
      <w:r>
        <w:rPr>
          <w:b/>
          <w:bCs/>
          <w:i/>
          <w:iCs/>
          <w:color w:val="000000"/>
          <w:sz w:val="27"/>
          <w:szCs w:val="27"/>
        </w:rPr>
        <w:t>я-</w:t>
      </w:r>
      <w:proofErr w:type="gramEnd"/>
      <w:r>
        <w:rPr>
          <w:color w:val="000000"/>
          <w:sz w:val="27"/>
          <w:szCs w:val="27"/>
        </w:rPr>
        <w:t> </w:t>
      </w:r>
      <w:r>
        <w:rPr>
          <w:color w:val="000000"/>
          <w:sz w:val="27"/>
          <w:szCs w:val="27"/>
          <w:u w:val="single"/>
        </w:rPr>
        <w:t>пониженная двигательная активность.</w:t>
      </w:r>
      <w:r>
        <w:rPr>
          <w:color w:val="000000"/>
          <w:sz w:val="27"/>
          <w:szCs w:val="27"/>
          <w:u w:val="single"/>
        </w:rPr>
        <w:br/>
      </w:r>
      <w:r>
        <w:rPr>
          <w:i/>
          <w:iCs/>
          <w:color w:val="000000"/>
          <w:sz w:val="27"/>
          <w:szCs w:val="27"/>
        </w:rPr>
        <w:t>Гипокинезия </w:t>
      </w:r>
      <w:r>
        <w:rPr>
          <w:color w:val="000000"/>
          <w:sz w:val="27"/>
          <w:szCs w:val="27"/>
        </w:rPr>
        <w:t>приводит к слабости мышц, связок, костного аппарата, плохому физическому развитию, нарушению функций нервной системы. Единственно верный путь противодействия этому влиянию – правильная организация физического воспитания с раннего детства.</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Основное средство изучения физической культуры - освоение ребенком базовых ее основ, то есть объективно необходимого и обязательного для каждого человека уровня физической культуры, без которого невозможно эффективное осуществление жизнедеятельности вне зависимости от того, чем бы ни хотел ребенок заниматься в будущем. </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Сегодня в среднем по России на каждого из детей приходится не менее двух заболеваний в год. По данным </w:t>
      </w:r>
      <w:r>
        <w:rPr>
          <w:i/>
          <w:iCs/>
          <w:color w:val="000000"/>
          <w:sz w:val="27"/>
          <w:szCs w:val="27"/>
        </w:rPr>
        <w:t>НИИ гигиены и охраны здоровья детей</w:t>
      </w:r>
      <w:r>
        <w:rPr>
          <w:color w:val="000000"/>
          <w:sz w:val="27"/>
          <w:szCs w:val="27"/>
        </w:rPr>
        <w:t> и </w:t>
      </w:r>
      <w:r>
        <w:rPr>
          <w:i/>
          <w:iCs/>
          <w:color w:val="000000"/>
          <w:sz w:val="27"/>
          <w:szCs w:val="27"/>
        </w:rPr>
        <w:t>подростков Научного центра здоровья детей РАМН</w:t>
      </w:r>
      <w:r>
        <w:rPr>
          <w:color w:val="000000"/>
          <w:sz w:val="27"/>
          <w:szCs w:val="27"/>
        </w:rPr>
        <w:t>, за последнее время число здоровых дошкольников уменьшилось </w:t>
      </w:r>
      <w:r>
        <w:rPr>
          <w:i/>
          <w:iCs/>
          <w:color w:val="000000"/>
          <w:sz w:val="27"/>
          <w:szCs w:val="27"/>
        </w:rPr>
        <w:t>в 5 раз</w:t>
      </w:r>
      <w:r>
        <w:rPr>
          <w:color w:val="000000"/>
          <w:sz w:val="27"/>
          <w:szCs w:val="27"/>
        </w:rPr>
        <w:t>, и среди контингента детей, поступающих в школу, они составляют лишь около </w:t>
      </w:r>
      <w:r>
        <w:rPr>
          <w:i/>
          <w:iCs/>
          <w:color w:val="000000"/>
          <w:sz w:val="27"/>
          <w:szCs w:val="27"/>
        </w:rPr>
        <w:t>10 %</w:t>
      </w:r>
      <w:r>
        <w:rPr>
          <w:color w:val="000000"/>
          <w:sz w:val="27"/>
          <w:szCs w:val="27"/>
        </w:rPr>
        <w:t>.</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Приблизительно 20–27 % детей относится к категории часто и длительно </w:t>
      </w:r>
      <w:proofErr w:type="spellStart"/>
      <w:r>
        <w:rPr>
          <w:color w:val="000000"/>
          <w:sz w:val="27"/>
          <w:szCs w:val="27"/>
        </w:rPr>
        <w:t>болеющих</w:t>
      </w:r>
      <w:proofErr w:type="gramStart"/>
      <w:r>
        <w:rPr>
          <w:color w:val="000000"/>
          <w:sz w:val="27"/>
          <w:szCs w:val="27"/>
        </w:rPr>
        <w:t>.К</w:t>
      </w:r>
      <w:proofErr w:type="gramEnd"/>
      <w:r>
        <w:rPr>
          <w:color w:val="000000"/>
          <w:sz w:val="27"/>
          <w:szCs w:val="27"/>
        </w:rPr>
        <w:t>оличество</w:t>
      </w:r>
      <w:proofErr w:type="spellEnd"/>
      <w:r>
        <w:rPr>
          <w:color w:val="000000"/>
          <w:sz w:val="27"/>
          <w:szCs w:val="27"/>
        </w:rPr>
        <w:t xml:space="preserve"> детей, страдающих </w:t>
      </w:r>
      <w:r>
        <w:rPr>
          <w:i/>
          <w:iCs/>
          <w:color w:val="000000"/>
          <w:sz w:val="27"/>
          <w:szCs w:val="27"/>
        </w:rPr>
        <w:t>ожирением</w:t>
      </w:r>
      <w:r>
        <w:rPr>
          <w:color w:val="000000"/>
          <w:sz w:val="27"/>
          <w:szCs w:val="27"/>
        </w:rPr>
        <w:t>, возрастает на </w:t>
      </w:r>
      <w:r>
        <w:rPr>
          <w:i/>
          <w:iCs/>
          <w:color w:val="000000"/>
          <w:sz w:val="27"/>
          <w:szCs w:val="27"/>
        </w:rPr>
        <w:t>1 %</w:t>
      </w:r>
      <w:r>
        <w:rPr>
          <w:color w:val="000000"/>
          <w:sz w:val="27"/>
          <w:szCs w:val="27"/>
        </w:rPr>
        <w:t> </w:t>
      </w:r>
      <w:proofErr w:type="spellStart"/>
      <w:r>
        <w:rPr>
          <w:color w:val="000000"/>
          <w:sz w:val="27"/>
          <w:szCs w:val="27"/>
        </w:rPr>
        <w:t>ежегодно.По</w:t>
      </w:r>
      <w:proofErr w:type="spellEnd"/>
      <w:r>
        <w:rPr>
          <w:color w:val="000000"/>
          <w:sz w:val="27"/>
          <w:szCs w:val="27"/>
        </w:rPr>
        <w:t xml:space="preserve"> данным прогнозов, </w:t>
      </w:r>
      <w:r>
        <w:rPr>
          <w:i/>
          <w:iCs/>
          <w:color w:val="000000"/>
          <w:sz w:val="27"/>
          <w:szCs w:val="27"/>
        </w:rPr>
        <w:t>85 %</w:t>
      </w:r>
      <w:r>
        <w:rPr>
          <w:color w:val="000000"/>
          <w:sz w:val="27"/>
          <w:szCs w:val="27"/>
        </w:rPr>
        <w:t> этих детей – потенциальные больные </w:t>
      </w:r>
      <w:r>
        <w:rPr>
          <w:i/>
          <w:iCs/>
          <w:color w:val="000000"/>
          <w:sz w:val="27"/>
          <w:szCs w:val="27"/>
        </w:rPr>
        <w:t>сердечно-сосудистыми заболеваниями</w:t>
      </w:r>
      <w:r>
        <w:rPr>
          <w:color w:val="000000"/>
          <w:sz w:val="27"/>
          <w:szCs w:val="27"/>
        </w:rPr>
        <w:t>. Около </w:t>
      </w:r>
      <w:r>
        <w:rPr>
          <w:i/>
          <w:iCs/>
          <w:color w:val="000000"/>
          <w:sz w:val="27"/>
          <w:szCs w:val="27"/>
        </w:rPr>
        <w:t>50 %</w:t>
      </w:r>
      <w:r>
        <w:rPr>
          <w:color w:val="000000"/>
          <w:sz w:val="27"/>
          <w:szCs w:val="27"/>
        </w:rPr>
        <w:t> детей нуждаются в </w:t>
      </w:r>
      <w:proofErr w:type="spellStart"/>
      <w:r>
        <w:rPr>
          <w:i/>
          <w:iCs/>
          <w:color w:val="000000"/>
          <w:sz w:val="27"/>
          <w:szCs w:val="27"/>
        </w:rPr>
        <w:t>психокоррекции</w:t>
      </w:r>
      <w:proofErr w:type="spellEnd"/>
      <w:r>
        <w:rPr>
          <w:color w:val="000000"/>
          <w:sz w:val="27"/>
          <w:szCs w:val="27"/>
        </w:rPr>
        <w:t xml:space="preserve">, что характеризуются серьезным психологическим </w:t>
      </w:r>
      <w:proofErr w:type="spellStart"/>
      <w:r>
        <w:rPr>
          <w:color w:val="000000"/>
          <w:sz w:val="27"/>
          <w:szCs w:val="27"/>
        </w:rPr>
        <w:t>неблагополучием</w:t>
      </w:r>
      <w:proofErr w:type="gramStart"/>
      <w:r>
        <w:rPr>
          <w:color w:val="000000"/>
          <w:sz w:val="27"/>
          <w:szCs w:val="27"/>
        </w:rPr>
        <w:t>.П</w:t>
      </w:r>
      <w:proofErr w:type="gramEnd"/>
      <w:r>
        <w:rPr>
          <w:color w:val="000000"/>
          <w:sz w:val="27"/>
          <w:szCs w:val="27"/>
        </w:rPr>
        <w:t>ри</w:t>
      </w:r>
      <w:proofErr w:type="spellEnd"/>
      <w:r>
        <w:rPr>
          <w:color w:val="000000"/>
          <w:sz w:val="27"/>
          <w:szCs w:val="27"/>
        </w:rPr>
        <w:t xml:space="preserve"> этом на 1 месте – болезни органов дыхания (44,8 %), на 2 – болезни органов пищеварения (6,0 %), у 10 % детей (0-14 лет) снижены показатели физического развития. Всё вышеизложенное актуализирует поиск новых направлений, средств, технологий ФГОС в дошкольном образовании.</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proofErr w:type="gramStart"/>
      <w:r>
        <w:rPr>
          <w:color w:val="000000"/>
          <w:sz w:val="27"/>
          <w:szCs w:val="27"/>
        </w:rPr>
        <w:t xml:space="preserve">Обобщённый анализ современной ситуации развития дошкольного образования, отрицательно сказывающейся на реализации мер по укреплению здоровья детей, авторы указывают на разрозненность усилий медицинского и педагогического персонала, психологической службы, семьи и социума в медико-психолого-педагогическом сопровождении ребёнка; недостаточную </w:t>
      </w:r>
      <w:r>
        <w:rPr>
          <w:color w:val="000000"/>
          <w:sz w:val="27"/>
          <w:szCs w:val="27"/>
        </w:rPr>
        <w:lastRenderedPageBreak/>
        <w:t xml:space="preserve">компетентность участников образовательного процесса в выполнении функций </w:t>
      </w:r>
      <w:proofErr w:type="spellStart"/>
      <w:r>
        <w:rPr>
          <w:color w:val="000000"/>
          <w:sz w:val="27"/>
          <w:szCs w:val="27"/>
        </w:rPr>
        <w:t>здоровьесбережения</w:t>
      </w:r>
      <w:proofErr w:type="spellEnd"/>
      <w:r>
        <w:rPr>
          <w:color w:val="000000"/>
          <w:sz w:val="27"/>
          <w:szCs w:val="27"/>
        </w:rPr>
        <w:t>; ограничение двигательной активности ребёнка в дошкольном учреждении и семье;</w:t>
      </w:r>
      <w:proofErr w:type="gramEnd"/>
      <w:r>
        <w:rPr>
          <w:color w:val="000000"/>
          <w:sz w:val="27"/>
          <w:szCs w:val="27"/>
        </w:rPr>
        <w:t xml:space="preserve"> декларативность провозглашения принципа </w:t>
      </w:r>
      <w:proofErr w:type="spellStart"/>
      <w:r>
        <w:rPr>
          <w:color w:val="000000"/>
          <w:sz w:val="27"/>
          <w:szCs w:val="27"/>
        </w:rPr>
        <w:t>гуманизации</w:t>
      </w:r>
      <w:proofErr w:type="spellEnd"/>
      <w:r>
        <w:rPr>
          <w:color w:val="000000"/>
          <w:sz w:val="27"/>
          <w:szCs w:val="27"/>
        </w:rPr>
        <w:t>, недостаточную обеспеченность психоэмоционального комфорта ребёнка.</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Отсюда, </w:t>
      </w:r>
      <w:proofErr w:type="gramStart"/>
      <w:r>
        <w:rPr>
          <w:color w:val="000000"/>
          <w:sz w:val="27"/>
          <w:szCs w:val="27"/>
        </w:rPr>
        <w:t>следовательно</w:t>
      </w:r>
      <w:proofErr w:type="gramEnd"/>
      <w:r>
        <w:rPr>
          <w:color w:val="000000"/>
          <w:sz w:val="27"/>
          <w:szCs w:val="27"/>
        </w:rPr>
        <w:t xml:space="preserve"> вытекает следующая проблема в современных </w:t>
      </w:r>
      <w:proofErr w:type="spellStart"/>
      <w:r>
        <w:rPr>
          <w:color w:val="000000"/>
          <w:sz w:val="27"/>
          <w:szCs w:val="27"/>
        </w:rPr>
        <w:t>условияхв</w:t>
      </w:r>
      <w:proofErr w:type="spellEnd"/>
      <w:r>
        <w:rPr>
          <w:color w:val="000000"/>
          <w:sz w:val="27"/>
          <w:szCs w:val="27"/>
        </w:rPr>
        <w:t xml:space="preserve"> контексте ФГОС – это диагностика физического развития и физической подготовленности дошкольников, разработки показателей эффективности физкультурно-оздоровительной деятельности.</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соответствии с социально-экономическими особенностями современного общества целью физического воспитания  является содействие гармоничному формированию всесторонне развитой личности. Основным средством для достижения этой цели является изучение основ личной физической культуры, под которой понимается определенное количество знаний, навыков и потребностей, оптимальный уровень здоровья, физического развития, разностороннее развитие двигательных  способностей, умения осуществлять собственно двигательную, физкультурно-оздоровительную и спортивную деятельность. При этом необходима целенаправленная работа по воспитанию ценностных ориентаций на физическое и духовное развитие личности, здоровый образ жизни, формирование потребности и желаний к регулярным занятиям физическими упражнениями и спортом, развитие волевых и нравственных качеств.</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Основное средство изучения физической культуры - освоение базовых ее основ, то есть объективно необходимого и обязательного для каждого ребёнка уровня физической культуры, без которого невозможно эффективное осуществление жизнедеятельности вне зависимости от того, чем бы ни хотел ребёнок заниматься в будущем.</w:t>
      </w:r>
    </w:p>
    <w:p w:rsidR="00AF69AE" w:rsidRDefault="00AF69AE" w:rsidP="00AF69AE">
      <w:pPr>
        <w:pStyle w:val="a3"/>
        <w:shd w:val="clear" w:color="auto" w:fill="F5F5F5"/>
        <w:spacing w:before="0" w:beforeAutospacing="0" w:after="0" w:afterAutospacing="0" w:line="294" w:lineRule="atLeast"/>
        <w:jc w:val="center"/>
        <w:rPr>
          <w:rFonts w:ascii="Arial" w:hAnsi="Arial" w:cs="Arial"/>
          <w:color w:val="000000"/>
          <w:sz w:val="21"/>
          <w:szCs w:val="21"/>
        </w:rPr>
      </w:pPr>
      <w:r>
        <w:rPr>
          <w:color w:val="000000"/>
          <w:sz w:val="27"/>
          <w:szCs w:val="27"/>
        </w:rPr>
        <w:t>Формы физического воспитания дошкольника.</w:t>
      </w:r>
    </w:p>
    <w:p w:rsidR="00AF69AE" w:rsidRDefault="00AF69AE" w:rsidP="00AF69A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Физкультурное занятие в ДОУ как образовательная область, мероприятия в режиме учебного дня в ДОУ (</w:t>
      </w:r>
      <w:proofErr w:type="spellStart"/>
      <w:r>
        <w:rPr>
          <w:color w:val="000000"/>
          <w:sz w:val="27"/>
          <w:szCs w:val="27"/>
        </w:rPr>
        <w:t>физкультпауза</w:t>
      </w:r>
      <w:proofErr w:type="spellEnd"/>
      <w:r>
        <w:rPr>
          <w:color w:val="000000"/>
          <w:sz w:val="27"/>
          <w:szCs w:val="27"/>
        </w:rPr>
        <w:t>, физкультминутка и др.).</w:t>
      </w:r>
    </w:p>
    <w:p w:rsidR="00AF69AE" w:rsidRDefault="00AF69AE" w:rsidP="00AF69A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Внедошкольные</w:t>
      </w:r>
      <w:proofErr w:type="spellEnd"/>
      <w:r>
        <w:rPr>
          <w:color w:val="000000"/>
          <w:sz w:val="27"/>
          <w:szCs w:val="27"/>
        </w:rPr>
        <w:t xml:space="preserve"> формы физического воспитания, проводимые на базе ДОУ (это кружки) или в спортивных школах для детей дошкольного возраста.</w:t>
      </w:r>
    </w:p>
    <w:p w:rsidR="00AF69AE" w:rsidRDefault="00AF69AE" w:rsidP="00AF69AE">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rFonts w:ascii="Arial" w:hAnsi="Arial" w:cs="Arial"/>
          <w:color w:val="000000"/>
          <w:sz w:val="21"/>
          <w:szCs w:val="21"/>
        </w:rPr>
        <w:t> </w:t>
      </w:r>
      <w:r>
        <w:rPr>
          <w:color w:val="000000"/>
          <w:sz w:val="27"/>
          <w:szCs w:val="27"/>
        </w:rPr>
        <w:t>Физическое воспитание в семье (утренняя гимнастика, физкультминутки между занятием ребёнка и родителя, прогулки и игры на свежем воздухе, спортивные развлечения). И это ещё одна проблема.</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При систематических занятиях физической культурой и спортом происходит непрерывное совершенствование механизмов, регулирующих работу всех органов и систем человека. В этом, главным образом, и заключается положительное влияние физической культуры как одного из мощных факторов укрепления здоровья.</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Достаточная двигательная активность является необходимым условием гармоничного развития личности ребёнка.</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Большая ценность физических упражнений состоит еще и в том, что, занимаясь ими, дошкольник не только укрепляет свое здоровье и получает разностороннее физическое развитие, но и приобретает ряд двигательных моральных качеств. </w:t>
      </w:r>
      <w:proofErr w:type="gramStart"/>
      <w:r>
        <w:rPr>
          <w:color w:val="000000"/>
          <w:sz w:val="27"/>
          <w:szCs w:val="27"/>
        </w:rPr>
        <w:t xml:space="preserve">К </w:t>
      </w:r>
      <w:r>
        <w:rPr>
          <w:color w:val="000000"/>
          <w:sz w:val="27"/>
          <w:szCs w:val="27"/>
        </w:rPr>
        <w:lastRenderedPageBreak/>
        <w:t>первым относятся ловкость, быстрота, сила, выносливость, гибкость, ко вторым — такие ценные качества как коллективизм и товарищество, настойчивость, смелость, честность, дисциплинированность.</w:t>
      </w:r>
      <w:proofErr w:type="gramEnd"/>
      <w:r>
        <w:rPr>
          <w:color w:val="000000"/>
          <w:sz w:val="27"/>
          <w:szCs w:val="27"/>
        </w:rPr>
        <w:t xml:space="preserve"> И это является основной задачей в контексте Федеральных Государственных Образовательных Стандартах. Они звучат так:</w:t>
      </w:r>
      <w:r>
        <w:rPr>
          <w:color w:val="000000"/>
          <w:sz w:val="21"/>
          <w:szCs w:val="21"/>
        </w:rPr>
        <w:br/>
      </w:r>
      <w:r>
        <w:rPr>
          <w:color w:val="000000"/>
          <w:sz w:val="27"/>
          <w:szCs w:val="27"/>
        </w:rPr>
        <w:t>- развитие физических качеств (скоростных, силовых, гибкости, выносливости и координации); </w:t>
      </w:r>
      <w:r>
        <w:rPr>
          <w:color w:val="000000"/>
          <w:sz w:val="27"/>
          <w:szCs w:val="27"/>
        </w:rPr>
        <w:br/>
        <w:t>- накопление и обогащение двигательного опыта детей (овладение основными движениями); </w:t>
      </w:r>
      <w:r>
        <w:rPr>
          <w:color w:val="000000"/>
          <w:sz w:val="27"/>
          <w:szCs w:val="27"/>
        </w:rPr>
        <w:br/>
        <w:t>- формирование у воспитанников потребности в двигательной активности и физическом совершенствовании.</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Я ещё раз перечислю все актуальные проблемы физического развития дошкольников в свете современных требований:</w:t>
      </w:r>
    </w:p>
    <w:p w:rsidR="00AF69AE" w:rsidRDefault="00AF69AE" w:rsidP="00AF69AE">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Высокая заболеваемость детей, а главная проблема – это </w:t>
      </w:r>
      <w:r>
        <w:rPr>
          <w:b/>
          <w:bCs/>
          <w:i/>
          <w:iCs/>
          <w:color w:val="000000"/>
          <w:sz w:val="27"/>
          <w:szCs w:val="27"/>
        </w:rPr>
        <w:t>гипокинезия.</w:t>
      </w:r>
    </w:p>
    <w:p w:rsidR="00AF69AE" w:rsidRDefault="00AF69AE" w:rsidP="00AF69AE">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Диагностика физического развития и физической подготовленности дошкольников, разработки показателей эффективности физкультурно-оздоровительной деятельности.</w:t>
      </w:r>
    </w:p>
    <w:p w:rsidR="00AF69AE" w:rsidRDefault="00AF69AE" w:rsidP="00AF69AE">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И бездействие родителей, близких людей для наших детей.</w:t>
      </w:r>
    </w:p>
    <w:p w:rsidR="00AF69AE" w:rsidRDefault="00AF69AE" w:rsidP="00AF69AE">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Делая вывод</w:t>
      </w:r>
      <w:proofErr w:type="gramStart"/>
      <w:r>
        <w:rPr>
          <w:color w:val="000000"/>
          <w:sz w:val="27"/>
          <w:szCs w:val="27"/>
        </w:rPr>
        <w:t xml:space="preserve"> ,</w:t>
      </w:r>
      <w:proofErr w:type="gramEnd"/>
      <w:r>
        <w:rPr>
          <w:color w:val="000000"/>
          <w:sz w:val="27"/>
          <w:szCs w:val="27"/>
        </w:rPr>
        <w:t xml:space="preserve"> главной актуальной проблемой физического развития в свете современных требований - охрана жизни и укрепление здоровья дошкольников, решение поставленных задач в контексте ФГОС. Это остается приоритетным направлением в работе дошкольных учреждений. За многие годы коллективом всех ДОУ выбран определенный алгоритм развития двигательной активности, который способен решать задачи обозначенные ФГОС </w:t>
      </w:r>
      <w:proofErr w:type="gramStart"/>
      <w:r>
        <w:rPr>
          <w:color w:val="000000"/>
          <w:sz w:val="27"/>
          <w:szCs w:val="27"/>
        </w:rPr>
        <w:t>ДО</w:t>
      </w:r>
      <w:proofErr w:type="gramEnd"/>
      <w:r>
        <w:rPr>
          <w:color w:val="000000"/>
          <w:sz w:val="27"/>
          <w:szCs w:val="27"/>
        </w:rPr>
        <w:t>.</w:t>
      </w:r>
    </w:p>
    <w:p w:rsidR="000B6744" w:rsidRDefault="000B6744"/>
    <w:sectPr w:rsidR="000B6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44ACA"/>
    <w:multiLevelType w:val="multilevel"/>
    <w:tmpl w:val="BDC4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76A8C"/>
    <w:multiLevelType w:val="multilevel"/>
    <w:tmpl w:val="A452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70"/>
    <w:rsid w:val="000B6744"/>
    <w:rsid w:val="004D0C70"/>
    <w:rsid w:val="00AF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9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1071</Words>
  <Characters>6107</Characters>
  <Application>Microsoft Office Word</Application>
  <DocSecurity>0</DocSecurity>
  <Lines>50</Lines>
  <Paragraphs>14</Paragraphs>
  <ScaleCrop>false</ScaleCrop>
  <Company>Krokoz™</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2021-06-23T05:16:00Z</dcterms:created>
  <dcterms:modified xsi:type="dcterms:W3CDTF">2021-06-23T05:18:00Z</dcterms:modified>
</cp:coreProperties>
</file>