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проекта: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«Добрая сказка».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 проекта: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долгосрочный, творческий.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 реализации проекта: </w:t>
      </w:r>
      <w:r>
        <w:rPr>
          <w:rFonts w:ascii="Times New Roman" w:hAnsi="Times New Roman" w:cs="Times New Roman"/>
          <w:sz w:val="24"/>
          <w:szCs w:val="24"/>
          <w:lang w:eastAsia="ru-RU"/>
        </w:rPr>
        <w:t>с 1.09.2017 по 15.06.2018г.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Место события: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ГБКУ АО Вельский ЦСП «Скворушка», г. Вельск Архангельской области.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дети дошкольного возраста, родители воспитанников центра, воспитатель.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реализации социально-коммуникативного и речевого развития.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развивать общение и взаимодействие ребенка с взрослыми и сверстниками;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обогащать словарь детей,  воспитывать умение использовать в речи разнообразные языковые средства;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развивать эмоциональную отзывчивость и сопереживание героям произведений.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Актуальность проекта состоит в том, что он сочетает в себе средства и способы развития социально-коммуникативных и речевых способностей ребенка. Это происходит через создание развивающей предметно-пространственной среды (РППС). Средством служит театрализованная деятельность, являющаяся одним из источников развития чувств, глубоких переживаний и открытий ребенка. Игровая деятельность  активизирует словарь ребенка, совершенствует звуковую культуру речи, ее интонационный, грамматический строй, диалогическую речь. Такие методы как чтение и беседы приобщает его к духовным ценностям, обогащают его словарный запас, любовь к народному творчеству.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Подготовительный этап (аналитический)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Обоснование актуальности темы, мотивация ее выбора, определение цели, задач проекта, подбор литературы, пособий атрибутов.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Основной (реализация намеченных планов)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(создание условий для социально-коммуникативной, речевой деятельности)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Заключительный этап (презентация, продукт деятельности)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Обобщение результатов работы.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воспитанники имеют интерес к художественной литературе;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владеют расширенным словарным запасом;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дети способны выражать эмоции;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получают удовольствие от совместной деятельности со взрослыми и сверстниками;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пользуются выразительными средствами речи;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изготовлены игры, книга «Дом сказок».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реализации проекта</w:t>
      </w: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«Колобок», «Репка» (обр. К.Ушинского),  «Волк и козлята» (обр. А.Н. Толстого),  «Пых», (белорус.нар.), «Сказка про храброго Зайца  - длинные уши, косые глаза, короткий хвост» (Д. Мамин – Сибиряк)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(пластилинография) «Морковка для зайки» (по сказке «Сказка про храброго Зайца – длинные уши, косые глаза, короткий хвост)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образ морковки с помощью пластилина, закрашивая  рисунок пальчиком, не выходя за контур.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«Репка» (по сказке «Репка»)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изображение по сказке из отдельных частей. Аккуратно наклеивать.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Дидактическая игра « Из какой сказки герой»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закрепить знание детьми правил игры, развивать внимание, формировать умение играть в паре.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Беседа с детьми о характерах сказочных героев.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Игровое задание: «Обведи и раскрась».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графические навыки, передавать характер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«Почему лук горький», «Вкусные яблоки»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Настольный театр «Колобок»,  «Репка».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у детей выразительность интонации.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– драматизация сказки «Пых».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Задачи: развивать у детей выразительность интонации, мимики, движений, учить подбирать их в соответствии с характером персонажей. 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– драматизация сказки «Пых» (с использованием шумовых инструментов).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 умение у детей озвучивать героев с помощью шумовых инструментов.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Чтение сказок «Теремок» (обр. Е.Чарушина), «Три медведя» (Л. Толстой), «Маша и медведь» (обр. М.Булотова), «Заяц – хвастун» (обр. О.Капицы), «Сестрица Аленушка и братец Иванушка» (обр. А.Н.Толстого), «Под грибом» (В. Сутеев), «Храбрый ёж» (Д. Хармс)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слушать сказки, понимать содержание произведения,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Беседа с детьми о характере сказочного героя.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Просмотр мультфильма В. Сутеева «Под грибом»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понимать содержание произведения, отвечать на вопросы по содержанию.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«Ворона и зонтик», «Неудачная рыбалка»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Рисование красками «Яблоки для ёжика» (по сказке «Храбрый ёж»)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образ яблока, закрашивая его методом тычка.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по сказке В. Сутеева «Под грибом»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вырезать круглые и овальные формы из четырехугольника. Составлять и наклеивать изображение по сказке.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Беседа «Пойдем в театр!»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формировать у детей представления о театре, работе актеров, учить правильно вести себя в театре.</w:t>
      </w:r>
      <w:bookmarkStart w:id="0" w:name="_GoBack"/>
      <w:bookmarkEnd w:id="0"/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Поделки из природного материала «В гостях у сказки»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воспитывать у детей любовь и интерес к сказке как одной из форм устного народного творчества, передавать характер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Кукольный театр «Жил – был зайчик», Маша и медведь, «Три медведя».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связную речь, выразительность интонации,  учить внимательно слушать товарищей.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Ноябрь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Викторина «Мир сказок»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любовь к художественной литературе.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«Колобок» (обр. К.Ушинского), «Кот, лиса и петух» (обр. М.Боголюбовской), «Лиса и заяц» (обр. В.Даля), «Крылатый, мохнатый, да масляный» (обр. И. Карнауховой).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слушать сказки, отвечать на вопросы по тексту сказки, передавая ее содержание, основные идеи, осмысливая и оценивая поступки персонажей и свои впечатления от прослушанного.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Кукольный театр «Кот, лиса и петух», «Жил – был зайчик»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связную речь, выразительность интонации,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– драматизация «Лиса и заяц»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у детей выразительность интонации, мимики, движений, учить подбирать их в соответствии с характером персонажей.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Настольный театр «Репка».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связную речь, выразительность интонации,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Дидактическая игра « Из какой сказки герой»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закрепить знание детьми правил игры, развивать внимание, речь, формировать умение играть в паре.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«Не ломай!», «История одного шкафа»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«Укрась шкаф» (по сказке «История одного шкафа»)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украшать шкаф геометрическими фигурами; учить сгибать прямоугольник пополам, разрезать его на две части.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Рисование сказочной лошадки (рисование по мотивам дымковской росписи).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использовать элементы росписи для передачи характера персонажа.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сказок детьми.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составлять сказки, развивать воображение.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Чтение сказок «Три поросенка» (пер. с англ. С.Михалкова), «Лиса и кувшин» (обр. О.Капицы), «Хаврошечка» (обр. А.Н.Толстого), «Про Иванушку – дурачка» (обр. М.Горького), «Рукавичка» (укр.,обр. Е.Благининой).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Игра « Добрые слова»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связную, грамматически правильную речь.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Дидактическая игра «Расскажи сказку»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располагать картинки с персонажами знакомой сказки в той очередности, в которой они появляются в тексте, сопровождая свои действия пересказом. Развивать связную речь, память, внимание.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«Белый медвежонок», «Веселый снеговик» (с помощью картинок -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«Снеговик» (по сказке «Веселый снеговик»)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образ снеговика, вырезая круг из квадрата. Аккуратно наклеивать.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книгой: рассматривание иллюстраций.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у детей эмоциональную отзывчивость на произведения книжной графики, знакомить с иллюстрациями И. Билибина, Е.Рачова, Е. Поленовой, Ю.Васнецова, Б. Диодорова и других художников, обращать внимание детей на используемые художником выразительные средства.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«Сказки-раскраски»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использовать различные средства выразительности.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Кукольный театр «Жил – был зайчик»,  «Три поросенка», «Путешествие Машеньки»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любовь к художественной литературе, выразительность интонации, воображение, фантазию.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– драматизация сказки «Репка».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Задачи: развивать у детей выразительность интонации, мимики, движений, учить подбирать их в соответствии с характером персонажей. 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Рисование «Укрась рукавичку» ( по сказке «Рукавичка»)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составлять узор, используя прямые и волнистые линии, точки, круги.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«Заснеженный дом – теремок» (по сказке «Теремок»)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образ заснеженного дома, применяя обрывную технику.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Январь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«Привередница» (обр. В.Даля), «Зимовье» (обр. И.Соколова – Микитова), «Заяц и еж» (пер. с нем. А. Введенского).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«Заинька -  трусишка», Лиса – охотница»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«Зайка» (по сказке «Заинька – трусишка»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Задачи: учить создавать образ зайки, вырезая овал из прямоугольника, круг из квадрата. Составлять изображение из отдельных частей. Аккуратно наклеивать. 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«Лиса» (по сказке «Лиса – охотница»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Задачи: учить лепить лису из отдельных частей, правильно передавая пропорции.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Дидактическая игра «Подбери словечко»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грамматически правильную речь.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Изготовление настольного театра по сказкам.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воспитывать у детей любовь и интерес к сказке как одной из форм устного народного творчества, вызвать желание сделать театр своими руками.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«Сказки-раскраски»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использовать различные средства выразительности.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Отгадывание загадок «Из какой сказки герой»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любовь к художественной литературе.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«Лиса и козел» (обр. О.Капицы), «Снегурочка и лиса» (обр. М.Булатова), «Жихарка» (обр. И.Карнауховой).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 «Воробушки»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Дидактическая игра «Скажи со словом много», «Подбери слово», «Назови ласково». 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Аппликация с элементами рисования «Из какой сказки герой» (совместно с родителями).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использовать различные средства выразительности, учить передавать характер персонажей.</w:t>
      </w:r>
    </w:p>
    <w:p w:rsidR="00562315" w:rsidRDefault="00562315" w:rsidP="005623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Рассматривание иллюстраций разных художников.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познакомить детей с иллюстрациями к сказке.</w:t>
      </w:r>
    </w:p>
    <w:p w:rsidR="00562315" w:rsidRDefault="00562315" w:rsidP="005623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Кукольный театр «Снегурочка и лиса», «Жихарка»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любовь к художественной литературе, связную речь, выразительность интонации,  учить внимательно слушать товарищей.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Март</w:t>
      </w:r>
    </w:p>
    <w:p w:rsidR="00562315" w:rsidRDefault="00562315" w:rsidP="005623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Просмотр мультфильма «Лисичка – сестричка и серый волк»</w:t>
      </w:r>
    </w:p>
    <w:p w:rsidR="00562315" w:rsidRDefault="00562315" w:rsidP="005623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понимать содержание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«Лисичка – сестричка и серый волк» (обр. М.Булотова), «Петушок и бобовое зернышко» (обр. О.Капицы), «Красная шапочка» (из сказок Ш. Перро, пер. Т. Габбе).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 «Смелый капитан», «Пёс Дружок»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Дидактическая игра «Опиши героя сказки»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оценивать поступки героев.</w:t>
      </w:r>
    </w:p>
    <w:p w:rsidR="00562315" w:rsidRDefault="00562315" w:rsidP="005623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«Сказки-раскраски»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использовать различные средства выразительности, учить передавать характер персонажей.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Рассматривание альбома «В гостях у сказки»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у детей эмоциональную отзывчивость на произведения книжной графики, обращать внимание детей на используемые художником выразительные средства.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Кукольный театр «Лисичка – сестричка и серый волк», «Петушок и бобовое зернышко»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связную речь, память, учить объяснять поступки героев, слушать товарищей.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Апрель 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«Лиса Патрикеевна» (обр. К.Ушинского), «Бременские музыканты» (пер. с нем. В.Введенского), «Гуси – лебеди» (обр. М.Булатова), «У страха глаза велики» (обр. М.Серовой).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Беседы: «Добрые слова".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грамматически правильную речь.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 «Пёс Полкан», «Свинка Марфуша»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«Собачка» (по сказке «Пёс Полкан»)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выполнять образ собаки с помощью обрывной техники. Аккуратно наклеивать.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Рисование красками «Свинка» (по сказке «Свинка Марфуша»)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образ свинки, закрашивая изображение методом тычка.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 «Что сначала, что потом?»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отвечать на вопросы по сюжету сказки.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на тему «Мой любимый сказочный герой»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использовать различные средства выразительности, учить передавать характер персонажей.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Настольный театр «Теремок»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связную речь, память, умение слушать товарищей.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Кукольный театр «Три поросенка»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 развивать связную речь, память, учить объяснять поступки героев, слушать товарищей.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Май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«Бычок – черный бочок, белые копытца» (обр. М. Булотова), «Два жадных медвежонка» (венг.,обр. А.Краснова и В.Важдаева), «Маша и медведь» (обр. М.Булотова), «В гостях у солнышка» (пер. с словац. С.Могилевской), «Петушок с семьей» (К.Ушинский).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– драматизация «Маша и медведь»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Задачи: развивать у детей выразительность интонации, мимики, движений, учить подбирать их в соответствии с характером персонажей. 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Кукольный театр «Три медведя»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развивать связную речь, память, учить объяснять поступки героев.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«Петушок» (по сказке «Петушок с семьей)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Задачи: Учить создавать образ петушка, вырезая  круг из квадрата; узкие полоски из прямоугольника. Аккуратно наклеивать.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Рисование ладошками «Солнышко» (по сказке «У солнышка в гостях)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образ солнышка, делая отпечаток своей ладошки.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 «Петя петушок», «Ромашка»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Июнь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сказок «Лесной мишка и проказница мышка» (лат.,обр. Ю.Ванага), «Петух и лиса» (пер. с шотл. М.Клягиной – Кондратьевой), «Храбрец  - молодец» (пер. с  болг. Л.Грибовой),  «Лиса  - лапотница» (обр. В.Даля), «В гостях у солнышка» (пер. с словац. С.Могилевской).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(пластилинография) «Солнышко нарядилось» (по сказке «В гостях у солнышка»)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создавать образ солнышка  с помощью пластилина, размазывая его пальчиком по всему рисунку, не выходя за контур.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Аппликация объемная «Бабочка» (по сказке «Бабочка – красавица»)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учить выполнять объемную бабочку, методом сгибания квадрата «гармошкой».</w:t>
      </w:r>
    </w:p>
    <w:p w:rsidR="00562315" w:rsidRDefault="00562315" w:rsidP="0056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рассказов по сказкам  «Пчелки – труженицы», «Бабочка – красавица» (с помощью картинок – подсказок)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Задачи: учить составлять сказки – рассказы по картинкам - подсказкам, развивать у детей связную речь, эмоциональность речи, воображение, учить внимательно слушать товарищей, дополнять их ответы.</w:t>
      </w:r>
    </w:p>
    <w:p w:rsidR="00562315" w:rsidRDefault="00562315" w:rsidP="00562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Викторина по сказкам «Отгадай сказку»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Задачи: учить детей использовать свои представления о жанрах литературных произведений, названиях и авторах книг.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 проекта: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Дефиле сказочных героев.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В. 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речи становится все более актуальной проблемой в нашем обществе. Дети перестали читать. Телевизор, планшет, компьютер поглощают ребенка, завоевывая заповедные уголки его сознания и души. На современном этапе поиск новых форм и методов обучения и воспитания детей –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 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сказка, как сокровищница русского народа, находит применение в различных областях работы с детьми дошкольного возраста.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увлекательная игровая, творческая деятельность, способствует развитию у детей навыков социально-коммуникативного общения, активизацию речевого развития.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Маханева М.Д. Театрализованные занятия в детском саду: Пособие для работников дошкольного учреждения. - : М.: ТЦ «Сфера», 2001 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Антипина Е.А. Театрализованная деятельность в детском саду: Игры, упражнения, сценарии. М.: ТЦ Сфера, 2003 г.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Доронова Т.Н. Играем в театр: театрализованная деятельность детей 4-6 лет: метод. Пособие для воспитателей дошкольного образовательного учреждения. Т.Н. Доронова. - 2-е изд.-М.: Просвещение,2005г.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Новиковская О.А. «Конспекты занятий по сказкам с детьми 4-5 лет».СПб.: «Паритет» 2007г.</w:t>
      </w: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15" w:rsidRDefault="00562315" w:rsidP="00562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D81" w:rsidRDefault="00A17D81"/>
    <w:sectPr w:rsidR="00A17D81" w:rsidSect="00A1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624"/>
    <w:multiLevelType w:val="hybridMultilevel"/>
    <w:tmpl w:val="CA36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44F1F"/>
    <w:multiLevelType w:val="hybridMultilevel"/>
    <w:tmpl w:val="6976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327C4"/>
    <w:multiLevelType w:val="hybridMultilevel"/>
    <w:tmpl w:val="3C0A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2315"/>
    <w:rsid w:val="00562315"/>
    <w:rsid w:val="00A1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2794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2018-12-08T20:39:00Z</dcterms:created>
  <dcterms:modified xsi:type="dcterms:W3CDTF">2018-12-08T20:42:00Z</dcterms:modified>
</cp:coreProperties>
</file>