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4B" w:rsidRPr="00D94C5E" w:rsidRDefault="00D3654B" w:rsidP="00D3654B">
      <w:pPr>
        <w:widowControl w:val="0"/>
        <w:autoSpaceDE w:val="0"/>
        <w:autoSpaceDN w:val="0"/>
        <w:adjustRightInd w:val="0"/>
        <w:spacing w:after="0" w:line="240" w:lineRule="auto"/>
        <w:jc w:val="center"/>
        <w:rPr>
          <w:rFonts w:ascii="Times New Roman" w:hAnsi="Times New Roman" w:cs="Times New Roman"/>
          <w:b/>
          <w:sz w:val="32"/>
          <w:szCs w:val="28"/>
        </w:rPr>
      </w:pPr>
      <w:r w:rsidRPr="00D94C5E">
        <w:rPr>
          <w:rFonts w:ascii="Times New Roman" w:hAnsi="Times New Roman" w:cs="Times New Roman"/>
          <w:b/>
          <w:sz w:val="32"/>
          <w:szCs w:val="28"/>
        </w:rPr>
        <w:t>Инновационные технологии в ДОУ</w:t>
      </w:r>
    </w:p>
    <w:p w:rsidR="00D3654B" w:rsidRPr="00561FCE" w:rsidRDefault="00D3654B" w:rsidP="00D3654B">
      <w:pPr>
        <w:widowControl w:val="0"/>
        <w:autoSpaceDE w:val="0"/>
        <w:autoSpaceDN w:val="0"/>
        <w:adjustRightInd w:val="0"/>
        <w:spacing w:after="0" w:line="240" w:lineRule="auto"/>
        <w:jc w:val="center"/>
        <w:rPr>
          <w:rFonts w:ascii="Times New Roman" w:hAnsi="Times New Roman" w:cs="Times New Roman"/>
          <w:b/>
          <w:color w:val="FF0000"/>
          <w:sz w:val="10"/>
          <w:szCs w:val="28"/>
        </w:rPr>
      </w:pPr>
    </w:p>
    <w:p w:rsidR="00D3654B" w:rsidRPr="00197C21"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Современный педагог — это тот, кто постоянно развивается, самообразовывается, ищет новые пути развития и образования детей. Все это становится возможным благодаря его активной позиции и творческой составляющей.</w:t>
      </w:r>
    </w:p>
    <w:p w:rsidR="00D3654B" w:rsidRPr="00197C21"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В современных условиях педагог, прежде всего, исследователь, обладающий высоким уровнем педагогического мастерства, научным психолого</w:t>
      </w:r>
      <w:r>
        <w:rPr>
          <w:rFonts w:ascii="Times New Roman" w:hAnsi="Times New Roman" w:cs="Times New Roman"/>
          <w:sz w:val="28"/>
          <w:szCs w:val="28"/>
        </w:rPr>
        <w:t>-</w:t>
      </w:r>
      <w:r w:rsidRPr="00197C21">
        <w:rPr>
          <w:rFonts w:ascii="Times New Roman" w:hAnsi="Times New Roman" w:cs="Times New Roman"/>
          <w:sz w:val="28"/>
          <w:szCs w:val="28"/>
        </w:rPr>
        <w:t xml:space="preserve"> педагогическим мышлением,  развитой педагогической  интуицией, критическим анализом, разумным использованием передового педагогического опыта, а также, потребностью в профессиональном самовоспитании.</w:t>
      </w:r>
    </w:p>
    <w:p w:rsidR="00D3654B" w:rsidRPr="00197C21" w:rsidRDefault="00D3654B" w:rsidP="00D3654B">
      <w:pPr>
        <w:keepNext/>
        <w:widowControl w:val="0"/>
        <w:autoSpaceDE w:val="0"/>
        <w:autoSpaceDN w:val="0"/>
        <w:adjustRightInd w:val="0"/>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 xml:space="preserve">Отсюда следует, что  качественно осуществлять воспитательно-образовательный процесс может только педагог, постоянно повышающий уровень своего профессионального мастерства,  способный к внедрению инноваций.    </w:t>
      </w:r>
    </w:p>
    <w:p w:rsidR="00D3654B"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Внедрение инноваций в работу дошкольного учреждения  является важным условием  реформирования  и  совершенствования  системы дошкольного образования. Развитие детского сада  не может осуществляться иначе, чем через освоение нововведений</w:t>
      </w:r>
      <w:r>
        <w:rPr>
          <w:rFonts w:ascii="Times New Roman" w:hAnsi="Times New Roman" w:cs="Times New Roman"/>
          <w:sz w:val="28"/>
          <w:szCs w:val="28"/>
        </w:rPr>
        <w:t>,</w:t>
      </w:r>
      <w:r w:rsidRPr="00197C21">
        <w:rPr>
          <w:rFonts w:ascii="Times New Roman" w:hAnsi="Times New Roman" w:cs="Times New Roman"/>
          <w:sz w:val="28"/>
          <w:szCs w:val="28"/>
        </w:rPr>
        <w:t xml:space="preserve">  новшеств, при этом содержание образования должно ориентироваться на индивидуальность каждого ребенка, его личностный рост, развитие способностей (К.Ю. Белая, А.Г. </w:t>
      </w:r>
      <w:proofErr w:type="spellStart"/>
      <w:r w:rsidRPr="00197C21">
        <w:rPr>
          <w:rFonts w:ascii="Times New Roman" w:hAnsi="Times New Roman" w:cs="Times New Roman"/>
          <w:sz w:val="28"/>
          <w:szCs w:val="28"/>
        </w:rPr>
        <w:t>Асмолов</w:t>
      </w:r>
      <w:proofErr w:type="spellEnd"/>
      <w:r w:rsidRPr="00197C21">
        <w:rPr>
          <w:rFonts w:ascii="Times New Roman" w:hAnsi="Times New Roman" w:cs="Times New Roman"/>
          <w:sz w:val="28"/>
          <w:szCs w:val="28"/>
        </w:rPr>
        <w:t xml:space="preserve"> и др.). А воспитать творческую, самодостаточную личность может только талантливый педагог, идущий по пути самосовершенствования и саморазвития.</w:t>
      </w:r>
    </w:p>
    <w:p w:rsidR="00D3654B" w:rsidRPr="00D94C5E"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 xml:space="preserve">Любая </w:t>
      </w:r>
      <w:r w:rsidRPr="00D94C5E">
        <w:rPr>
          <w:rFonts w:ascii="Times New Roman" w:hAnsi="Times New Roman" w:cs="Times New Roman"/>
          <w:sz w:val="28"/>
          <w:szCs w:val="28"/>
        </w:rPr>
        <w:t>инновация</w:t>
      </w:r>
      <w:r w:rsidRPr="00197C21">
        <w:rPr>
          <w:rFonts w:ascii="Times New Roman" w:hAnsi="Times New Roman" w:cs="Times New Roman"/>
          <w:color w:val="FF0000"/>
          <w:sz w:val="28"/>
          <w:szCs w:val="28"/>
        </w:rPr>
        <w:t xml:space="preserve"> </w:t>
      </w:r>
      <w:r w:rsidRPr="00197C21">
        <w:rPr>
          <w:rFonts w:ascii="Times New Roman" w:hAnsi="Times New Roman" w:cs="Times New Roman"/>
          <w:sz w:val="28"/>
          <w:szCs w:val="28"/>
        </w:rPr>
        <w:t xml:space="preserve">представляет собой не что иное, как создание и последующее внедрение принципиально нового компонента, вследствие чего происходят качественные изменения среды. </w:t>
      </w:r>
      <w:r w:rsidRPr="00D94C5E">
        <w:rPr>
          <w:rFonts w:ascii="Times New Roman" w:hAnsi="Times New Roman" w:cs="Times New Roman"/>
          <w:sz w:val="28"/>
          <w:szCs w:val="28"/>
        </w:rPr>
        <w:t>Технология, в свою очередь, является совокупностью различных приемов, которые применяются в том или ином деле, ремесле или искусстве. Таким образом, инновационные технологии в ДОУ направлены на создание современных компонентов и приемов, основной целью которых является модернизация образовательного процесса.</w:t>
      </w:r>
    </w:p>
    <w:p w:rsidR="00D3654B" w:rsidRPr="00D94C5E" w:rsidRDefault="00D3654B" w:rsidP="00D3654B">
      <w:pPr>
        <w:widowControl w:val="0"/>
        <w:autoSpaceDE w:val="0"/>
        <w:autoSpaceDN w:val="0"/>
        <w:adjustRightInd w:val="0"/>
        <w:spacing w:after="0" w:line="240" w:lineRule="auto"/>
        <w:rPr>
          <w:rFonts w:ascii="Times New Roman CYR" w:hAnsi="Times New Roman CYR" w:cs="Times New Roman CYR"/>
          <w:bCs/>
          <w:sz w:val="10"/>
          <w:szCs w:val="36"/>
        </w:rPr>
      </w:pPr>
    </w:p>
    <w:p w:rsidR="00D3654B" w:rsidRPr="00D94C5E" w:rsidRDefault="00D3654B" w:rsidP="00D3654B">
      <w:pPr>
        <w:widowControl w:val="0"/>
        <w:autoSpaceDE w:val="0"/>
        <w:autoSpaceDN w:val="0"/>
        <w:adjustRightInd w:val="0"/>
        <w:spacing w:after="0" w:line="240" w:lineRule="auto"/>
        <w:jc w:val="center"/>
        <w:rPr>
          <w:rFonts w:ascii="Times New Roman" w:hAnsi="Times New Roman" w:cs="Times New Roman"/>
          <w:bCs/>
          <w:sz w:val="32"/>
          <w:szCs w:val="28"/>
        </w:rPr>
      </w:pPr>
      <w:r w:rsidRPr="00D94C5E">
        <w:rPr>
          <w:rFonts w:ascii="Times New Roman" w:hAnsi="Times New Roman" w:cs="Times New Roman"/>
          <w:bCs/>
          <w:sz w:val="32"/>
          <w:szCs w:val="28"/>
        </w:rPr>
        <w:t>Основные виды инновационных технологий, применяемых в ДОУ.</w:t>
      </w:r>
      <w:bookmarkStart w:id="0" w:name="_GoBack"/>
      <w:bookmarkEnd w:id="0"/>
    </w:p>
    <w:p w:rsidR="00D3654B" w:rsidRPr="00D94C5E" w:rsidRDefault="00D3654B" w:rsidP="00D3654B">
      <w:pPr>
        <w:widowControl w:val="0"/>
        <w:autoSpaceDE w:val="0"/>
        <w:autoSpaceDN w:val="0"/>
        <w:adjustRightInd w:val="0"/>
        <w:spacing w:after="0" w:line="240" w:lineRule="auto"/>
        <w:rPr>
          <w:rFonts w:ascii="Times New Roman" w:hAnsi="Times New Roman" w:cs="Times New Roman"/>
          <w:bCs/>
          <w:sz w:val="10"/>
          <w:szCs w:val="28"/>
        </w:rPr>
      </w:pPr>
    </w:p>
    <w:p w:rsidR="00D3654B" w:rsidRPr="00D94C5E" w:rsidRDefault="00D3654B" w:rsidP="00D3654B">
      <w:pPr>
        <w:widowControl w:val="0"/>
        <w:autoSpaceDE w:val="0"/>
        <w:autoSpaceDN w:val="0"/>
        <w:adjustRightInd w:val="0"/>
        <w:spacing w:after="0" w:line="240" w:lineRule="auto"/>
        <w:rPr>
          <w:rFonts w:ascii="Times New Roman" w:hAnsi="Times New Roman" w:cs="Times New Roman"/>
          <w:sz w:val="28"/>
          <w:szCs w:val="28"/>
        </w:rPr>
      </w:pPr>
      <w:r w:rsidRPr="00D94C5E">
        <w:rPr>
          <w:rFonts w:ascii="Times New Roman" w:hAnsi="Times New Roman" w:cs="Times New Roman"/>
          <w:bCs/>
          <w:sz w:val="28"/>
          <w:szCs w:val="28"/>
        </w:rPr>
        <w:t>К числу современных образовательных технологий можно отнести:</w:t>
      </w:r>
    </w:p>
    <w:p w:rsidR="00D3654B" w:rsidRPr="00D94C5E"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proofErr w:type="spellStart"/>
      <w:r w:rsidRPr="00D94C5E">
        <w:rPr>
          <w:rFonts w:ascii="Times New Roman" w:hAnsi="Times New Roman" w:cs="Times New Roman"/>
          <w:sz w:val="28"/>
          <w:szCs w:val="28"/>
        </w:rPr>
        <w:t>здоровьесберегающие</w:t>
      </w:r>
      <w:proofErr w:type="spellEnd"/>
      <w:r w:rsidRPr="00D94C5E">
        <w:rPr>
          <w:rFonts w:ascii="Times New Roman" w:hAnsi="Times New Roman" w:cs="Times New Roman"/>
          <w:sz w:val="28"/>
          <w:szCs w:val="28"/>
        </w:rPr>
        <w:t xml:space="preserve"> технологии</w:t>
      </w:r>
      <w:r w:rsidRPr="00D94C5E">
        <w:rPr>
          <w:rFonts w:ascii="Times New Roman" w:hAnsi="Times New Roman" w:cs="Times New Roman"/>
          <w:sz w:val="28"/>
          <w:szCs w:val="28"/>
          <w:lang w:val="en-US"/>
        </w:rPr>
        <w:t xml:space="preserve">; </w:t>
      </w:r>
    </w:p>
    <w:p w:rsidR="00D3654B" w:rsidRPr="00D94C5E"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D94C5E">
        <w:rPr>
          <w:rFonts w:ascii="Times New Roman" w:hAnsi="Times New Roman" w:cs="Times New Roman"/>
          <w:sz w:val="28"/>
          <w:szCs w:val="28"/>
        </w:rPr>
        <w:t>технологии проектной деятельности</w:t>
      </w:r>
      <w:r w:rsidRPr="00D94C5E">
        <w:rPr>
          <w:rFonts w:ascii="Times New Roman" w:hAnsi="Times New Roman" w:cs="Times New Roman"/>
          <w:sz w:val="28"/>
          <w:szCs w:val="28"/>
          <w:lang w:val="en-US"/>
        </w:rPr>
        <w:t xml:space="preserve">; </w:t>
      </w:r>
    </w:p>
    <w:p w:rsidR="00D3654B" w:rsidRPr="00D94C5E"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D94C5E">
        <w:rPr>
          <w:rFonts w:ascii="Times New Roman" w:hAnsi="Times New Roman" w:cs="Times New Roman"/>
          <w:sz w:val="28"/>
          <w:szCs w:val="28"/>
        </w:rPr>
        <w:t>технологии исследовательской деятельности</w:t>
      </w:r>
      <w:r w:rsidRPr="00D94C5E">
        <w:rPr>
          <w:rFonts w:ascii="Times New Roman" w:hAnsi="Times New Roman" w:cs="Times New Roman"/>
          <w:sz w:val="28"/>
          <w:szCs w:val="28"/>
          <w:lang w:val="en-US"/>
        </w:rPr>
        <w:t>;</w:t>
      </w:r>
    </w:p>
    <w:p w:rsidR="00D3654B" w:rsidRPr="00D94C5E"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D94C5E">
        <w:rPr>
          <w:rFonts w:ascii="Times New Roman" w:hAnsi="Times New Roman" w:cs="Times New Roman"/>
          <w:sz w:val="28"/>
          <w:szCs w:val="28"/>
        </w:rPr>
        <w:t>развивающие технологии;</w:t>
      </w:r>
    </w:p>
    <w:p w:rsidR="00D3654B" w:rsidRPr="00D94C5E"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D94C5E">
        <w:rPr>
          <w:rFonts w:ascii="Times New Roman" w:hAnsi="Times New Roman" w:cs="Times New Roman"/>
          <w:sz w:val="28"/>
          <w:szCs w:val="28"/>
        </w:rPr>
        <w:t>коррекционные технологии;</w:t>
      </w:r>
      <w:r w:rsidRPr="00D94C5E">
        <w:rPr>
          <w:rFonts w:ascii="Times New Roman" w:hAnsi="Times New Roman" w:cs="Times New Roman"/>
          <w:sz w:val="28"/>
          <w:szCs w:val="28"/>
          <w:lang w:val="en-US"/>
        </w:rPr>
        <w:t xml:space="preserve"> </w:t>
      </w:r>
    </w:p>
    <w:p w:rsidR="00D3654B" w:rsidRPr="00D94C5E"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D94C5E">
        <w:rPr>
          <w:rFonts w:ascii="Times New Roman" w:hAnsi="Times New Roman" w:cs="Times New Roman"/>
          <w:sz w:val="28"/>
          <w:szCs w:val="28"/>
        </w:rPr>
        <w:t>информационно</w:t>
      </w:r>
      <w:r w:rsidRPr="00D94C5E">
        <w:rPr>
          <w:rFonts w:ascii="Times New Roman" w:hAnsi="Times New Roman" w:cs="Times New Roman"/>
          <w:sz w:val="28"/>
          <w:szCs w:val="28"/>
          <w:lang w:val="en-US"/>
        </w:rPr>
        <w:t>-</w:t>
      </w:r>
      <w:r w:rsidRPr="00D94C5E">
        <w:rPr>
          <w:rFonts w:ascii="Times New Roman" w:hAnsi="Times New Roman" w:cs="Times New Roman"/>
          <w:sz w:val="28"/>
          <w:szCs w:val="28"/>
        </w:rPr>
        <w:t>коммуникационные технологии</w:t>
      </w:r>
      <w:r w:rsidRPr="00D94C5E">
        <w:rPr>
          <w:rFonts w:ascii="Times New Roman" w:hAnsi="Times New Roman" w:cs="Times New Roman"/>
          <w:sz w:val="28"/>
          <w:szCs w:val="28"/>
          <w:lang w:val="en-US"/>
        </w:rPr>
        <w:t xml:space="preserve">; </w:t>
      </w:r>
    </w:p>
    <w:p w:rsidR="00D3654B" w:rsidRPr="00D94C5E"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D94C5E">
        <w:rPr>
          <w:rFonts w:ascii="Times New Roman" w:hAnsi="Times New Roman" w:cs="Times New Roman"/>
          <w:sz w:val="28"/>
          <w:szCs w:val="28"/>
        </w:rPr>
        <w:t>личностно</w:t>
      </w:r>
      <w:r w:rsidRPr="00D94C5E">
        <w:rPr>
          <w:rFonts w:ascii="Times New Roman" w:hAnsi="Times New Roman" w:cs="Times New Roman"/>
          <w:sz w:val="28"/>
          <w:szCs w:val="28"/>
          <w:lang w:val="en-US"/>
        </w:rPr>
        <w:t>-</w:t>
      </w:r>
      <w:r w:rsidRPr="00D94C5E">
        <w:rPr>
          <w:rFonts w:ascii="Times New Roman" w:hAnsi="Times New Roman" w:cs="Times New Roman"/>
          <w:sz w:val="28"/>
          <w:szCs w:val="28"/>
        </w:rPr>
        <w:t>ориентированные технологии</w:t>
      </w:r>
      <w:r w:rsidRPr="00D94C5E">
        <w:rPr>
          <w:rFonts w:ascii="Times New Roman" w:hAnsi="Times New Roman" w:cs="Times New Roman"/>
          <w:sz w:val="28"/>
          <w:szCs w:val="28"/>
          <w:lang w:val="en-US"/>
        </w:rPr>
        <w:t xml:space="preserve">; </w:t>
      </w:r>
    </w:p>
    <w:p w:rsidR="00D3654B" w:rsidRPr="00D94C5E"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D94C5E">
        <w:rPr>
          <w:rFonts w:ascii="Times New Roman" w:hAnsi="Times New Roman" w:cs="Times New Roman"/>
          <w:sz w:val="28"/>
          <w:szCs w:val="28"/>
        </w:rPr>
        <w:t>игровые технологии</w:t>
      </w:r>
      <w:r w:rsidRPr="00D94C5E">
        <w:rPr>
          <w:rFonts w:ascii="Times New Roman" w:hAnsi="Times New Roman" w:cs="Times New Roman"/>
          <w:sz w:val="28"/>
          <w:szCs w:val="28"/>
          <w:lang w:val="en-US"/>
        </w:rPr>
        <w:t>.</w:t>
      </w:r>
    </w:p>
    <w:p w:rsidR="00D3654B" w:rsidRPr="00D94C5E" w:rsidRDefault="00D3654B" w:rsidP="00D3654B">
      <w:pPr>
        <w:spacing w:after="0" w:line="240" w:lineRule="auto"/>
        <w:rPr>
          <w:rFonts w:ascii="Times New Roman" w:hAnsi="Times New Roman" w:cs="Times New Roman"/>
          <w:sz w:val="10"/>
        </w:rPr>
      </w:pPr>
    </w:p>
    <w:p w:rsidR="00D3654B" w:rsidRPr="007D179F" w:rsidRDefault="00D3654B" w:rsidP="00D3654B">
      <w:pPr>
        <w:keepNext/>
        <w:widowControl w:val="0"/>
        <w:autoSpaceDE w:val="0"/>
        <w:autoSpaceDN w:val="0"/>
        <w:adjustRightInd w:val="0"/>
        <w:spacing w:after="0" w:line="240" w:lineRule="auto"/>
        <w:jc w:val="both"/>
        <w:rPr>
          <w:rFonts w:ascii="Times New Roman" w:hAnsi="Times New Roman" w:cs="Times New Roman"/>
          <w:color w:val="FF0000"/>
          <w:sz w:val="32"/>
          <w:szCs w:val="28"/>
        </w:rPr>
      </w:pPr>
      <w:r w:rsidRPr="00D94C5E">
        <w:rPr>
          <w:rFonts w:ascii="Times New Roman" w:hAnsi="Times New Roman" w:cs="Times New Roman"/>
          <w:bCs/>
          <w:sz w:val="32"/>
          <w:szCs w:val="28"/>
        </w:rPr>
        <w:t xml:space="preserve">1. </w:t>
      </w:r>
      <w:proofErr w:type="spellStart"/>
      <w:r w:rsidRPr="00D94C5E">
        <w:rPr>
          <w:rFonts w:ascii="Times New Roman" w:hAnsi="Times New Roman" w:cs="Times New Roman"/>
          <w:bCs/>
          <w:sz w:val="32"/>
          <w:szCs w:val="28"/>
        </w:rPr>
        <w:t>Здоровьесберегающие</w:t>
      </w:r>
      <w:proofErr w:type="spellEnd"/>
      <w:r w:rsidRPr="00D94C5E">
        <w:rPr>
          <w:rFonts w:ascii="Times New Roman" w:hAnsi="Times New Roman" w:cs="Times New Roman"/>
          <w:bCs/>
          <w:sz w:val="32"/>
          <w:szCs w:val="28"/>
        </w:rPr>
        <w:t xml:space="preserve"> технологии</w:t>
      </w:r>
      <w:r w:rsidRPr="00D94C5E">
        <w:rPr>
          <w:rFonts w:ascii="Times New Roman" w:hAnsi="Times New Roman" w:cs="Times New Roman"/>
          <w:sz w:val="32"/>
          <w:szCs w:val="28"/>
        </w:rPr>
        <w:t xml:space="preserve">  </w:t>
      </w:r>
      <w:r w:rsidRPr="00D94C5E">
        <w:rPr>
          <w:rFonts w:ascii="Times New Roman" w:hAnsi="Times New Roman" w:cs="Times New Roman"/>
          <w:sz w:val="28"/>
          <w:szCs w:val="28"/>
        </w:rPr>
        <w:t>направлены на</w:t>
      </w:r>
      <w:r w:rsidRPr="007D179F">
        <w:rPr>
          <w:rFonts w:ascii="Times New Roman" w:hAnsi="Times New Roman" w:cs="Times New Roman"/>
          <w:sz w:val="28"/>
          <w:szCs w:val="28"/>
        </w:rPr>
        <w:t xml:space="preserve"> укрепление здоровья ребенка, привитие ему здорового образа жизни. Это особенно актуально в свете ухудшения экологии, общей картины здоровья, неправильного питания.</w:t>
      </w:r>
    </w:p>
    <w:p w:rsidR="00D3654B" w:rsidRPr="007D179F"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D179F">
        <w:rPr>
          <w:rFonts w:ascii="Times New Roman" w:hAnsi="Times New Roman" w:cs="Times New Roman"/>
          <w:bCs/>
          <w:sz w:val="28"/>
          <w:szCs w:val="28"/>
        </w:rPr>
        <w:t>О</w:t>
      </w:r>
      <w:r w:rsidRPr="007D179F">
        <w:rPr>
          <w:rFonts w:ascii="Times New Roman" w:hAnsi="Times New Roman" w:cs="Times New Roman"/>
          <w:sz w:val="28"/>
          <w:szCs w:val="28"/>
        </w:rPr>
        <w:t xml:space="preserve">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спортивные праздники, физкультминутки между занятиями, утренняя гимнастика, гимнастика для глаз, дыхательная </w:t>
      </w:r>
      <w:r w:rsidRPr="007D179F">
        <w:rPr>
          <w:rFonts w:ascii="Times New Roman" w:hAnsi="Times New Roman" w:cs="Times New Roman"/>
          <w:sz w:val="28"/>
          <w:szCs w:val="28"/>
        </w:rPr>
        <w:lastRenderedPageBreak/>
        <w:t>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w:t>
      </w:r>
    </w:p>
    <w:p w:rsidR="00D3654B" w:rsidRPr="007D179F"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spellStart"/>
      <w:r w:rsidRPr="007D179F">
        <w:rPr>
          <w:rFonts w:ascii="Times New Roman" w:hAnsi="Times New Roman" w:cs="Times New Roman"/>
          <w:sz w:val="28"/>
          <w:szCs w:val="28"/>
        </w:rPr>
        <w:t>Здоровьесберегающие</w:t>
      </w:r>
      <w:proofErr w:type="spellEnd"/>
      <w:r w:rsidRPr="007D179F">
        <w:rPr>
          <w:rFonts w:ascii="Times New Roman" w:hAnsi="Times New Roman" w:cs="Times New Roman"/>
          <w:sz w:val="28"/>
          <w:szCs w:val="28"/>
        </w:rPr>
        <w:t xml:space="preserve"> технологии могут быть по-разному реализованы. В зависимости от целей:</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быть направлены на сохранение здоровья и реализовываться медицинским персоналом: контроль за питанием, мониторинг здоровья, обеспечение </w:t>
      </w:r>
      <w:proofErr w:type="spellStart"/>
      <w:r w:rsidRPr="007D179F">
        <w:rPr>
          <w:rFonts w:ascii="Times New Roman" w:hAnsi="Times New Roman" w:cs="Times New Roman"/>
          <w:sz w:val="28"/>
          <w:szCs w:val="28"/>
        </w:rPr>
        <w:t>здоровьесберегающей</w:t>
      </w:r>
      <w:proofErr w:type="spellEnd"/>
      <w:r w:rsidRPr="007D179F">
        <w:rPr>
          <w:rFonts w:ascii="Times New Roman" w:hAnsi="Times New Roman" w:cs="Times New Roman"/>
          <w:sz w:val="28"/>
          <w:szCs w:val="28"/>
        </w:rPr>
        <w:t xml:space="preserve"> среды;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быть направлены на физическое развитие ребенка посредством различных видов гимнастик (дыхательная, пальчиковая, ортопедическая), закаливания, динамических пауз, </w:t>
      </w:r>
      <w:proofErr w:type="spellStart"/>
      <w:r w:rsidRPr="007D179F">
        <w:rPr>
          <w:rFonts w:ascii="Times New Roman" w:hAnsi="Times New Roman" w:cs="Times New Roman"/>
          <w:sz w:val="28"/>
          <w:szCs w:val="28"/>
        </w:rPr>
        <w:t>стретчинга</w:t>
      </w:r>
      <w:proofErr w:type="spellEnd"/>
      <w:r w:rsidRPr="007D179F">
        <w:rPr>
          <w:rFonts w:ascii="Times New Roman" w:hAnsi="Times New Roman" w:cs="Times New Roman"/>
          <w:sz w:val="28"/>
          <w:szCs w:val="28"/>
        </w:rPr>
        <w:t xml:space="preserve">, альтернативных способов — например, </w:t>
      </w:r>
      <w:proofErr w:type="spellStart"/>
      <w:r w:rsidRPr="007D179F">
        <w:rPr>
          <w:rFonts w:ascii="Times New Roman" w:hAnsi="Times New Roman" w:cs="Times New Roman"/>
          <w:sz w:val="28"/>
          <w:szCs w:val="28"/>
        </w:rPr>
        <w:t>хатха</w:t>
      </w:r>
      <w:proofErr w:type="spellEnd"/>
      <w:r w:rsidRPr="007D179F">
        <w:rPr>
          <w:rFonts w:ascii="Times New Roman" w:hAnsi="Times New Roman" w:cs="Times New Roman"/>
          <w:sz w:val="28"/>
          <w:szCs w:val="28"/>
        </w:rPr>
        <w:t xml:space="preserve">-йоги;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знакомить с культурой здоровья;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обучать здоровому образу жизни через коммуникативные игры, игровые сеансы, </w:t>
      </w:r>
      <w:proofErr w:type="spellStart"/>
      <w:r w:rsidRPr="007D179F">
        <w:rPr>
          <w:rFonts w:ascii="Times New Roman" w:hAnsi="Times New Roman" w:cs="Times New Roman"/>
          <w:sz w:val="28"/>
          <w:szCs w:val="28"/>
        </w:rPr>
        <w:t>логоритмику</w:t>
      </w:r>
      <w:proofErr w:type="spellEnd"/>
      <w:r w:rsidRPr="007D179F">
        <w:rPr>
          <w:rFonts w:ascii="Times New Roman" w:hAnsi="Times New Roman" w:cs="Times New Roman"/>
          <w:sz w:val="28"/>
          <w:szCs w:val="28"/>
        </w:rPr>
        <w:t xml:space="preserve">, физкультурные занятия;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быть коррекционными и реализовываться на сеансах различного вида терапий (арт-, </w:t>
      </w:r>
      <w:proofErr w:type="spellStart"/>
      <w:r w:rsidRPr="007D179F">
        <w:rPr>
          <w:rFonts w:ascii="Times New Roman" w:hAnsi="Times New Roman" w:cs="Times New Roman"/>
          <w:sz w:val="28"/>
          <w:szCs w:val="28"/>
        </w:rPr>
        <w:t>сказко</w:t>
      </w:r>
      <w:proofErr w:type="spellEnd"/>
      <w:r w:rsidRPr="007D179F">
        <w:rPr>
          <w:rFonts w:ascii="Times New Roman" w:hAnsi="Times New Roman" w:cs="Times New Roman"/>
          <w:sz w:val="28"/>
          <w:szCs w:val="28"/>
        </w:rPr>
        <w:t xml:space="preserve">-, </w:t>
      </w:r>
      <w:proofErr w:type="spellStart"/>
      <w:r w:rsidRPr="007D179F">
        <w:rPr>
          <w:rFonts w:ascii="Times New Roman" w:hAnsi="Times New Roman" w:cs="Times New Roman"/>
          <w:sz w:val="28"/>
          <w:szCs w:val="28"/>
        </w:rPr>
        <w:t>цвето</w:t>
      </w:r>
      <w:proofErr w:type="spellEnd"/>
      <w:r w:rsidRPr="007D179F">
        <w:rPr>
          <w:rFonts w:ascii="Times New Roman" w:hAnsi="Times New Roman" w:cs="Times New Roman"/>
          <w:sz w:val="28"/>
          <w:szCs w:val="28"/>
        </w:rPr>
        <w:t>-).</w:t>
      </w:r>
    </w:p>
    <w:p w:rsidR="00D3654B" w:rsidRPr="009443CE" w:rsidRDefault="00D3654B" w:rsidP="00D3654B">
      <w:pPr>
        <w:keepNext/>
        <w:widowControl w:val="0"/>
        <w:autoSpaceDE w:val="0"/>
        <w:autoSpaceDN w:val="0"/>
        <w:adjustRightInd w:val="0"/>
        <w:spacing w:before="100" w:after="100" w:line="240" w:lineRule="auto"/>
        <w:rPr>
          <w:rFonts w:ascii="Times New Roman" w:hAnsi="Times New Roman" w:cs="Times New Roman"/>
          <w:b/>
          <w:bCs/>
          <w:color w:val="FF0000"/>
          <w:sz w:val="32"/>
          <w:szCs w:val="28"/>
        </w:rPr>
      </w:pPr>
      <w:r w:rsidRPr="009443CE">
        <w:rPr>
          <w:rFonts w:ascii="Times New Roman" w:hAnsi="Times New Roman" w:cs="Times New Roman"/>
          <w:b/>
          <w:bCs/>
          <w:color w:val="FF0000"/>
          <w:sz w:val="32"/>
          <w:szCs w:val="28"/>
        </w:rPr>
        <w:t>2. Технологии проектной деятельности</w:t>
      </w:r>
    </w:p>
    <w:p w:rsidR="00D3654B" w:rsidRPr="00357C0E" w:rsidRDefault="00D3654B" w:rsidP="00D3654B">
      <w:pPr>
        <w:keepNext/>
        <w:widowControl w:val="0"/>
        <w:autoSpaceDE w:val="0"/>
        <w:autoSpaceDN w:val="0"/>
        <w:adjustRightInd w:val="0"/>
        <w:spacing w:before="100" w:after="100" w:line="240" w:lineRule="auto"/>
        <w:ind w:firstLine="284"/>
        <w:jc w:val="both"/>
        <w:rPr>
          <w:rFonts w:ascii="Times New Roman" w:hAnsi="Times New Roman" w:cs="Times New Roman"/>
          <w:b/>
          <w:bCs/>
          <w:color w:val="FF0000"/>
          <w:sz w:val="28"/>
          <w:szCs w:val="28"/>
        </w:rPr>
      </w:pPr>
      <w:r w:rsidRPr="00357C0E">
        <w:rPr>
          <w:rFonts w:ascii="Times New Roman" w:hAnsi="Times New Roman" w:cs="Times New Roman"/>
          <w:sz w:val="28"/>
          <w:szCs w:val="28"/>
        </w:rPr>
        <w:t>Проектная деятельность в детском саду реализуется ребенком совместно с педагогом. Цель — работа над проблемой, в результате которой ребенок получает ответы на вопросы.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Проекты различаются:</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количеству участников: индивидуальные, парные, групповые, фронтальные;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продолжительности: краткосрочные, средней продолжительности, долгосрочные;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приоритетному методу: творческие, игровые, исследовательские, информационные;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по тематике: включают семью ребенка, природу, общество, культурные ценности и другое.</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Учебные проекты можно классифицировать следующим образом:</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«Игровые» - занятия, которые проводятся в группе в форме игры, танцев, увлекательных развлечений.</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«Экскурсионные» - проекты, целью которых является всестороннее и многогранное изучение окружающего мира и социума.</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«Повествовательные», посредством которых детишки учатся объяснять свои чувства и эмоции при помощи речи, вокала, письма и т. д.</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«Конструктивные», направленные на то, чтобы научить ребенка создавать собственным трудом полезные предметы: построить скворечник, посадить цветок и др.</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Инновационные образовательные технологии в ДОУ способствуют физическому и психологическому развитию ребенка, помогают ему обрести веру в себя и в собственные силы, стать самостоятельным и ответственным. Мальчики и девочки играючи познают мир, а полученные знания стараются применять на практике.</w:t>
      </w:r>
    </w:p>
    <w:p w:rsidR="00D3654B" w:rsidRPr="002D4B01" w:rsidRDefault="00D3654B" w:rsidP="00D3654B">
      <w:pPr>
        <w:widowControl w:val="0"/>
        <w:autoSpaceDE w:val="0"/>
        <w:autoSpaceDN w:val="0"/>
        <w:adjustRightInd w:val="0"/>
        <w:spacing w:after="0" w:line="240" w:lineRule="auto"/>
        <w:ind w:left="720"/>
        <w:rPr>
          <w:rFonts w:ascii="Times New Roman" w:hAnsi="Times New Roman" w:cs="Times New Roman"/>
          <w:color w:val="FF0000"/>
          <w:sz w:val="24"/>
          <w:szCs w:val="24"/>
        </w:rPr>
      </w:pPr>
    </w:p>
    <w:p w:rsidR="00D3654B" w:rsidRPr="00357C0E" w:rsidRDefault="00D3654B" w:rsidP="00D3654B">
      <w:pPr>
        <w:keepNext/>
        <w:widowControl w:val="0"/>
        <w:autoSpaceDE w:val="0"/>
        <w:autoSpaceDN w:val="0"/>
        <w:adjustRightInd w:val="0"/>
        <w:spacing w:before="100" w:after="100" w:line="240" w:lineRule="auto"/>
        <w:rPr>
          <w:rFonts w:ascii="Times New Roman" w:hAnsi="Times New Roman" w:cs="Times New Roman"/>
          <w:b/>
          <w:bCs/>
          <w:color w:val="FF0000"/>
          <w:sz w:val="32"/>
          <w:szCs w:val="32"/>
        </w:rPr>
      </w:pPr>
      <w:r>
        <w:rPr>
          <w:rFonts w:ascii="Times New Roman" w:hAnsi="Times New Roman" w:cs="Times New Roman"/>
          <w:b/>
          <w:bCs/>
          <w:color w:val="FF0000"/>
          <w:sz w:val="32"/>
          <w:szCs w:val="32"/>
        </w:rPr>
        <w:lastRenderedPageBreak/>
        <w:t xml:space="preserve">3. </w:t>
      </w:r>
      <w:r w:rsidRPr="00357C0E">
        <w:rPr>
          <w:rFonts w:ascii="Times New Roman" w:hAnsi="Times New Roman" w:cs="Times New Roman"/>
          <w:b/>
          <w:bCs/>
          <w:color w:val="FF0000"/>
          <w:sz w:val="32"/>
          <w:szCs w:val="32"/>
        </w:rPr>
        <w:t>Технологии  исследовательской  деятельности</w:t>
      </w: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Внедрение инновационных технологий в ДОУ предполагает, кроме всего прочего, использование педагогами так называемой исследовательской деятельности. Что это означает? Прежде всего, речь идет о том, что усилия воспитателей направлены в первую очередь на то, чтобы сформировать у детей исследовательский тип мышления. </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Основной целью </w:t>
      </w:r>
      <w:r w:rsidRPr="009443CE">
        <w:rPr>
          <w:rFonts w:ascii="Times New Roman" w:hAnsi="Times New Roman" w:cs="Times New Roman"/>
          <w:bCs/>
          <w:sz w:val="28"/>
          <w:szCs w:val="28"/>
        </w:rPr>
        <w:t>исследовательской деятельности</w:t>
      </w:r>
      <w:r w:rsidRPr="009443CE">
        <w:rPr>
          <w:rFonts w:ascii="Times New Roman" w:hAnsi="Times New Roman" w:cs="Times New Roman"/>
          <w:sz w:val="28"/>
          <w:szCs w:val="28"/>
        </w:rPr>
        <w:t xml:space="preserve">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Для этого в процессе обучения дошкольников педагоги прибегают к таким распространенным методам, как: постановка проблемы, ее всесторонней анализ, моделирование, наблюдение, экспериментирование, фиксация результатов, поиск решений и выбор лучшего из них. </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Методы и приемы организации исследовательской деятельности:</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наблюдения</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беседы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опыты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дидактические игры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моделирование ситуаций</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трудовые поручения</w:t>
      </w:r>
      <w:r w:rsidRPr="009443CE">
        <w:rPr>
          <w:rFonts w:ascii="Times New Roman" w:hAnsi="Times New Roman" w:cs="Times New Roman"/>
          <w:sz w:val="28"/>
          <w:szCs w:val="28"/>
          <w:lang w:val="en-US"/>
        </w:rPr>
        <w:t xml:space="preserve">, </w:t>
      </w:r>
      <w:r w:rsidRPr="009443CE">
        <w:rPr>
          <w:rFonts w:ascii="Times New Roman" w:hAnsi="Times New Roman" w:cs="Times New Roman"/>
          <w:sz w:val="28"/>
          <w:szCs w:val="28"/>
        </w:rPr>
        <w:t>действия</w:t>
      </w:r>
      <w:r w:rsidRPr="009443CE">
        <w:rPr>
          <w:rFonts w:ascii="Times New Roman" w:hAnsi="Times New Roman" w:cs="Times New Roman"/>
          <w:sz w:val="28"/>
          <w:szCs w:val="28"/>
          <w:lang w:val="en-US"/>
        </w:rPr>
        <w:t>.</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10"/>
          <w:szCs w:val="28"/>
        </w:rPr>
      </w:pP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Инновационные педагогические технологии в ДОУ помогают «наставникам» найти подход к каждому отдельному ребенку, учитывать его особенности, черты характера и склад ума, и превращать занятия в увлекательное и необыкновенное «приключение». Благодаря этому родителям больше не приходится уговаривать своих любимых чад идти в детский сад. Малыши с удовольствием посещают  ДОУ и с каждым днем обогащают свой пока еще небольшой багаж знаний.</w:t>
      </w: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color w:val="FF0000"/>
          <w:sz w:val="32"/>
          <w:szCs w:val="28"/>
        </w:rPr>
      </w:pPr>
      <w:r w:rsidRPr="009443CE">
        <w:rPr>
          <w:rFonts w:ascii="Times New Roman" w:hAnsi="Times New Roman" w:cs="Times New Roman"/>
          <w:b/>
          <w:color w:val="FF0000"/>
          <w:sz w:val="32"/>
          <w:szCs w:val="28"/>
        </w:rPr>
        <w:t>4.</w:t>
      </w:r>
      <w:r w:rsidRPr="009443CE">
        <w:rPr>
          <w:rFonts w:ascii="Times New Roman" w:hAnsi="Times New Roman" w:cs="Times New Roman"/>
          <w:color w:val="FF0000"/>
          <w:sz w:val="32"/>
          <w:szCs w:val="28"/>
        </w:rPr>
        <w:t xml:space="preserve"> </w:t>
      </w:r>
      <w:r w:rsidRPr="009443CE">
        <w:rPr>
          <w:rFonts w:ascii="Times New Roman" w:hAnsi="Times New Roman" w:cs="Times New Roman"/>
          <w:b/>
          <w:bCs/>
          <w:color w:val="FF0000"/>
          <w:sz w:val="32"/>
          <w:szCs w:val="28"/>
        </w:rPr>
        <w:t>Развивающие технологии</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color w:val="FF0000"/>
          <w:sz w:val="10"/>
          <w:szCs w:val="28"/>
        </w:rPr>
      </w:pP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 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color w:val="FF0000"/>
          <w:sz w:val="32"/>
          <w:szCs w:val="28"/>
        </w:rPr>
      </w:pPr>
      <w:r w:rsidRPr="009443CE">
        <w:rPr>
          <w:rFonts w:ascii="Times New Roman" w:hAnsi="Times New Roman" w:cs="Times New Roman"/>
          <w:b/>
          <w:bCs/>
          <w:color w:val="FF0000"/>
          <w:sz w:val="32"/>
          <w:szCs w:val="28"/>
        </w:rPr>
        <w:t>5. Коррекционные технологии</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color w:val="FF0000"/>
          <w:sz w:val="10"/>
          <w:szCs w:val="28"/>
        </w:rPr>
      </w:pPr>
    </w:p>
    <w:p w:rsidR="00D3654B" w:rsidRPr="009443CE" w:rsidRDefault="00D3654B" w:rsidP="00D3654B">
      <w:pPr>
        <w:widowControl w:val="0"/>
        <w:autoSpaceDE w:val="0"/>
        <w:autoSpaceDN w:val="0"/>
        <w:adjustRightInd w:val="0"/>
        <w:spacing w:after="0" w:line="240" w:lineRule="auto"/>
        <w:ind w:left="426"/>
        <w:jc w:val="both"/>
        <w:rPr>
          <w:rFonts w:ascii="Times New Roman" w:hAnsi="Times New Roman" w:cs="Times New Roman"/>
          <w:sz w:val="28"/>
          <w:szCs w:val="28"/>
        </w:rPr>
      </w:pPr>
      <w:r w:rsidRPr="009443CE">
        <w:rPr>
          <w:rFonts w:ascii="Times New Roman" w:hAnsi="Times New Roman" w:cs="Times New Roman"/>
          <w:sz w:val="28"/>
          <w:szCs w:val="28"/>
        </w:rPr>
        <w:t xml:space="preserve"> </w:t>
      </w:r>
      <w:r>
        <w:rPr>
          <w:rFonts w:ascii="Times New Roman" w:hAnsi="Times New Roman" w:cs="Times New Roman"/>
          <w:sz w:val="28"/>
          <w:szCs w:val="28"/>
        </w:rPr>
        <w:t>И</w:t>
      </w:r>
      <w:r w:rsidRPr="009443CE">
        <w:rPr>
          <w:rFonts w:ascii="Times New Roman" w:hAnsi="Times New Roman" w:cs="Times New Roman"/>
          <w:sz w:val="28"/>
          <w:szCs w:val="28"/>
        </w:rPr>
        <w:t xml:space="preserve">х целью является снятие психоэмоционального напряжения дошкольников. Виды: </w:t>
      </w:r>
      <w:proofErr w:type="spellStart"/>
      <w:r w:rsidRPr="009443CE">
        <w:rPr>
          <w:rFonts w:ascii="Times New Roman" w:hAnsi="Times New Roman" w:cs="Times New Roman"/>
          <w:sz w:val="28"/>
          <w:szCs w:val="28"/>
        </w:rPr>
        <w:t>сказкотерапия</w:t>
      </w:r>
      <w:proofErr w:type="spellEnd"/>
      <w:r w:rsidRPr="009443CE">
        <w:rPr>
          <w:rFonts w:ascii="Times New Roman" w:hAnsi="Times New Roman" w:cs="Times New Roman"/>
          <w:sz w:val="28"/>
          <w:szCs w:val="28"/>
        </w:rPr>
        <w:t xml:space="preserve">, </w:t>
      </w:r>
      <w:proofErr w:type="spellStart"/>
      <w:r w:rsidRPr="009443CE">
        <w:rPr>
          <w:rFonts w:ascii="Times New Roman" w:hAnsi="Times New Roman" w:cs="Times New Roman"/>
          <w:sz w:val="28"/>
          <w:szCs w:val="28"/>
        </w:rPr>
        <w:t>цветотерапия</w:t>
      </w:r>
      <w:proofErr w:type="spellEnd"/>
      <w:r w:rsidRPr="009443CE">
        <w:rPr>
          <w:rFonts w:ascii="Times New Roman" w:hAnsi="Times New Roman" w:cs="Times New Roman"/>
          <w:sz w:val="28"/>
          <w:szCs w:val="28"/>
        </w:rPr>
        <w:t>, музыкальная терапия.</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5A214B" w:rsidRDefault="00D3654B" w:rsidP="00D3654B">
      <w:pPr>
        <w:keepNext/>
        <w:widowControl w:val="0"/>
        <w:autoSpaceDE w:val="0"/>
        <w:autoSpaceDN w:val="0"/>
        <w:adjustRightInd w:val="0"/>
        <w:spacing w:before="100" w:after="100" w:line="240" w:lineRule="auto"/>
        <w:ind w:firstLine="284"/>
        <w:rPr>
          <w:rFonts w:ascii="Times New Roman" w:hAnsi="Times New Roman" w:cs="Times New Roman"/>
          <w:b/>
          <w:bCs/>
          <w:color w:val="FF0000"/>
          <w:sz w:val="32"/>
          <w:szCs w:val="32"/>
        </w:rPr>
      </w:pPr>
      <w:r w:rsidRPr="005A214B">
        <w:rPr>
          <w:rFonts w:ascii="Times New Roman" w:hAnsi="Times New Roman" w:cs="Times New Roman"/>
          <w:b/>
          <w:bCs/>
          <w:color w:val="FF0000"/>
          <w:sz w:val="32"/>
          <w:szCs w:val="32"/>
        </w:rPr>
        <w:t>6. Информационно-коммуникационные технологии</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 xml:space="preserve">Бессмысленно отрицать тот факт, что современный мир значительно отличается от времен молодости наших бабушек и дедушек, и даже родителей. Сегодня уже весьма сложно представить себе, что еще в совсем недалеком прошлом не заходило и речи о том, чтобы использовать какие-либо </w:t>
      </w:r>
      <w:r w:rsidRPr="00561FCE">
        <w:rPr>
          <w:rFonts w:ascii="Times New Roman" w:hAnsi="Times New Roman" w:cs="Times New Roman"/>
          <w:sz w:val="28"/>
          <w:szCs w:val="28"/>
        </w:rPr>
        <w:lastRenderedPageBreak/>
        <w:t xml:space="preserve">инновационные технологии в ДОУ. Информационно-коммуникационные технологии получили свое естественное развитие в наш «продвинутый» век. Нынче такими передовыми технологиями, как компьютер, планшет или интерактивная доска не удивит ни одного дошколенка. Ситуация, когда ребенок бы не знал, что такое компьютер, практически нереальна. Информационная эра диктует свои правила игры, игнорировать которые невозможно. Дети тянутся к приобретению компьютерных навыков. Использование ИКТ на занятиях и в воспитательном процессе имеет ряд преимуществ перед традиционными формами организации занятий. Например, благодаря увлекательным программам, разработанным с целью обучить ребенка чтению, математике, максимально развить его память и логическое мышление, дошкольника удается заинтересовать и привить ему любовь к знаниям.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Анимационные компьютерные картинки, мелькающие на экране, притягивают ребенка, заставляют малыша буквально примкнуть к монитору, позволяют сконцентрировать внимание и сосредоточенно наблюдать за происходящим. Дети легко запоминают новую информацию, а затем обсуждают ее в группе. </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С помощью компьютерных программ становится возможным моделирование различных жизненных ситуаций, которые бы в условиях детского сада не удалось воссоздать.</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В зависимости от способностей ребенка, программа может быть подстроена именно под него, то есть делать упор на его индивидуальное развитие.</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При этом вследствие компьютерной неграмотности педагоги могут допускать ряд ошибок. Например, перегружать занятие слайдами, быть недостаточно компетентны в вопросах компьютерной грамотности из-за отсутствия соответствующего опыта.</w:t>
      </w:r>
    </w:p>
    <w:p w:rsidR="00D3654B" w:rsidRPr="005A214B" w:rsidRDefault="00D3654B" w:rsidP="00D3654B">
      <w:pPr>
        <w:keepNext/>
        <w:widowControl w:val="0"/>
        <w:autoSpaceDE w:val="0"/>
        <w:autoSpaceDN w:val="0"/>
        <w:adjustRightInd w:val="0"/>
        <w:spacing w:before="100" w:after="100" w:line="240" w:lineRule="auto"/>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7. </w:t>
      </w:r>
      <w:r w:rsidRPr="005A214B">
        <w:rPr>
          <w:rFonts w:ascii="Times New Roman" w:hAnsi="Times New Roman" w:cs="Times New Roman"/>
          <w:b/>
          <w:bCs/>
          <w:color w:val="FF0000"/>
          <w:sz w:val="32"/>
          <w:szCs w:val="32"/>
        </w:rPr>
        <w:t>Личностно-ориентированные технологии</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 xml:space="preserve">Использование личностно-ориентированных, а также игровых технологий способствуют развитию индивидуальности дошкольника. Это является своего рода фундаментом всего образовательного процесса. Основной акцент делается на личности ребенка и его специфических особенностях. </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bCs/>
          <w:sz w:val="28"/>
          <w:szCs w:val="28"/>
        </w:rPr>
        <w:t>Ц</w:t>
      </w:r>
      <w:r w:rsidRPr="005A214B">
        <w:rPr>
          <w:rFonts w:ascii="Times New Roman" w:hAnsi="Times New Roman" w:cs="Times New Roman"/>
          <w:sz w:val="28"/>
          <w:szCs w:val="28"/>
        </w:rPr>
        <w:t>ель л</w:t>
      </w:r>
      <w:r w:rsidRPr="005A214B">
        <w:rPr>
          <w:rFonts w:ascii="Times New Roman" w:hAnsi="Times New Roman" w:cs="Times New Roman"/>
          <w:bCs/>
          <w:sz w:val="28"/>
          <w:szCs w:val="28"/>
        </w:rPr>
        <w:t>ичностно-ориентированной</w:t>
      </w:r>
      <w:r w:rsidRPr="005A214B">
        <w:rPr>
          <w:rFonts w:ascii="Times New Roman" w:hAnsi="Times New Roman" w:cs="Times New Roman"/>
          <w:sz w:val="28"/>
          <w:szCs w:val="28"/>
        </w:rPr>
        <w:t xml:space="preserve">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ставится во главу обучения.</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В зависимости от способностей ребенка, педагог подбирает обучающие игры, которые помогут максимально раскрыть и развить талант малыша. Здесь нет места авторитаризму, навязыванию мнения и обезличенному подходу к воспитаннику. В группе, как правило, царит атмосфера любви, взаимоуважения и сотрудничества.</w:t>
      </w:r>
    </w:p>
    <w:p w:rsidR="00D365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Личностно-ориентированные технологии обеспечивают условия для развития индивидуальности ребенка. Это различные сенсорные комнаты, уголки для индивидуальных игр и занятий.</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10"/>
          <w:szCs w:val="28"/>
        </w:rPr>
      </w:pPr>
    </w:p>
    <w:p w:rsidR="00D3654B" w:rsidRDefault="00D3654B" w:rsidP="00D3654B">
      <w:pPr>
        <w:keepNext/>
        <w:widowControl w:val="0"/>
        <w:autoSpaceDE w:val="0"/>
        <w:autoSpaceDN w:val="0"/>
        <w:adjustRightInd w:val="0"/>
        <w:spacing w:after="0" w:line="240" w:lineRule="auto"/>
        <w:rPr>
          <w:rFonts w:ascii="Times New Roman" w:hAnsi="Times New Roman" w:cs="Times New Roman"/>
          <w:b/>
          <w:bCs/>
          <w:color w:val="FF0000"/>
          <w:sz w:val="32"/>
          <w:szCs w:val="32"/>
        </w:rPr>
      </w:pPr>
      <w:r w:rsidRPr="005A214B">
        <w:rPr>
          <w:rFonts w:ascii="Times New Roman" w:hAnsi="Times New Roman" w:cs="Times New Roman"/>
          <w:b/>
          <w:bCs/>
          <w:color w:val="FF0000"/>
          <w:sz w:val="32"/>
          <w:szCs w:val="32"/>
        </w:rPr>
        <w:lastRenderedPageBreak/>
        <w:t>8. Игровые технологии</w:t>
      </w:r>
    </w:p>
    <w:p w:rsidR="00D3654B" w:rsidRPr="005A214B" w:rsidRDefault="00D3654B" w:rsidP="00D3654B">
      <w:pPr>
        <w:keepNext/>
        <w:widowControl w:val="0"/>
        <w:autoSpaceDE w:val="0"/>
        <w:autoSpaceDN w:val="0"/>
        <w:adjustRightInd w:val="0"/>
        <w:spacing w:after="0" w:line="240" w:lineRule="auto"/>
        <w:rPr>
          <w:rFonts w:ascii="Times New Roman" w:hAnsi="Times New Roman" w:cs="Times New Roman"/>
          <w:b/>
          <w:bCs/>
          <w:color w:val="FF0000"/>
          <w:sz w:val="10"/>
          <w:szCs w:val="32"/>
        </w:rPr>
      </w:pP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Игровые технологии — вот фундамент всего дошкольного образования. В свете ФГОС ДО личность ребенка выводится на первый план и теперь все дошкольное детство должно быть посвящено игре.</w:t>
      </w: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При этом игры имеют множество познавательных, обучающих функций. Среди игровых упражнений можно выделить те,</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помогают выделять характерные признаки предметов: то есть учат сравнивать;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помогают обобщать предметы по определенным признакам;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учат ребенка отделять вымысел от реального;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которые воспитывают общение в коллективе, развивают быстроту реакции, смекалку и другое.</w:t>
      </w: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Следует упомянуть технологию «ТРИЗ» (теорию решения изобретательных задач), ставящей во главу угла творчество. ТРИЗ облекает сложный материал в легкую и доступную для ребенка форму. Дети познают мир с помощью сказок и бытовых ситуаций.</w:t>
      </w:r>
    </w:p>
    <w:p w:rsidR="00D3654B" w:rsidRDefault="00D3654B" w:rsidP="00D3654B">
      <w:pPr>
        <w:rPr>
          <w:color w:val="FF0000"/>
        </w:rPr>
      </w:pPr>
    </w:p>
    <w:p w:rsidR="00D3654B" w:rsidRDefault="00D3654B" w:rsidP="00D3654B">
      <w:pPr>
        <w:rPr>
          <w:color w:val="FF0000"/>
        </w:rPr>
      </w:pPr>
    </w:p>
    <w:p w:rsidR="00DB3526" w:rsidRDefault="00DB3526"/>
    <w:sectPr w:rsidR="00DB3526" w:rsidSect="00124875">
      <w:pgSz w:w="11906" w:h="16838"/>
      <w:pgMar w:top="426"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D64D00"/>
    <w:lvl w:ilvl="0">
      <w:numFmt w:val="bullet"/>
      <w:lvlText w:val="*"/>
      <w:lvlJc w:val="left"/>
    </w:lvl>
  </w:abstractNum>
  <w:abstractNum w:abstractNumId="1">
    <w:nsid w:val="5BE47BD4"/>
    <w:multiLevelType w:val="singleLevel"/>
    <w:tmpl w:val="3A82E264"/>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sz w:val="18"/>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654B"/>
    <w:rsid w:val="00D3654B"/>
    <w:rsid w:val="00D94C5E"/>
    <w:rsid w:val="00DB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2017-04-19T16:20:00Z</dcterms:created>
  <dcterms:modified xsi:type="dcterms:W3CDTF">2017-04-19T16:20:00Z</dcterms:modified>
</cp:coreProperties>
</file>