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93" w:rsidRDefault="00C45C93" w:rsidP="00C45C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C93">
        <w:rPr>
          <w:rFonts w:ascii="Times New Roman" w:hAnsi="Times New Roman" w:cs="Times New Roman"/>
          <w:sz w:val="24"/>
          <w:szCs w:val="24"/>
        </w:rPr>
        <w:t>Семинар на тему: «</w:t>
      </w:r>
      <w:r w:rsidR="00B20987" w:rsidRPr="00B20987">
        <w:rPr>
          <w:rFonts w:ascii="Times New Roman" w:hAnsi="Times New Roman" w:cs="Times New Roman"/>
          <w:sz w:val="24"/>
          <w:szCs w:val="24"/>
        </w:rPr>
        <w:t>Современные формы и методы работы в ДОУ по развитию связной речи дошкольников</w:t>
      </w:r>
      <w:r w:rsidRPr="00C45C93">
        <w:rPr>
          <w:rFonts w:ascii="Times New Roman" w:hAnsi="Times New Roman" w:cs="Times New Roman"/>
          <w:sz w:val="24"/>
          <w:szCs w:val="24"/>
        </w:rPr>
        <w:t>».</w:t>
      </w:r>
    </w:p>
    <w:p w:rsidR="00B20987" w:rsidRDefault="00B20987" w:rsidP="00C45C93">
      <w:pPr>
        <w:rPr>
          <w:rFonts w:ascii="Times New Roman" w:hAnsi="Times New Roman" w:cs="Times New Roman"/>
          <w:sz w:val="24"/>
          <w:szCs w:val="24"/>
        </w:rPr>
      </w:pPr>
    </w:p>
    <w:p w:rsidR="00C45C93" w:rsidRDefault="00C45C93" w:rsidP="00C45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Некрасова Е.С. гр.№6</w:t>
      </w:r>
    </w:p>
    <w:p w:rsidR="00B20987" w:rsidRPr="00C45C93" w:rsidRDefault="00B20987" w:rsidP="00C45C93">
      <w:pPr>
        <w:rPr>
          <w:rFonts w:ascii="Times New Roman" w:hAnsi="Times New Roman" w:cs="Times New Roman"/>
          <w:sz w:val="24"/>
          <w:szCs w:val="24"/>
        </w:rPr>
      </w:pPr>
    </w:p>
    <w:p w:rsid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C93">
        <w:rPr>
          <w:rFonts w:ascii="Times New Roman" w:hAnsi="Times New Roman" w:cs="Times New Roman"/>
          <w:sz w:val="24"/>
          <w:szCs w:val="24"/>
        </w:rPr>
        <w:t>Основная функция связной речи – коммуникативная. Она осуществляется в двух основных формах – диалоге и монологе. Эти две формы речи отличаются друг от друга мотивами.</w:t>
      </w:r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C93">
        <w:rPr>
          <w:rFonts w:ascii="Times New Roman" w:hAnsi="Times New Roman" w:cs="Times New Roman"/>
          <w:sz w:val="24"/>
          <w:szCs w:val="24"/>
        </w:rPr>
        <w:t>Монологическая речь стимулируется внутренними мотивами, и ее содержание и языковые средства выбирает сам говорящий. Диалогическая речь стимулируется не только внутренними, но и внешними мотивами (ситуация, в которой происходит диалог, реплики собеседника).</w:t>
      </w:r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C93">
        <w:rPr>
          <w:rFonts w:ascii="Times New Roman" w:hAnsi="Times New Roman" w:cs="Times New Roman"/>
          <w:sz w:val="24"/>
          <w:szCs w:val="24"/>
        </w:rPr>
        <w:t>Качество диалогической речи в её зрелой развёрнутой форме во многом зависит от владения монологической речью.</w:t>
      </w:r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C93">
        <w:rPr>
          <w:rFonts w:ascii="Times New Roman" w:hAnsi="Times New Roman" w:cs="Times New Roman"/>
          <w:sz w:val="24"/>
          <w:szCs w:val="24"/>
        </w:rPr>
        <w:t>В зависимости от функции выделяют четыре типа монологов: описание, повествование, рассуждение и контаминацию (смешанные тексты).</w:t>
      </w:r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C93">
        <w:rPr>
          <w:rFonts w:ascii="Times New Roman" w:hAnsi="Times New Roman" w:cs="Times New Roman"/>
          <w:sz w:val="24"/>
          <w:szCs w:val="24"/>
        </w:rPr>
        <w:t xml:space="preserve">В дошкольном возрасте наблюдаются преимущественно </w:t>
      </w:r>
      <w:proofErr w:type="spellStart"/>
      <w:r w:rsidRPr="00C45C93">
        <w:rPr>
          <w:rFonts w:ascii="Times New Roman" w:hAnsi="Times New Roman" w:cs="Times New Roman"/>
          <w:sz w:val="24"/>
          <w:szCs w:val="24"/>
        </w:rPr>
        <w:t>контаминированные</w:t>
      </w:r>
      <w:proofErr w:type="spellEnd"/>
      <w:r w:rsidRPr="00C45C93">
        <w:rPr>
          <w:rFonts w:ascii="Times New Roman" w:hAnsi="Times New Roman" w:cs="Times New Roman"/>
          <w:sz w:val="24"/>
          <w:szCs w:val="24"/>
        </w:rPr>
        <w:t xml:space="preserve"> высказывания, в которых могут использоваться элементы всех типов с преобладанием одного из них. Воспитатель должен хорошо знать особенности каждого типа текстов.</w:t>
      </w:r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C93">
        <w:rPr>
          <w:rFonts w:ascii="Times New Roman" w:hAnsi="Times New Roman" w:cs="Times New Roman"/>
          <w:sz w:val="24"/>
          <w:szCs w:val="24"/>
        </w:rPr>
        <w:t>Описание – это характеристика предмета. В описании выделяется общий тезис, называющий объект, затем идет характеристика существенных и второстепенных признаков, качеств, действий. Завершает описание итоговая фраза, выражающая оценочное отношение к предмету.</w:t>
      </w:r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C93">
        <w:rPr>
          <w:rFonts w:ascii="Times New Roman" w:hAnsi="Times New Roman" w:cs="Times New Roman"/>
          <w:sz w:val="24"/>
          <w:szCs w:val="24"/>
        </w:rPr>
        <w:t>Повествование – это связный рассказ о каких-нибудь событиях. Его основой является сюжет, развертывающийся во времени. Повествование служит для рассказа о развивающихся действиях и состояниях (повествование о фактах, событиях, о состоянии и настроении, о переживаниях).</w:t>
      </w:r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C93">
        <w:rPr>
          <w:rFonts w:ascii="Times New Roman" w:hAnsi="Times New Roman" w:cs="Times New Roman"/>
          <w:sz w:val="24"/>
          <w:szCs w:val="24"/>
        </w:rPr>
        <w:t>Рассуждение – это логическое изложение материала в форме доказательства. В рассуждении содержится объяснение какого-либо факта, аргументируется определенная точка зрения, раскрываются причинно-следственные связи и отношения.</w:t>
      </w:r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C93">
        <w:rPr>
          <w:rFonts w:ascii="Times New Roman" w:hAnsi="Times New Roman" w:cs="Times New Roman"/>
          <w:sz w:val="24"/>
          <w:szCs w:val="24"/>
        </w:rPr>
        <w:t>Пересказ – осмысленное воспроизведение литературного текста в устной речи. Это сложная деятельность, в которой активно участвуют мышление ребенка, его память и воображение. Для овладения пересказом необходим ряд умений, которым детей обучают специально: прослушивать произведение, понять его основное содержание, запоминать последовательность изложения, речевые обороты авторского текста, осмысленно и связно передавать текст.</w:t>
      </w:r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C93">
        <w:rPr>
          <w:rFonts w:ascii="Times New Roman" w:hAnsi="Times New Roman" w:cs="Times New Roman"/>
          <w:sz w:val="24"/>
          <w:szCs w:val="24"/>
        </w:rPr>
        <w:lastRenderedPageBreak/>
        <w:t>Рассказ – это самостоятельное развернутое изложение ребенком определенного содержания.</w:t>
      </w:r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C93">
        <w:rPr>
          <w:rFonts w:ascii="Times New Roman" w:hAnsi="Times New Roman" w:cs="Times New Roman"/>
          <w:sz w:val="24"/>
          <w:szCs w:val="24"/>
        </w:rPr>
        <w:t>Развитие связной речи происходит:</w:t>
      </w:r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C93">
        <w:rPr>
          <w:rFonts w:ascii="Times New Roman" w:hAnsi="Times New Roman" w:cs="Times New Roman"/>
          <w:sz w:val="24"/>
          <w:szCs w:val="24"/>
        </w:rPr>
        <w:t>- во всех видах организованной образовательной деятельности с учетом принципа интеграции и тематического построения образовательного процесса;</w:t>
      </w:r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C93">
        <w:rPr>
          <w:rFonts w:ascii="Times New Roman" w:hAnsi="Times New Roman" w:cs="Times New Roman"/>
          <w:sz w:val="24"/>
          <w:szCs w:val="24"/>
        </w:rPr>
        <w:t>- в совместно-партнерской деятельности, осуществляемой в ходе режимных моментов; (хотелось бы отметить, что по режиму дня в программе отводится время для чтения и обсуждения художественной литературы)</w:t>
      </w:r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C93">
        <w:rPr>
          <w:rFonts w:ascii="Times New Roman" w:hAnsi="Times New Roman" w:cs="Times New Roman"/>
          <w:sz w:val="24"/>
          <w:szCs w:val="24"/>
        </w:rPr>
        <w:t>- в самостоятельной деятельности детей (успешность зависит от создания условий, предметно-развивающей речевой среды, соответствующей данной теме планирования);</w:t>
      </w:r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C93">
        <w:rPr>
          <w:rFonts w:ascii="Times New Roman" w:hAnsi="Times New Roman" w:cs="Times New Roman"/>
          <w:sz w:val="24"/>
          <w:szCs w:val="24"/>
        </w:rPr>
        <w:t>- в семье (взаимодействие детей и их родителей)</w:t>
      </w:r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C93">
        <w:rPr>
          <w:rFonts w:ascii="Times New Roman" w:hAnsi="Times New Roman" w:cs="Times New Roman"/>
          <w:sz w:val="24"/>
          <w:szCs w:val="24"/>
        </w:rPr>
        <w:t>Задачи развития связной речи во всех возрастных группах.</w:t>
      </w:r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C93">
        <w:rPr>
          <w:rFonts w:ascii="Times New Roman" w:hAnsi="Times New Roman" w:cs="Times New Roman"/>
          <w:sz w:val="24"/>
          <w:szCs w:val="24"/>
        </w:rPr>
        <w:t>В младшем дошкольном возрасте важно развивать инициативную речь, желание ребенка делиться впечатлениями, и диалогическую форму речи.</w:t>
      </w:r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C93">
        <w:rPr>
          <w:rFonts w:ascii="Times New Roman" w:hAnsi="Times New Roman" w:cs="Times New Roman"/>
          <w:sz w:val="24"/>
          <w:szCs w:val="24"/>
        </w:rPr>
        <w:t>В среднем дошкольном возрасте продолжаем совершенствовать диалогическую речь, развивать умение детей рассказывать: описывать предмет, картину (развивать монологическую речь)</w:t>
      </w:r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C93">
        <w:rPr>
          <w:rFonts w:ascii="Times New Roman" w:hAnsi="Times New Roman" w:cs="Times New Roman"/>
          <w:sz w:val="24"/>
          <w:szCs w:val="24"/>
        </w:rPr>
        <w:t>В старшем дошкольном возрасте также совершенствуется диалогическая и монологическая формы речи: задача педагога поощрять попытки высказывать свою точку зрения, согласие или несогласие с ответом товарища, формировать умение по плану и образцу рассказывать о предмете, содержании сюжетной картины, составлять рассказ по картинкам, развивать умение составлять рассказы из личного опыта, придумывать свои концовки к сказкам.</w:t>
      </w:r>
      <w:proofErr w:type="gramEnd"/>
      <w:r w:rsidRPr="00C45C93">
        <w:rPr>
          <w:rFonts w:ascii="Times New Roman" w:hAnsi="Times New Roman" w:cs="Times New Roman"/>
          <w:sz w:val="24"/>
          <w:szCs w:val="24"/>
        </w:rPr>
        <w:t xml:space="preserve"> В подготовительной группе дети должны помогать составлять план рассказа и придерживаться его. Развитие творческо-речевых способностей (сочинение коротких сказок на заданную тему).</w:t>
      </w:r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C93">
        <w:rPr>
          <w:rFonts w:ascii="Times New Roman" w:hAnsi="Times New Roman" w:cs="Times New Roman"/>
          <w:sz w:val="24"/>
          <w:szCs w:val="24"/>
        </w:rPr>
        <w:t>С целью развития монологической и диалогической</w:t>
      </w:r>
      <w:r>
        <w:rPr>
          <w:rFonts w:ascii="Times New Roman" w:hAnsi="Times New Roman" w:cs="Times New Roman"/>
          <w:sz w:val="24"/>
          <w:szCs w:val="24"/>
        </w:rPr>
        <w:t xml:space="preserve"> речи в практике педагоги</w:t>
      </w:r>
      <w:r w:rsidRPr="00C45C93">
        <w:rPr>
          <w:rFonts w:ascii="Times New Roman" w:hAnsi="Times New Roman" w:cs="Times New Roman"/>
          <w:sz w:val="24"/>
          <w:szCs w:val="24"/>
        </w:rPr>
        <w:t xml:space="preserve"> ДОУ применяют разнообразные педагогические технологии:</w:t>
      </w:r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C9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C45C93">
        <w:rPr>
          <w:rFonts w:ascii="Times New Roman" w:hAnsi="Times New Roman" w:cs="Times New Roman"/>
          <w:sz w:val="24"/>
          <w:szCs w:val="24"/>
        </w:rPr>
        <w:t>- игровые</w:t>
      </w:r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C9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C45C93">
        <w:rPr>
          <w:rFonts w:ascii="Times New Roman" w:hAnsi="Times New Roman" w:cs="Times New Roman"/>
          <w:sz w:val="24"/>
          <w:szCs w:val="24"/>
        </w:rPr>
        <w:t>- личностно-ориентированные</w:t>
      </w:r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C9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C45C93">
        <w:rPr>
          <w:rFonts w:ascii="Times New Roman" w:hAnsi="Times New Roman" w:cs="Times New Roman"/>
          <w:sz w:val="24"/>
          <w:szCs w:val="24"/>
        </w:rPr>
        <w:t xml:space="preserve">- развивающие </w:t>
      </w:r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C9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C45C93">
        <w:rPr>
          <w:rFonts w:ascii="Times New Roman" w:hAnsi="Times New Roman" w:cs="Times New Roman"/>
          <w:sz w:val="24"/>
          <w:szCs w:val="24"/>
        </w:rPr>
        <w:t xml:space="preserve">- технологии проектирования и </w:t>
      </w:r>
      <w:proofErr w:type="spellStart"/>
      <w:r w:rsidRPr="00C45C93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C45C93">
        <w:rPr>
          <w:rFonts w:ascii="Times New Roman" w:hAnsi="Times New Roman" w:cs="Times New Roman"/>
          <w:sz w:val="24"/>
          <w:szCs w:val="24"/>
        </w:rPr>
        <w:t xml:space="preserve"> презентаций </w:t>
      </w:r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C9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C45C93">
        <w:rPr>
          <w:rFonts w:ascii="Times New Roman" w:hAnsi="Times New Roman" w:cs="Times New Roman"/>
          <w:sz w:val="24"/>
          <w:szCs w:val="24"/>
        </w:rPr>
        <w:t>- технологию ТРИЗ</w:t>
      </w:r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C9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C45C93">
        <w:rPr>
          <w:rFonts w:ascii="Times New Roman" w:hAnsi="Times New Roman" w:cs="Times New Roman"/>
          <w:sz w:val="24"/>
          <w:szCs w:val="24"/>
        </w:rPr>
        <w:t>- социально-адаптирующие</w:t>
      </w:r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C93">
        <w:rPr>
          <w:rFonts w:ascii="Times New Roman" w:hAnsi="Times New Roman" w:cs="Times New Roman"/>
          <w:sz w:val="24"/>
          <w:szCs w:val="24"/>
        </w:rPr>
        <w:lastRenderedPageBreak/>
        <w:t>o</w:t>
      </w:r>
      <w:proofErr w:type="spellEnd"/>
      <w:r w:rsidRPr="00C45C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45C9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C9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C45C93">
        <w:rPr>
          <w:rFonts w:ascii="Times New Roman" w:hAnsi="Times New Roman" w:cs="Times New Roman"/>
          <w:sz w:val="24"/>
          <w:szCs w:val="24"/>
        </w:rPr>
        <w:t>- технологию наглядного моделирования</w:t>
      </w:r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C93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C45C9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45C93">
        <w:rPr>
          <w:rFonts w:ascii="Times New Roman" w:hAnsi="Times New Roman" w:cs="Times New Roman"/>
          <w:sz w:val="24"/>
          <w:szCs w:val="24"/>
        </w:rPr>
        <w:t xml:space="preserve"> своего выступления хотелось бы сказать, что</w:t>
      </w:r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C93">
        <w:rPr>
          <w:rFonts w:ascii="Times New Roman" w:hAnsi="Times New Roman" w:cs="Times New Roman"/>
          <w:sz w:val="24"/>
          <w:szCs w:val="24"/>
        </w:rPr>
        <w:t>взаимосвязь фонетической, лексической и грамматической сторон речи является важнейшим условием формирования связной речи.</w:t>
      </w:r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C93">
        <w:rPr>
          <w:rFonts w:ascii="Times New Roman" w:hAnsi="Times New Roman" w:cs="Times New Roman"/>
          <w:sz w:val="24"/>
          <w:szCs w:val="24"/>
        </w:rPr>
        <w:t xml:space="preserve"> </w:t>
      </w:r>
      <w:r w:rsidRPr="00C45C9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C93" w:rsidRPr="00C45C93" w:rsidRDefault="00C45C93" w:rsidP="00C45C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C93">
        <w:rPr>
          <w:rFonts w:ascii="Times New Roman" w:hAnsi="Times New Roman" w:cs="Times New Roman"/>
          <w:sz w:val="24"/>
          <w:szCs w:val="24"/>
        </w:rPr>
        <w:t xml:space="preserve"> </w:t>
      </w:r>
      <w:r w:rsidRPr="00C45C9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94056" w:rsidRPr="00C45C93" w:rsidRDefault="00F94056" w:rsidP="00C45C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4056" w:rsidRPr="00C45C93" w:rsidSect="00F9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5C93"/>
    <w:rsid w:val="005206A0"/>
    <w:rsid w:val="00B20987"/>
    <w:rsid w:val="00C45C93"/>
    <w:rsid w:val="00EF2F59"/>
    <w:rsid w:val="00F9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56"/>
  </w:style>
  <w:style w:type="paragraph" w:styleId="1">
    <w:name w:val="heading 1"/>
    <w:basedOn w:val="a"/>
    <w:link w:val="10"/>
    <w:uiPriority w:val="9"/>
    <w:qFormat/>
    <w:rsid w:val="00C45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5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5C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pigraf">
    <w:name w:val="epigraf"/>
    <w:basedOn w:val="a"/>
    <w:rsid w:val="00C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C93"/>
    <w:rPr>
      <w:b/>
      <w:bCs/>
    </w:rPr>
  </w:style>
  <w:style w:type="character" w:customStyle="1" w:styleId="apple-converted-space">
    <w:name w:val="apple-converted-space"/>
    <w:basedOn w:val="a0"/>
    <w:rsid w:val="00C45C9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5C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5C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5C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5C9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olosrekl">
    <w:name w:val="polosrekl"/>
    <w:basedOn w:val="a"/>
    <w:rsid w:val="00C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5C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460">
          <w:marLeft w:val="0"/>
          <w:marRight w:val="0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754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длотл</dc:creator>
  <cp:lastModifiedBy>длотл</cp:lastModifiedBy>
  <cp:revision>3</cp:revision>
  <dcterms:created xsi:type="dcterms:W3CDTF">2016-11-06T12:16:00Z</dcterms:created>
  <dcterms:modified xsi:type="dcterms:W3CDTF">2016-11-12T06:19:00Z</dcterms:modified>
</cp:coreProperties>
</file>