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04" w:rsidRPr="00C23D04" w:rsidRDefault="00C23D04" w:rsidP="00C23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35FC" w:rsidRPr="005135FC" w:rsidRDefault="005135FC" w:rsidP="0051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3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5FC">
        <w:rPr>
          <w:rFonts w:ascii="Times New Roman" w:hAnsi="Times New Roman" w:cs="Times New Roman"/>
          <w:b/>
          <w:sz w:val="28"/>
          <w:szCs w:val="28"/>
        </w:rPr>
        <w:t>«Формирование предпосылок математической грамотности, как компонента функциональной грамотности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проекта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стандарт детского сада»</w:t>
      </w:r>
    </w:p>
    <w:p w:rsidR="00C23D04" w:rsidRPr="005135FC" w:rsidRDefault="00C23D04" w:rsidP="00146ABB">
      <w:pPr>
        <w:shd w:val="clear" w:color="auto" w:fill="FFFFFF"/>
        <w:spacing w:before="94" w:after="9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9"/>
          <w:kern w:val="36"/>
          <w:sz w:val="28"/>
          <w:szCs w:val="28"/>
          <w:lang w:eastAsia="ru-RU"/>
        </w:rPr>
      </w:pPr>
    </w:p>
    <w:bookmarkEnd w:id="0"/>
    <w:p w:rsidR="006E4E44" w:rsidRPr="00992FEC" w:rsidRDefault="006E4E44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89174F" w:rsidRPr="006E4E44" w:rsidRDefault="00146ABB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89174F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</w:t>
      </w:r>
    </w:p>
    <w:p w:rsidR="00B36790" w:rsidRPr="006E4E44" w:rsidRDefault="00992FEC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Одним из основных </w:t>
      </w:r>
      <w:r w:rsidR="00146A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направлений образовательной деятельности дошкольника </w:t>
      </w:r>
      <w:r w:rsidR="00B36790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является </w:t>
      </w:r>
      <w:r w:rsidR="00146AB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элементарных математических представлений</w:t>
      </w:r>
      <w:r w:rsidR="00B36790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89174F" w:rsidRPr="006E4E44" w:rsidRDefault="00B36790" w:rsidP="00146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</w:t>
      </w:r>
      <w:r w:rsidR="0089174F" w:rsidRPr="006E4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46ABB" w:rsidRPr="006C1E59" w:rsidRDefault="00146ABB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ab/>
      </w:r>
      <w:r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Одним из компонентов функциональной грамотности является</w:t>
      </w:r>
    </w:p>
    <w:p w:rsidR="00146ABB" w:rsidRPr="006C1E59" w:rsidRDefault="00146ABB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lang w:eastAsia="ru-RU"/>
        </w:rPr>
      </w:pPr>
      <w:r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математическая грамотность.</w:t>
      </w:r>
      <w:r w:rsidRPr="006C1E59"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lang w:eastAsia="ru-RU"/>
        </w:rPr>
        <w:t xml:space="preserve"> </w:t>
      </w:r>
    </w:p>
    <w:p w:rsidR="00146ABB" w:rsidRPr="006C1E59" w:rsidRDefault="00146ABB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C1E59"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lang w:eastAsia="ru-RU"/>
        </w:rPr>
        <w:tab/>
      </w:r>
      <w:r w:rsidRPr="006C1E59">
        <w:rPr>
          <w:rFonts w:ascii="Times New Roman" w:eastAsia="Times New Roman" w:hAnsi="Times New Roman" w:cs="Times New Roman"/>
          <w:bCs/>
          <w:iCs/>
          <w:color w:val="373737"/>
          <w:sz w:val="28"/>
          <w:szCs w:val="28"/>
          <w:lang w:eastAsia="ru-RU"/>
        </w:rPr>
        <w:t>Давайте еще раз вспомним, что</w:t>
      </w:r>
      <w:r w:rsidRPr="006C1E59">
        <w:rPr>
          <w:rFonts w:ascii="Times New Roman" w:eastAsia="Times New Roman" w:hAnsi="Times New Roman" w:cs="Times New Roman"/>
          <w:bCs/>
          <w:i/>
          <w:iCs/>
          <w:color w:val="373737"/>
          <w:sz w:val="28"/>
          <w:szCs w:val="28"/>
          <w:lang w:eastAsia="ru-RU"/>
        </w:rPr>
        <w:t xml:space="preserve"> «функциональная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Pr="006C1E5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А. А. Леонтьев. Рассмотрим математическую грамотность с этой точки зрения.</w:t>
      </w:r>
    </w:p>
    <w:p w:rsidR="006C1E59" w:rsidRDefault="00146ABB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  <w:t>Под математической грамотностью дошкольников понимае</w:t>
      </w:r>
      <w:r w:rsidR="006E4E44"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</w:t>
      </w:r>
      <w:r w:rsidR="006E4E44"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br/>
      </w:r>
      <w:r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  <w:r w:rsidR="006E4E44"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Главная задача познавательного развития ребенка — формирование потребности и способности активно мыслить, преодолевать трудности при решении </w:t>
      </w:r>
      <w:r w:rsid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разнообразных умственных задач.</w:t>
      </w:r>
    </w:p>
    <w:p w:rsidR="006E4E44" w:rsidRDefault="006C1E59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ab/>
      </w:r>
      <w:r w:rsidR="006E4E44" w:rsidRPr="006C1E5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Важным компонентом познавательной деятельности является познавательный интерес— направленность на материал (игровой, математический и т.д.), связанный с положительными эмоциями и порождающий познавательную активность ребенка. Мотив познавательной деятельности в дошкольном возрасте обусловлен потребностями другой, значимой для ребенка деятельности, в первую очередь игровой.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Сегодня предлагаю уделить внимание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математической грамотности.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 Почему математической? Так или иначе, математика повсюду, математика вокруг нас. С первых лет жизни и до глубокой старости человек постоянно обращается к числам, фигурам, правилам, сложившимся в математике.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Гениальный учёный Карл Гаусс говорил, что математика – царица наук, что в науке и жизни без математики – никуда. «Математику только </w:t>
      </w:r>
      <w:r>
        <w:rPr>
          <w:rStyle w:val="c3"/>
          <w:rFonts w:ascii="Liberation Sans" w:hAnsi="Liberation Sans"/>
          <w:color w:val="000000"/>
          <w:sz w:val="28"/>
          <w:szCs w:val="28"/>
        </w:rPr>
        <w:lastRenderedPageBreak/>
        <w:t>затем учить надо, что она ум в порядок приводит» – это слова нашего гениального Михаила Ломоносова.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Итак, «Математическая грамотность –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способность</w:t>
      </w:r>
      <w:r>
        <w:rPr>
          <w:rFonts w:ascii="Liberation Sans" w:hAnsi="Liberation Sans"/>
          <w:color w:val="000000"/>
          <w:sz w:val="28"/>
          <w:szCs w:val="28"/>
        </w:rPr>
        <w:t> человека определять и понимать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роль </w:t>
      </w:r>
      <w:r>
        <w:rPr>
          <w:rFonts w:ascii="Liberation Sans" w:hAnsi="Liberation Sans"/>
          <w:color w:val="000000"/>
          <w:sz w:val="28"/>
          <w:szCs w:val="28"/>
        </w:rPr>
        <w:t>математики в мире, высказывать хорошо обоснованные математические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суждения</w:t>
      </w:r>
      <w:r>
        <w:rPr>
          <w:rFonts w:ascii="Liberation Sans" w:hAnsi="Liberation Sans"/>
          <w:color w:val="000000"/>
          <w:sz w:val="28"/>
          <w:szCs w:val="28"/>
        </w:rPr>
        <w:t> и использовать математику так, чтобы удовлетворять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в</w:t>
      </w:r>
      <w:r>
        <w:rPr>
          <w:rFonts w:ascii="Liberation Sans" w:hAnsi="Liberation Sans"/>
          <w:color w:val="000000"/>
          <w:sz w:val="28"/>
          <w:szCs w:val="28"/>
        </w:rPr>
        <w:t>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настоящем</w:t>
      </w:r>
      <w:r>
        <w:rPr>
          <w:rFonts w:ascii="Liberation Sans" w:hAnsi="Liberation Sans"/>
          <w:color w:val="000000"/>
          <w:sz w:val="28"/>
          <w:szCs w:val="28"/>
        </w:rPr>
        <w:t> и будущем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потребности</w:t>
      </w:r>
      <w:r>
        <w:rPr>
          <w:rFonts w:ascii="Liberation Sans" w:hAnsi="Liberation Sans"/>
          <w:color w:val="000000"/>
          <w:sz w:val="28"/>
          <w:szCs w:val="28"/>
        </w:rPr>
        <w:t>, присущие созидательному, заинтересованному и </w:t>
      </w:r>
      <w:r>
        <w:rPr>
          <w:rStyle w:val="c5"/>
          <w:rFonts w:ascii="Liberation Sans" w:hAnsi="Liberation Sans"/>
          <w:b/>
          <w:bCs/>
          <w:color w:val="000000"/>
          <w:sz w:val="28"/>
          <w:szCs w:val="28"/>
        </w:rPr>
        <w:t>мыслящему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 гражданину».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0"/>
          <w:rFonts w:ascii="Liberation Sans" w:hAnsi="Liberation Sans"/>
          <w:color w:val="111111"/>
          <w:sz w:val="28"/>
          <w:szCs w:val="28"/>
        </w:rPr>
        <w:t>Овладение математической грамотностью наступает не вдруг</w:t>
      </w:r>
      <w:r>
        <w:rPr>
          <w:rStyle w:val="c13"/>
          <w:rFonts w:ascii="Liberation Sans" w:hAnsi="Liberation Sans"/>
          <w:b/>
          <w:bCs/>
          <w:color w:val="111111"/>
          <w:sz w:val="28"/>
          <w:szCs w:val="28"/>
        </w:rPr>
        <w:t>. </w:t>
      </w:r>
      <w:r w:rsidR="009F4004">
        <w:rPr>
          <w:rStyle w:val="c13"/>
          <w:rFonts w:ascii="Liberation Sans" w:hAnsi="Liberation Sans"/>
          <w:b/>
          <w:bCs/>
          <w:color w:val="111111"/>
          <w:sz w:val="28"/>
          <w:szCs w:val="28"/>
        </w:rPr>
        <w:t xml:space="preserve"> 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Начинать формировать предпосылки математической функциональной грамотности необходимо уже с дошкольного возраста, </w:t>
      </w:r>
      <w:proofErr w:type="gramStart"/>
      <w:r>
        <w:rPr>
          <w:rStyle w:val="c3"/>
          <w:rFonts w:ascii="Liberation Sans" w:hAnsi="Liberation Sans"/>
          <w:color w:val="000000"/>
          <w:sz w:val="28"/>
          <w:szCs w:val="28"/>
        </w:rPr>
        <w:t>когда  создается</w:t>
      </w:r>
      <w:proofErr w:type="gramEnd"/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 базовая основа математики и это является благодатной почвой, которая впоследствии помогает будущему школьнику.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Цель обучения вырастить детей людьми, умеющими думать, ориентироваться в том, что их окружает, правильно оценивать различные ситуации, с которыми они сталкиваются или столкнутся в жизни.</w:t>
      </w:r>
    </w:p>
    <w:p w:rsidR="00C23D04" w:rsidRDefault="00C23D04" w:rsidP="00C23D04">
      <w:pPr>
        <w:pStyle w:val="c2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Style w:val="c3"/>
          <w:rFonts w:ascii="Liberation Sans" w:hAnsi="Liberation Sans"/>
          <w:color w:val="000000"/>
          <w:sz w:val="28"/>
          <w:szCs w:val="28"/>
        </w:rPr>
        <w:t>Формирование математической грамотности это</w:t>
      </w:r>
      <w:proofErr w:type="gramEnd"/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 еще и развитие словесно - логического мышления. Дело в том, что в дошкольном возрасте у детей хорошо развита механическая память. Для них не составляет труда запомнить порядковый и обратный счет. Однако осмысленно решать подобные примеры дети не могут, так как мышление у них наглядно-действенное и наглядно-образное. Между тем, придя в школу, ребенок с первых дней должен продемонстрировать свои интеллектуальные и личностные качества. Теперь ему уже будет мало воспроизвести по памяти тот или иной учебный материал. Он должен показать умение анализировать, сравнивать, делать обобщающие выводы, выражать их в речи, он должен предлагать и обосновывать свои варианты решения учебных задач, выслушивать и оценивать варианты ответов других детей, осуществлять самоконтроль и самооценку.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Что помогает активизировать учебную деятельность </w:t>
      </w:r>
      <w:r>
        <w:rPr>
          <w:rStyle w:val="c12"/>
          <w:rFonts w:ascii="Liberation Sans" w:hAnsi="Liberation Sans"/>
          <w:color w:val="111111"/>
          <w:sz w:val="28"/>
          <w:szCs w:val="28"/>
        </w:rPr>
        <w:t>дошкольников</w:t>
      </w:r>
      <w:r>
        <w:rPr>
          <w:rStyle w:val="c19"/>
          <w:rFonts w:ascii="Liberation Sans" w:hAnsi="Liberation Sans"/>
          <w:color w:val="000000"/>
          <w:sz w:val="32"/>
          <w:szCs w:val="32"/>
        </w:rPr>
        <w:t>? 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Конечно же, это методы и приемы.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5"/>
          <w:rFonts w:ascii="Liberation Sans" w:hAnsi="Liberation Sans"/>
          <w:b/>
          <w:bCs/>
          <w:color w:val="000000"/>
          <w:sz w:val="28"/>
          <w:szCs w:val="28"/>
          <w:u w:val="single"/>
        </w:rPr>
        <w:t>Метод: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 словесный, наглядный, практический.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9"/>
          <w:rFonts w:ascii="Liberation Sans" w:hAnsi="Liberation Sans"/>
          <w:b/>
          <w:bCs/>
          <w:color w:val="000000"/>
          <w:sz w:val="28"/>
          <w:szCs w:val="28"/>
          <w:u w:val="single"/>
        </w:rPr>
        <w:t>Прием: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 - игровые проблемно - практические ситуации;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игровые упражнения;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дидактические игры;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игры – эксперименты;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игры – головоломки;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логические загадки;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индивидуальная работа;</w:t>
      </w:r>
    </w:p>
    <w:p w:rsidR="00C23D04" w:rsidRDefault="00C23D04" w:rsidP="00C23D04">
      <w:pPr>
        <w:pStyle w:val="c10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метод специально созданных ошибок.</w:t>
      </w:r>
    </w:p>
    <w:p w:rsidR="00C23D04" w:rsidRDefault="00C23D04" w:rsidP="00C23D04">
      <w:pPr>
        <w:pStyle w:val="c14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16"/>
          <w:rFonts w:ascii="Liberation Sans" w:hAnsi="Liberation Sans"/>
          <w:b/>
          <w:bCs/>
          <w:color w:val="000000"/>
          <w:sz w:val="28"/>
          <w:szCs w:val="28"/>
        </w:rPr>
        <w:t>Используя тот или иной прием, можно сопровождать: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демонстрацией способа выполнения действия в сочетании с объяснением. Данный прием позволяет детям научиться самостоятельно выполнять математические действия, способствующие активизации мышления, восприятия и речи детей;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– инструкцией для самостоятельного выполнения детьми упражнения. В младшем возрасте инструкция дается детям перед каждым новым действием;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lastRenderedPageBreak/>
        <w:t>– пояснением, разъяснением, указанием. Дает возможность детям более досконально ознакомиться с новыми действиями, понять их специфику и суть;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– вопросы о полученных знаниях. Способствуют активизации памяти, речи, мышления.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– сравнением, анализом и синтезом. Основой является установление сходства и различия предметов. Дети сравнивают предметы по количеству, форме, цвету и т. п. Начинается работа со сравнения минимального количества предметов, в дальнейшем это количество увеличивается.</w:t>
      </w:r>
    </w:p>
    <w:p w:rsidR="00C23D04" w:rsidRDefault="00C23D04" w:rsidP="00C23D04">
      <w:pPr>
        <w:pStyle w:val="c14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16"/>
          <w:rFonts w:ascii="Liberation Sans" w:hAnsi="Liberation Sans"/>
          <w:b/>
          <w:bCs/>
          <w:color w:val="000000"/>
          <w:sz w:val="28"/>
          <w:szCs w:val="28"/>
          <w:u w:val="single"/>
        </w:rPr>
        <w:t>Как </w:t>
      </w:r>
      <w:r>
        <w:rPr>
          <w:rStyle w:val="c13"/>
          <w:rFonts w:ascii="Liberation Sans" w:hAnsi="Liberation Sans"/>
          <w:b/>
          <w:bCs/>
          <w:color w:val="111111"/>
          <w:sz w:val="28"/>
          <w:szCs w:val="28"/>
          <w:u w:val="single"/>
        </w:rPr>
        <w:t>формировать навыки математической грамотности</w:t>
      </w:r>
      <w:r>
        <w:rPr>
          <w:rStyle w:val="c13"/>
          <w:rFonts w:ascii="Liberation Sans" w:hAnsi="Liberation Sans"/>
          <w:color w:val="111111"/>
          <w:sz w:val="28"/>
          <w:szCs w:val="28"/>
          <w:u w:val="single"/>
        </w:rPr>
        <w:t> </w:t>
      </w:r>
      <w:r>
        <w:rPr>
          <w:rStyle w:val="c16"/>
          <w:rFonts w:ascii="Liberation Sans" w:hAnsi="Liberation Sans"/>
          <w:b/>
          <w:bCs/>
          <w:color w:val="000000"/>
          <w:sz w:val="28"/>
          <w:szCs w:val="28"/>
          <w:u w:val="single"/>
        </w:rPr>
        <w:t>у ребенка?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 Через самостоятельность и активность, через поисковую деятельность как в саду, так и дома, создание проблемной ситуации, разнообразие игровых приемов в обучении, через новизну </w:t>
      </w:r>
      <w:r>
        <w:rPr>
          <w:rStyle w:val="c0"/>
          <w:rFonts w:ascii="Liberation Sans" w:hAnsi="Liberation Sans"/>
          <w:color w:val="111111"/>
          <w:sz w:val="28"/>
          <w:szCs w:val="28"/>
        </w:rPr>
        <w:t>материала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, эмоциональную окраску непосредственно образовательную деятельность.</w:t>
      </w:r>
    </w:p>
    <w:p w:rsidR="00C23D04" w:rsidRDefault="00C23D04" w:rsidP="00C23D04">
      <w:pPr>
        <w:pStyle w:val="c14"/>
        <w:spacing w:before="0" w:beforeAutospacing="0" w:after="0" w:afterAutospacing="0"/>
        <w:ind w:firstLine="708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16"/>
          <w:rFonts w:ascii="Liberation Sans" w:hAnsi="Liberation Sans"/>
          <w:b/>
          <w:bCs/>
          <w:color w:val="000000"/>
          <w:sz w:val="28"/>
          <w:szCs w:val="28"/>
        </w:rPr>
        <w:t>Ф</w:t>
      </w:r>
      <w:r>
        <w:rPr>
          <w:rStyle w:val="c9"/>
          <w:rFonts w:ascii="Liberation Sans" w:hAnsi="Liberation Sans"/>
          <w:b/>
          <w:bCs/>
          <w:color w:val="111111"/>
          <w:sz w:val="28"/>
          <w:szCs w:val="28"/>
          <w:u w:val="single"/>
        </w:rPr>
        <w:t>ормы организации детей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: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индивидуальная;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- деятельность в малой подгруппе </w:t>
      </w:r>
      <w:r>
        <w:rPr>
          <w:rStyle w:val="c15"/>
          <w:rFonts w:ascii="Liberation Sans" w:hAnsi="Liberation Sans"/>
          <w:i/>
          <w:iCs/>
          <w:color w:val="000000"/>
          <w:sz w:val="28"/>
          <w:szCs w:val="28"/>
        </w:rPr>
        <w:t>(3 - 6 человек)</w:t>
      </w:r>
      <w:r>
        <w:rPr>
          <w:rStyle w:val="c3"/>
          <w:rFonts w:ascii="Liberation Sans" w:hAnsi="Liberation Sans"/>
          <w:color w:val="000000"/>
          <w:sz w:val="28"/>
          <w:szCs w:val="28"/>
        </w:rPr>
        <w:t>;</w:t>
      </w:r>
    </w:p>
    <w:p w:rsidR="00C23D04" w:rsidRDefault="00C23D04" w:rsidP="00C23D04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rFonts w:ascii="Liberation Sans" w:hAnsi="Liberation Sans"/>
          <w:color w:val="000000"/>
          <w:sz w:val="28"/>
          <w:szCs w:val="28"/>
        </w:rPr>
        <w:t>учебно</w:t>
      </w:r>
      <w:proofErr w:type="spellEnd"/>
      <w:r>
        <w:rPr>
          <w:rStyle w:val="c3"/>
          <w:rFonts w:ascii="Liberation Sans" w:hAnsi="Liberation Sans"/>
          <w:color w:val="000000"/>
          <w:sz w:val="28"/>
          <w:szCs w:val="28"/>
        </w:rPr>
        <w:t xml:space="preserve"> - игровая деятельность.</w:t>
      </w:r>
    </w:p>
    <w:p w:rsidR="00C23D04" w:rsidRDefault="00C23D04" w:rsidP="00FC2C5A">
      <w:pPr>
        <w:pStyle w:val="c18"/>
        <w:spacing w:before="0" w:beforeAutospacing="0" w:after="0" w:afterAutospacing="0"/>
        <w:jc w:val="both"/>
        <w:rPr>
          <w:rFonts w:ascii="Liberation Sans" w:hAnsi="Liberation Sans"/>
          <w:color w:val="000000"/>
          <w:sz w:val="28"/>
          <w:szCs w:val="28"/>
        </w:rPr>
      </w:pPr>
      <w:r>
        <w:rPr>
          <w:rStyle w:val="c3"/>
          <w:rFonts w:ascii="Liberation Sans" w:hAnsi="Liberation Sans"/>
          <w:color w:val="000000"/>
          <w:sz w:val="28"/>
          <w:szCs w:val="28"/>
        </w:rPr>
        <w:t>        </w:t>
      </w:r>
      <w:proofErr w:type="gramStart"/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Регулярное использование игровых ситуаций математического</w:t>
      </w:r>
      <w:r>
        <w:rPr>
          <w:rStyle w:val="c4"/>
          <w:rFonts w:ascii="Liberation Sans" w:hAnsi="Liberation Sans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содержания</w:t>
      </w:r>
      <w:proofErr w:type="gramEnd"/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 xml:space="preserve"> направленное на развитие логического мышления и интеллектуальное развитие дошкольников</w:t>
      </w:r>
      <w:r>
        <w:rPr>
          <w:rStyle w:val="c4"/>
          <w:rFonts w:ascii="Liberation Sans" w:hAnsi="Liberation Sans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 способствует развитию мыслительной деятельности у детей</w:t>
      </w:r>
      <w:r>
        <w:rPr>
          <w:rStyle w:val="c4"/>
          <w:rFonts w:ascii="Liberation Sans" w:hAnsi="Liberation Sans"/>
          <w:b/>
          <w:bCs/>
          <w:color w:val="111111"/>
          <w:sz w:val="28"/>
          <w:szCs w:val="28"/>
          <w:shd w:val="clear" w:color="auto" w:fill="FFFFFF"/>
        </w:rPr>
        <w:t>,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 повышает качество 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 математические</w:t>
      </w:r>
      <w:r>
        <w:rPr>
          <w:rStyle w:val="c4"/>
          <w:rFonts w:ascii="Liberation Sans" w:hAnsi="Liberation Sans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знания в повседневной жизни. Использование игр и игровых приемов, построенн</w:t>
      </w:r>
      <w:r w:rsidR="00FC2C5A"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ых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 xml:space="preserve"> на самом различном материале, позволяют детям подготовиться к усвоению более сложных математических задач, на следующей ступени развития. Таким образом, занимательный математический материал</w:t>
      </w:r>
      <w:r>
        <w:rPr>
          <w:rStyle w:val="c4"/>
          <w:rFonts w:ascii="Liberation Sans" w:hAnsi="Liberation Sans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Style w:val="c4"/>
          <w:rFonts w:ascii="Liberation Sans" w:hAnsi="Liberation Sans"/>
          <w:color w:val="111111"/>
          <w:sz w:val="28"/>
          <w:szCs w:val="28"/>
          <w:shd w:val="clear" w:color="auto" w:fill="FFFFFF"/>
        </w:rPr>
        <w:t>является хорошим средством воспитания у 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</w:t>
      </w:r>
    </w:p>
    <w:p w:rsidR="00C23D04" w:rsidRPr="006E4E44" w:rsidRDefault="00C23D04" w:rsidP="00C23D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D04" w:rsidRPr="006C1E59" w:rsidRDefault="00C23D04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D6649" w:rsidRPr="006E4E44" w:rsidRDefault="006D5086" w:rsidP="0014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Обучение математике детей дошкольного возраста немыслимо без использования игровых приемов. Их использование хорошо помогает восприятию материала и потому ребенок принимает активное участие в познавательном процессе. Только играя радостно и легко, раскрывает свои </w:t>
      </w:r>
      <w:r w:rsidR="00B36790" w:rsidRPr="006C1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способности ребенок, осваивает новые навыки и знания,</w:t>
      </w:r>
      <w:r w:rsidR="00B36790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развивает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1D6649" w:rsidRPr="006E4E44" w:rsidRDefault="00B36790" w:rsidP="00146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Формируя элементарные математические представления в детском саду, мы готовим ребенка к изучению математики в школе.</w:t>
      </w:r>
    </w:p>
    <w:p w:rsidR="00B36790" w:rsidRPr="006E4E44" w:rsidRDefault="00B36790" w:rsidP="00146AB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Как же сформировать у детей интерес к математике? Человеческий мозг, тем более мозг ребенка не выдерживает однообразия. Чтобы ребенок полюбил математику, надо показать ее красоту и важность. Каждый </w:t>
      </w: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ребенок талантлив по-своему. </w:t>
      </w:r>
      <w:r w:rsidR="0089174F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</w:t>
      </w: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занятии </w:t>
      </w:r>
      <w:r w:rsidR="0089174F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надо </w:t>
      </w: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похвалить каждого ребенка, сделать все зависящее для того, чтобы у ребенка возникла вера в свои возможности и желание добывать знания. Поэтому </w:t>
      </w:r>
      <w:r w:rsidR="0089174F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нельзя </w:t>
      </w: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допустить, чтобы в глазах </w:t>
      </w:r>
      <w:r w:rsidR="0089174F"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6E4E4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детей появилось разочарование. Считаю, что интерес – это ключ к знаниям, и его необходимо поддерживать в детях.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математикой? Стараюсь на занятиях и в повседневной жизни использовать различные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«изюминки»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хороши тем, что они будят фантазию ребенка, создают у них ощу</w:t>
      </w:r>
      <w:r w:rsidR="006C1E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успеха, помогают оживить образовательную деятельность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Успех целиком зависит от игровых приемов, которые были выбраны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работе я стараюсь использовать разнообразные методы и приёмы, которые активизируют учебную деятельность дошкольников, воспитывают у них активность, самостоятельность мышления, учат применять знания в процессе обучения.</w:t>
      </w:r>
      <w:r w:rsidR="006C1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практикую: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проблемно-практические ситуации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эксперименты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головоломки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загадки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КВН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или встреча сказочного героя </w:t>
      </w:r>
      <w:r w:rsidRPr="006E4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(Незнайка, Буратино, лесной житель, мультипликационного героя)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письма с просьбой о помощи, посылки и т. п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волшебного предмета </w:t>
      </w:r>
      <w:r w:rsidRPr="006E4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(клубочек ниток, ящик, волшебная палочка)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– конструирование</w:t>
      </w:r>
    </w:p>
    <w:p w:rsidR="00B36790" w:rsidRPr="006E4E44" w:rsidRDefault="00B36790" w:rsidP="00146AB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специально созданных ошибок.</w:t>
      </w:r>
    </w:p>
    <w:p w:rsidR="00B36790" w:rsidRPr="006E4E44" w:rsidRDefault="00B36790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Использую следующие формы организации детей:</w:t>
      </w:r>
    </w:p>
    <w:p w:rsidR="00B36790" w:rsidRPr="006E4E44" w:rsidRDefault="00B36790" w:rsidP="00146AB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– творческая деятельность</w:t>
      </w:r>
    </w:p>
    <w:p w:rsidR="00B36790" w:rsidRPr="006E4E44" w:rsidRDefault="00B36790" w:rsidP="00146AB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 в малой подгруппе </w:t>
      </w:r>
      <w:r w:rsidRPr="006E4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(3-6 человек)</w:t>
      </w:r>
    </w:p>
    <w:p w:rsidR="00B36790" w:rsidRPr="006E4E44" w:rsidRDefault="00B36790" w:rsidP="00146AB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игровая деятельность</w:t>
      </w:r>
    </w:p>
    <w:p w:rsidR="00B36790" w:rsidRPr="006E4E44" w:rsidRDefault="00B36790" w:rsidP="00146ABB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тренинг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данном направлении, </w:t>
      </w:r>
      <w:r w:rsidR="0089174F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интерес к игровому занимательному материалу с помощью загадок, шуток, занимательных вопросов, кроссвордов, ребусов, головоломок.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proofErr w:type="gramStart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r w:rsidR="001D6649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649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епбук</w:t>
      </w:r>
      <w:proofErr w:type="spellEnd"/>
      <w:proofErr w:type="gramEnd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дает мне возможность построить деятельность на основе индивидуальных особенностей каждого ребенка, создать условия, при которых сам ребенок становится активным в выборе сод</w:t>
      </w:r>
      <w:r w:rsidR="0089174F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 своего образования. Детям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нравится заниматься </w:t>
      </w:r>
      <w:r w:rsidR="0089174F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время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математическими играми</w:t>
      </w:r>
      <w:r w:rsidR="0089174F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</w:t>
      </w:r>
      <w:proofErr w:type="spellStart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 обучении и развитии детей дошкольного возраста является на сегодняшний день одним из приоритетных и изучаемых направлений.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активно использую компьютерные технологии при ознакомлении детей с элементарными математическими представлениями.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использую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традиционными методами, не заменяя обычные игры и образовательную деятельность, а дополняя их, входя в их структуру, обогащая педагогический процесс новыми возможностями.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математические игры помогают закрепить, уточнить конкретное математическое содержание, способствуют совершенствованию наглядно-действенного мышления, формируют элементарные формы логического мышления, учат анализировать, сравнивать, обобщать предметы, требуют умения сосредоточиться на учебной задаче, запоминать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выполнять их правильно; дают возможность научить ребенка применять полученные математические знания и представления в повседневной жизни.</w:t>
      </w:r>
    </w:p>
    <w:p w:rsidR="00B36790" w:rsidRPr="006E4E44" w:rsidRDefault="006D5086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накомя детей с цифрами, я даю различные игры такие, например, как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«Слепи цифру из пластилина»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 что похожа цифра»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предметы, окружающие нас, которые напоминают цифру»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учатся отгадывать загадки математического содержания, учат стихи о цифрах, знакомятся со сказками, в которых присутствуют цифры.</w:t>
      </w:r>
    </w:p>
    <w:p w:rsidR="00B36790" w:rsidRPr="006E4E44" w:rsidRDefault="00B36790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использую в своей работе игру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«Изобрази цифру»</w:t>
      </w:r>
      <w:r w:rsidR="006C1E59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</w:t>
      </w:r>
      <w:r w:rsidR="006C1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 цифру руками, пальцами; п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работе в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парах детям нравиться писать друг у друга на спине или на ладошке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выкладывать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счётных палочек.</w:t>
      </w:r>
    </w:p>
    <w:p w:rsidR="00B36790" w:rsidRPr="006E4E44" w:rsidRDefault="006C1E5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«Количество и счет»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мой взгляд, уместны следующие дидактические игры: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«Какое число я задумала?»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число на единицу больше – меньше»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знает, пусть дальше считает»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«Какие числа пропущены?»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соседей»</w:t>
      </w:r>
      <w:r w:rsidR="0089174F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74F" w:rsidRPr="006E4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«Пасека»</w:t>
      </w:r>
      <w:r w:rsidR="001D6649" w:rsidRPr="006E4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9174F" w:rsidRPr="006E4E44" w:rsidRDefault="00691169" w:rsidP="00146AB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790" w:rsidRPr="006E4E44">
        <w:rPr>
          <w:sz w:val="28"/>
          <w:szCs w:val="28"/>
        </w:rPr>
        <w:t xml:space="preserve">При </w:t>
      </w:r>
      <w:r w:rsidR="006C1E59">
        <w:rPr>
          <w:sz w:val="28"/>
          <w:szCs w:val="28"/>
        </w:rPr>
        <w:t>знакомстве с геометрическими</w:t>
      </w:r>
      <w:r w:rsidR="00B36790" w:rsidRPr="006E4E44">
        <w:rPr>
          <w:sz w:val="28"/>
          <w:szCs w:val="28"/>
        </w:rPr>
        <w:t xml:space="preserve"> фигур</w:t>
      </w:r>
      <w:r w:rsidR="00FC29E8">
        <w:rPr>
          <w:sz w:val="28"/>
          <w:szCs w:val="28"/>
        </w:rPr>
        <w:t>ами</w:t>
      </w:r>
      <w:r w:rsidR="00B36790" w:rsidRPr="006E4E44">
        <w:rPr>
          <w:sz w:val="28"/>
          <w:szCs w:val="28"/>
        </w:rPr>
        <w:t xml:space="preserve"> дети любят играть в игру: </w:t>
      </w:r>
      <w:r w:rsidR="00B36790" w:rsidRPr="006E4E44">
        <w:rPr>
          <w:b/>
          <w:bCs/>
          <w:i/>
          <w:iCs/>
          <w:sz w:val="28"/>
          <w:szCs w:val="28"/>
        </w:rPr>
        <w:t>«Пара слов»</w:t>
      </w:r>
      <w:r w:rsidR="006C1E59">
        <w:rPr>
          <w:sz w:val="28"/>
          <w:szCs w:val="28"/>
        </w:rPr>
        <w:t>. Например,</w:t>
      </w:r>
      <w:r w:rsidR="00B36790" w:rsidRPr="006E4E44">
        <w:rPr>
          <w:sz w:val="28"/>
          <w:szCs w:val="28"/>
        </w:rPr>
        <w:t xml:space="preserve">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 Также использую игры: </w:t>
      </w:r>
      <w:r w:rsidR="00B36790" w:rsidRPr="006E4E44">
        <w:rPr>
          <w:b/>
          <w:bCs/>
          <w:i/>
          <w:iCs/>
          <w:sz w:val="28"/>
          <w:szCs w:val="28"/>
        </w:rPr>
        <w:t>«Закрой двери в домиках»</w:t>
      </w:r>
      <w:r w:rsidR="00B36790" w:rsidRPr="006E4E44">
        <w:rPr>
          <w:sz w:val="28"/>
          <w:szCs w:val="28"/>
        </w:rPr>
        <w:t>, </w:t>
      </w:r>
      <w:r w:rsidR="00B36790" w:rsidRPr="006E4E44">
        <w:rPr>
          <w:b/>
          <w:bCs/>
          <w:i/>
          <w:iCs/>
          <w:sz w:val="28"/>
          <w:szCs w:val="28"/>
        </w:rPr>
        <w:t>«Поезд геометрических фигур»</w:t>
      </w:r>
      <w:r w:rsidR="00FC29E8">
        <w:rPr>
          <w:sz w:val="28"/>
          <w:szCs w:val="28"/>
        </w:rPr>
        <w:t>.</w:t>
      </w:r>
      <w:r w:rsidR="00B36790" w:rsidRPr="006E4E44">
        <w:rPr>
          <w:sz w:val="28"/>
          <w:szCs w:val="28"/>
        </w:rPr>
        <w:t xml:space="preserve"> Дет</w:t>
      </w:r>
      <w:r w:rsidR="00FC29E8">
        <w:rPr>
          <w:sz w:val="28"/>
          <w:szCs w:val="28"/>
        </w:rPr>
        <w:t>и выкладывают фигуры</w:t>
      </w:r>
      <w:r w:rsidR="00B36790" w:rsidRPr="006E4E44">
        <w:rPr>
          <w:sz w:val="28"/>
          <w:szCs w:val="28"/>
        </w:rPr>
        <w:t>, как по образцу, так и по памяти, используя в своей деятельности палочки </w:t>
      </w:r>
      <w:r w:rsidR="00B36790" w:rsidRPr="006E4E44">
        <w:rPr>
          <w:b/>
          <w:bCs/>
          <w:i/>
          <w:iCs/>
          <w:sz w:val="28"/>
          <w:szCs w:val="28"/>
        </w:rPr>
        <w:t>«</w:t>
      </w:r>
      <w:proofErr w:type="spellStart"/>
      <w:r w:rsidR="00B36790" w:rsidRPr="006E4E44">
        <w:rPr>
          <w:b/>
          <w:bCs/>
          <w:i/>
          <w:iCs/>
          <w:sz w:val="28"/>
          <w:szCs w:val="28"/>
        </w:rPr>
        <w:t>Кюнзера</w:t>
      </w:r>
      <w:proofErr w:type="spellEnd"/>
      <w:r w:rsidR="00B36790" w:rsidRPr="006E4E44">
        <w:rPr>
          <w:b/>
          <w:bCs/>
          <w:i/>
          <w:iCs/>
          <w:sz w:val="28"/>
          <w:szCs w:val="28"/>
        </w:rPr>
        <w:t>»</w:t>
      </w:r>
      <w:r w:rsidR="00B36790" w:rsidRPr="006E4E44">
        <w:rPr>
          <w:sz w:val="28"/>
          <w:szCs w:val="28"/>
        </w:rPr>
        <w:t xml:space="preserve">. Закрепляя </w:t>
      </w:r>
      <w:r w:rsidR="00FC29E8">
        <w:rPr>
          <w:sz w:val="28"/>
          <w:szCs w:val="28"/>
        </w:rPr>
        <w:t>знания о геометрических фигурах,</w:t>
      </w:r>
      <w:r w:rsidR="00B36790" w:rsidRPr="006E4E44">
        <w:rPr>
          <w:sz w:val="28"/>
          <w:szCs w:val="28"/>
        </w:rPr>
        <w:t xml:space="preserve"> использую игры: </w:t>
      </w:r>
      <w:r w:rsidR="00B36790" w:rsidRPr="006E4E44">
        <w:rPr>
          <w:b/>
          <w:bCs/>
          <w:i/>
          <w:iCs/>
          <w:sz w:val="28"/>
          <w:szCs w:val="28"/>
        </w:rPr>
        <w:t>«Геометрическое лото»</w:t>
      </w:r>
      <w:r w:rsidR="00B36790" w:rsidRPr="006E4E44">
        <w:rPr>
          <w:sz w:val="28"/>
          <w:szCs w:val="28"/>
        </w:rPr>
        <w:t>, </w:t>
      </w:r>
      <w:r w:rsidR="00B36790" w:rsidRPr="006E4E44">
        <w:rPr>
          <w:b/>
          <w:bCs/>
          <w:i/>
          <w:iCs/>
          <w:sz w:val="28"/>
          <w:szCs w:val="28"/>
        </w:rPr>
        <w:t>«Найди и назови»</w:t>
      </w:r>
      <w:r w:rsidR="00B36790" w:rsidRPr="006E4E44">
        <w:rPr>
          <w:sz w:val="28"/>
          <w:szCs w:val="28"/>
        </w:rPr>
        <w:t>, </w:t>
      </w:r>
      <w:r w:rsidR="00B36790" w:rsidRPr="006E4E44">
        <w:rPr>
          <w:b/>
          <w:bCs/>
          <w:i/>
          <w:iCs/>
          <w:sz w:val="28"/>
          <w:szCs w:val="28"/>
        </w:rPr>
        <w:t>«Кто, где живёт»</w:t>
      </w:r>
      <w:r w:rsidR="0089174F" w:rsidRPr="006E4E44">
        <w:rPr>
          <w:sz w:val="28"/>
          <w:szCs w:val="28"/>
        </w:rPr>
        <w:t>,</w:t>
      </w:r>
      <w:r w:rsidR="0089174F" w:rsidRPr="006E4E44">
        <w:rPr>
          <w:i/>
          <w:iCs/>
          <w:sz w:val="28"/>
          <w:szCs w:val="28"/>
          <w:bdr w:val="none" w:sz="0" w:space="0" w:color="auto" w:frame="1"/>
        </w:rPr>
        <w:t xml:space="preserve"> «</w:t>
      </w:r>
      <w:r w:rsidR="0089174F" w:rsidRPr="006E4E44">
        <w:rPr>
          <w:b/>
          <w:i/>
          <w:iCs/>
          <w:sz w:val="28"/>
          <w:szCs w:val="28"/>
          <w:bdr w:val="none" w:sz="0" w:space="0" w:color="auto" w:frame="1"/>
        </w:rPr>
        <w:t>Угада</w:t>
      </w:r>
      <w:r>
        <w:rPr>
          <w:b/>
          <w:i/>
          <w:iCs/>
          <w:sz w:val="28"/>
          <w:szCs w:val="28"/>
          <w:bdr w:val="none" w:sz="0" w:space="0" w:color="auto" w:frame="1"/>
        </w:rPr>
        <w:t xml:space="preserve">й, какая геометрическая фигура </w:t>
      </w:r>
      <w:r w:rsidR="0089174F" w:rsidRPr="006E4E44">
        <w:rPr>
          <w:b/>
          <w:i/>
          <w:iCs/>
          <w:sz w:val="28"/>
          <w:szCs w:val="28"/>
          <w:bdr w:val="none" w:sz="0" w:space="0" w:color="auto" w:frame="1"/>
        </w:rPr>
        <w:t>в меш</w:t>
      </w:r>
      <w:r w:rsidR="001D6649" w:rsidRPr="006E4E44">
        <w:rPr>
          <w:b/>
          <w:i/>
          <w:iCs/>
          <w:sz w:val="28"/>
          <w:szCs w:val="28"/>
          <w:bdr w:val="none" w:sz="0" w:space="0" w:color="auto" w:frame="1"/>
        </w:rPr>
        <w:t>очке?», «Геометрический а</w:t>
      </w:r>
      <w:r w:rsidR="0089174F" w:rsidRPr="006E4E44">
        <w:rPr>
          <w:b/>
          <w:i/>
          <w:iCs/>
          <w:sz w:val="28"/>
          <w:szCs w:val="28"/>
          <w:bdr w:val="none" w:sz="0" w:space="0" w:color="auto" w:frame="1"/>
        </w:rPr>
        <w:t>квариум</w:t>
      </w:r>
      <w:r w:rsidR="0089174F" w:rsidRPr="006E4E44">
        <w:rPr>
          <w:i/>
          <w:iCs/>
          <w:sz w:val="28"/>
          <w:szCs w:val="28"/>
          <w:bdr w:val="none" w:sz="0" w:space="0" w:color="auto" w:frame="1"/>
        </w:rPr>
        <w:t>»</w:t>
      </w:r>
      <w:r w:rsidR="0089174F" w:rsidRPr="006E4E44">
        <w:rPr>
          <w:sz w:val="28"/>
          <w:szCs w:val="28"/>
        </w:rPr>
        <w:t>.</w:t>
      </w:r>
    </w:p>
    <w:p w:rsidR="00691169" w:rsidRDefault="00B36790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использую </w:t>
      </w:r>
      <w:r w:rsidR="00FC2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палочками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«Составление геометрических фигур из счётных палочек»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давала простые задания. Например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узор по образцу,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– выложить узор по памяти</w:t>
      </w:r>
      <w:r w:rsidR="006911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задание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усложнялось: предлагала составить 2 равных квадрата из 7 палочек, составить квадрат их двух палочек. </w:t>
      </w:r>
    </w:p>
    <w:p w:rsidR="00B36790" w:rsidRPr="006E4E44" w:rsidRDefault="00B36790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геометрических фигур </w:t>
      </w:r>
      <w:r w:rsidRPr="006E4E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(овал, круг)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закрепить в дидактической игре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по форме»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кладет на стол карточку с изображением круга и говорит: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 кого имеются круглые предметы?»</w:t>
      </w:r>
      <w:r w:rsidR="006911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ребенок ищет в своих карточках круглый предмет — шар, пуговицу, часы, мяч, арбуз и т. д. В этой игре я внимательно слежу 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правильным подбором геометрических форм, их названием и учу находить такие формы в окружающей действительности.</w:t>
      </w:r>
    </w:p>
    <w:p w:rsidR="00691169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пространственных ориентировок у детей я подобрала серию упражнений: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«Помоги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Буратино найти ключик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«Помогите каждому муравью попасть в свой муравейник</w:t>
      </w:r>
      <w:r w:rsidR="001D6649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», «Покажи пчелке дорогу домой»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2BB1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у детей начинают формироваться элементы логического мышления, т. е. формируется умение рассуждать, делать умозаключения. </w:t>
      </w:r>
    </w:p>
    <w:p w:rsidR="00B36790" w:rsidRPr="006E4E44" w:rsidRDefault="00B36790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игровых приемов и упражнений, которые влияют на развитие творческих способностей у детей, они оказывают действие на воображение и способствуют развитию нестандартного мышления у 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упражнения относятся: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нужно нарисовать в пустой клетке?»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«Определите, как должен быть раскрашен последний мяч»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«Какой шарик нужно нарисовать в пустой клетке?»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«Определите, какие окна должны быть в последнем домике?»</w:t>
      </w:r>
      <w:r w:rsidR="0089174F" w:rsidRPr="006E4E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«Найди закономерность», «Логический квадрат» </w:t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</w:t>
      </w:r>
    </w:p>
    <w:p w:rsidR="00B36790" w:rsidRPr="006E4E44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развития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наблюдательности у детей подобрала серию упражнений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в рисунке отличия»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две одинаковые рыбки»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п.</w:t>
      </w:r>
    </w:p>
    <w:p w:rsidR="00B36790" w:rsidRPr="006E4E44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понятия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«величина»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использую серию картинок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«Посели каждое животное в домик нужного размера»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«Назовите животных и насекомых от большого до самого маленького ил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от маленького до большого»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народными игрушками-вкладышами (матрешки, кубы, пирамиды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конструкции которых заложен принцип учета величины.</w:t>
      </w:r>
    </w:p>
    <w:p w:rsidR="00B36790" w:rsidRPr="006E4E44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циклических представлений играем с детьми в такие игры: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«Раскрась, продолжая закономерность»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сначала, что потом?»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«Какая фигура будет последней?»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790" w:rsidRPr="006E4E44" w:rsidRDefault="00691169" w:rsidP="006911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ошибусь, если скажу, что успех обучения во многом зависит от организации учебного процесса.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работе я использую много разных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различной степени сложности, в зависимости от индивидуальных способностей детей. В игровые комплексы обязательно включаю музыку, </w:t>
      </w:r>
      <w:proofErr w:type="spellStart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на развитие мелкой моторики, гимнастику для глаз и рук. </w:t>
      </w:r>
    </w:p>
    <w:p w:rsidR="00992FEC" w:rsidRDefault="00691169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положительных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 работе я налади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взаимосвязь с родителями. Под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провела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на тему: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«Что такое занимательный материал в обучении?»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«Как использовать </w:t>
      </w:r>
      <w:r w:rsidR="00992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математические знания в повседневной жизни</w:t>
      </w:r>
      <w:r w:rsidR="00B36790" w:rsidRPr="006E4E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?»</w:t>
      </w:r>
      <w:r w:rsidR="00992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Сделала для родителей памятки</w:t>
      </w:r>
      <w:r w:rsid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FEC" w:rsidRPr="00992FEC" w:rsidRDefault="00992FEC" w:rsidP="00992FE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B36790" w:rsidRP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</w:t>
      </w:r>
      <w:r w:rsidRP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математических представлений</w:t>
      </w:r>
    </w:p>
    <w:p w:rsidR="00992FEC" w:rsidRPr="00992FEC" w:rsidRDefault="00992FEC" w:rsidP="00992FE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игр с занимательным материалом дома</w:t>
      </w:r>
    </w:p>
    <w:p w:rsidR="00992FEC" w:rsidRPr="00992FEC" w:rsidRDefault="00992FEC" w:rsidP="00992FE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помогающая развить математические способности ребенка.</w:t>
      </w:r>
    </w:p>
    <w:p w:rsidR="00B36790" w:rsidRPr="006E4E44" w:rsidRDefault="00992FEC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тесном контакте с родителями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добились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хороших результатов в интеллектуальном развитии детей и в подготовке их к школе.</w:t>
      </w:r>
    </w:p>
    <w:p w:rsidR="00992FEC" w:rsidRDefault="00992FEC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показал, регулярное использование игровых ситуаций математ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содержания направленных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логического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мышления и интеллектуальное развитие дошкольников, способствует развитию мыслительной деятельности у детей,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льзование игр и игровых приемов 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детям подготовиться к усвоению бол</w:t>
      </w:r>
      <w:r w:rsidR="00EB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сложных математических задач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следующей ступени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6790" w:rsidRPr="006E4E44" w:rsidRDefault="00992FEC" w:rsidP="00146AB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790" w:rsidRPr="006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безусловно является хорошим заделом для формирования функциональной грамотности в дальнейшем.</w:t>
      </w:r>
    </w:p>
    <w:p w:rsidR="00A32353" w:rsidRDefault="00A32353" w:rsidP="00A32353">
      <w:pPr>
        <w:pStyle w:val="c1"/>
        <w:spacing w:before="0" w:beforeAutospacing="0" w:after="0" w:afterAutospacing="0"/>
        <w:ind w:firstLine="708"/>
        <w:jc w:val="center"/>
        <w:rPr>
          <w:rFonts w:ascii="Liberation Sans" w:hAnsi="Liberation Sans"/>
          <w:color w:val="000000"/>
          <w:sz w:val="28"/>
          <w:szCs w:val="28"/>
        </w:rPr>
      </w:pPr>
    </w:p>
    <w:sectPr w:rsidR="00A32353" w:rsidSect="00BF5CC5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916"/>
    <w:multiLevelType w:val="multilevel"/>
    <w:tmpl w:val="99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28B2"/>
    <w:multiLevelType w:val="hybridMultilevel"/>
    <w:tmpl w:val="EAD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268B"/>
    <w:multiLevelType w:val="multilevel"/>
    <w:tmpl w:val="38A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235EB"/>
    <w:multiLevelType w:val="multilevel"/>
    <w:tmpl w:val="770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90"/>
    <w:rsid w:val="00105FAD"/>
    <w:rsid w:val="00146ABB"/>
    <w:rsid w:val="001761B2"/>
    <w:rsid w:val="001D6649"/>
    <w:rsid w:val="005135FC"/>
    <w:rsid w:val="00691169"/>
    <w:rsid w:val="006C1E59"/>
    <w:rsid w:val="006D5086"/>
    <w:rsid w:val="006E4E44"/>
    <w:rsid w:val="007579DE"/>
    <w:rsid w:val="0089174F"/>
    <w:rsid w:val="008E74B1"/>
    <w:rsid w:val="00992FEC"/>
    <w:rsid w:val="009F4004"/>
    <w:rsid w:val="00A32353"/>
    <w:rsid w:val="00B36790"/>
    <w:rsid w:val="00B60FDB"/>
    <w:rsid w:val="00BC0BEE"/>
    <w:rsid w:val="00BD0414"/>
    <w:rsid w:val="00BF5CC5"/>
    <w:rsid w:val="00C23D04"/>
    <w:rsid w:val="00EB2BB1"/>
    <w:rsid w:val="00F91573"/>
    <w:rsid w:val="00FC29E8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9EFD-693D-4574-BD56-A684D54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14"/>
  </w:style>
  <w:style w:type="paragraph" w:styleId="1">
    <w:name w:val="heading 1"/>
    <w:basedOn w:val="a"/>
    <w:link w:val="10"/>
    <w:uiPriority w:val="9"/>
    <w:qFormat/>
    <w:rsid w:val="00B3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414"/>
    <w:rPr>
      <w:b/>
      <w:bCs/>
    </w:rPr>
  </w:style>
  <w:style w:type="paragraph" w:styleId="a4">
    <w:name w:val="List Paragraph"/>
    <w:basedOn w:val="a"/>
    <w:uiPriority w:val="34"/>
    <w:qFormat/>
    <w:rsid w:val="00BD04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67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353"/>
  </w:style>
  <w:style w:type="character" w:customStyle="1" w:styleId="c7">
    <w:name w:val="c7"/>
    <w:basedOn w:val="a0"/>
    <w:rsid w:val="00A32353"/>
  </w:style>
  <w:style w:type="paragraph" w:customStyle="1" w:styleId="c10">
    <w:name w:val="c10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353"/>
  </w:style>
  <w:style w:type="paragraph" w:customStyle="1" w:styleId="c2">
    <w:name w:val="c2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32353"/>
  </w:style>
  <w:style w:type="character" w:customStyle="1" w:styleId="c0">
    <w:name w:val="c0"/>
    <w:basedOn w:val="a0"/>
    <w:rsid w:val="00A32353"/>
  </w:style>
  <w:style w:type="character" w:customStyle="1" w:styleId="c13">
    <w:name w:val="c13"/>
    <w:basedOn w:val="a0"/>
    <w:rsid w:val="00A32353"/>
  </w:style>
  <w:style w:type="paragraph" w:customStyle="1" w:styleId="c8">
    <w:name w:val="c8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2353"/>
  </w:style>
  <w:style w:type="character" w:customStyle="1" w:styleId="c12">
    <w:name w:val="c12"/>
    <w:basedOn w:val="a0"/>
    <w:rsid w:val="00A32353"/>
  </w:style>
  <w:style w:type="character" w:customStyle="1" w:styleId="c19">
    <w:name w:val="c19"/>
    <w:basedOn w:val="a0"/>
    <w:rsid w:val="00A32353"/>
  </w:style>
  <w:style w:type="paragraph" w:customStyle="1" w:styleId="c14">
    <w:name w:val="c14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2353"/>
  </w:style>
  <w:style w:type="character" w:customStyle="1" w:styleId="c4">
    <w:name w:val="c4"/>
    <w:basedOn w:val="a0"/>
    <w:rsid w:val="00A3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Пользователь</cp:lastModifiedBy>
  <cp:revision>4</cp:revision>
  <dcterms:created xsi:type="dcterms:W3CDTF">2024-11-10T13:40:00Z</dcterms:created>
  <dcterms:modified xsi:type="dcterms:W3CDTF">2024-12-03T16:09:00Z</dcterms:modified>
</cp:coreProperties>
</file>