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594E" w:rsidP="00415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94E">
        <w:rPr>
          <w:rFonts w:ascii="Times New Roman" w:hAnsi="Times New Roman" w:cs="Times New Roman"/>
          <w:b/>
          <w:sz w:val="24"/>
          <w:szCs w:val="24"/>
        </w:rPr>
        <w:t>Особенности профессиональной деятельности педагога в инклюзивном образовании</w:t>
      </w:r>
    </w:p>
    <w:p w:rsidR="0041594E" w:rsidRDefault="0041594E" w:rsidP="00627B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94E">
        <w:rPr>
          <w:rFonts w:ascii="Times New Roman" w:hAnsi="Times New Roman" w:cs="Times New Roman"/>
          <w:sz w:val="24"/>
          <w:szCs w:val="24"/>
        </w:rPr>
        <w:t xml:space="preserve">Принадлежность </w:t>
      </w:r>
      <w:r>
        <w:rPr>
          <w:rFonts w:ascii="Times New Roman" w:hAnsi="Times New Roman" w:cs="Times New Roman"/>
          <w:sz w:val="24"/>
          <w:szCs w:val="24"/>
        </w:rPr>
        <w:t>человека к той или иной профессии проявляется в особенностях его деятельности и образе мышления. По классификации, предложенной Е.А. Климовым, педагогическая профессия относится к группе профессий, предметом которых является другой человек. Однако педагогическую профессию из ряда других выделяют, прежде всего, по образу мыслей её представителей, повышенному чувству долга и ответственности, и в связи с этим педагогическая профессия стоит особняком, выделяясь в отдельную группу. Главное её отличие от других профессий типа «человек-человек» заключается в том, что она относится к классу преобразующих, так и к классу управляющих профессий одновременно. Имея в качестве цели своей деятельности</w:t>
      </w:r>
      <w:r w:rsidR="00CD6E8B" w:rsidRPr="00CD6E8B">
        <w:rPr>
          <w:rFonts w:ascii="Times New Roman" w:hAnsi="Times New Roman" w:cs="Times New Roman"/>
          <w:sz w:val="24"/>
          <w:szCs w:val="24"/>
        </w:rPr>
        <w:t xml:space="preserve"> </w:t>
      </w:r>
      <w:r w:rsidR="00CD6E8B">
        <w:rPr>
          <w:rFonts w:ascii="Times New Roman" w:hAnsi="Times New Roman" w:cs="Times New Roman"/>
          <w:sz w:val="24"/>
          <w:szCs w:val="24"/>
        </w:rPr>
        <w:t>становление и преобразование личности, педагог призван управлять процессом</w:t>
      </w:r>
      <w:r w:rsidR="00DD3B1A">
        <w:rPr>
          <w:rFonts w:ascii="Times New Roman" w:hAnsi="Times New Roman" w:cs="Times New Roman"/>
          <w:sz w:val="24"/>
          <w:szCs w:val="24"/>
        </w:rPr>
        <w:t xml:space="preserve"> её интеллектуального, эмоционального и физического развития, формирования ее духовного мира.</w:t>
      </w:r>
    </w:p>
    <w:p w:rsidR="00DD3B1A" w:rsidRDefault="00DD3B1A" w:rsidP="00627B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содержание педагогической профессии составляют взаимоотношения с людьми. Педагог, как любой другой руководитель, должен хорошо знать и представлять деятельность учащихся, процессом развития которых он руководит. Таким образом, педагогическая профессия требует двойной подготовки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человековедческой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специальной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Своеобразие педагогической профессии так же состоит и в том, что она по своей природе имеет гуманистический, коллективный и творческий характер.</w:t>
      </w:r>
    </w:p>
    <w:p w:rsidR="00DD3B1A" w:rsidRDefault="003F1A9D" w:rsidP="00627B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специфические особенности педагогической профессии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остро актуальны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современных условиях совершенствования отечественной системы образования, которая в соответствии с принципами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индивидуализации предлагает максимальный учет психолого-педагогических особенностей детей и создание условий, соответствующих современному и полноценному развитию всех детей без исключения: детей-инвалидов; детей с различным уровнем развития и отличающимися способностями; детей, относящихся к другим этническим или культурным группам внутри какого-то определенного социума, и являющихся меньшинством. Эту задачу призвано решить инклюзивное образование.</w:t>
      </w:r>
    </w:p>
    <w:p w:rsidR="003F1A9D" w:rsidRDefault="00002058" w:rsidP="00627B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Инклюзивное образование интенсивно входит в практику современной школы, ставит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неё много сложных вопросов и новых задач. Согласно идеальным канонам, инклюзивное (включающее) образование – процесс развития общего образования, который подразумевает доступ к образованию детей с особыми потребностями.</w:t>
      </w:r>
    </w:p>
    <w:p w:rsidR="00930C1A" w:rsidRDefault="00930C1A" w:rsidP="00627B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Инклюзия охватывает глубокие социальные аспекты жизни школы. Прежде всего, должна быть создана моральная, материальная, педагогическая среда, адаптированная к образовательным потребностям любого ребёнка; которую возможно обеспечить только при тесном сотрудничестве с родителями, в сплоченном командном взаимодействии всех участников образовательного процесса.</w:t>
      </w:r>
    </w:p>
    <w:p w:rsidR="00777D49" w:rsidRDefault="00777D49" w:rsidP="00627B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должны работать люди, готовые изменяться вместе с ребёнком и ради ребёнка, причем не только «особого», но и самого обычного. Для детей с ОВЗ принцип инклюзивного образования означает, что разнообразию потребностей учащихся с ограниченными возможностями здоровья должна соответствовать образовательная среда, которая является для них наименее ограничивающей и наиболее включающей.</w:t>
      </w:r>
    </w:p>
    <w:p w:rsidR="00777D49" w:rsidRDefault="00777D49" w:rsidP="00627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этого принципа означает:</w:t>
      </w:r>
    </w:p>
    <w:p w:rsidR="00777D49" w:rsidRDefault="00777D49" w:rsidP="00627B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дети должны быть включены в образовательную и социальную жизнь школы по месту жительства;</w:t>
      </w:r>
    </w:p>
    <w:p w:rsidR="00777D49" w:rsidRDefault="00777D49" w:rsidP="00627B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инклюзивной школы – построить систему, удовлетворяющую потребности каждого</w:t>
      </w:r>
      <w:r w:rsidR="000E6188">
        <w:rPr>
          <w:rFonts w:ascii="Times New Roman" w:hAnsi="Times New Roman" w:cs="Times New Roman"/>
          <w:sz w:val="24"/>
          <w:szCs w:val="24"/>
        </w:rPr>
        <w:t>;</w:t>
      </w:r>
    </w:p>
    <w:p w:rsidR="000E6188" w:rsidRDefault="000E6188" w:rsidP="00627B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инклюзивных школах все дети, а не только дети с инвалидностью обеспечиваются поддержкой, которая позволяет им быть успешными, ощущать безопасность и уместность.</w:t>
      </w:r>
    </w:p>
    <w:p w:rsidR="000E6188" w:rsidRDefault="00023B48" w:rsidP="00627B3C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Инклюзивное образование связано с изменениями на ценностном, нравственном уровне. Проблемы его организации в современной школе связаны в первую очередь с тем, что школа как социальный институт ориентирована на детей, способных двигаться в темпе, предусмотренном </w:t>
      </w:r>
      <w:r>
        <w:rPr>
          <w:rFonts w:ascii="Times New Roman" w:hAnsi="Times New Roman" w:cs="Times New Roman"/>
          <w:sz w:val="24"/>
          <w:szCs w:val="24"/>
        </w:rPr>
        <w:lastRenderedPageBreak/>
        <w:t>стандартной программой, на тех, для кого достаточными являются типовые методы педагогической работы.</w:t>
      </w:r>
    </w:p>
    <w:p w:rsidR="00917B6A" w:rsidRDefault="00917B6A" w:rsidP="00627B3C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Меняющаяся образовательная парадигма, растущая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пространства, его открытость, необходимость реализовывать разнообразные модели и технологии образования довольно существенно трансформирует представления о том, какие профессионально-личност</w:t>
      </w:r>
      <w:r w:rsidR="00142FB3">
        <w:rPr>
          <w:rFonts w:ascii="Times New Roman" w:hAnsi="Times New Roman" w:cs="Times New Roman"/>
          <w:sz w:val="24"/>
          <w:szCs w:val="24"/>
        </w:rPr>
        <w:t>ные характеристики современного педагога следует считать действительно значимыми и особенно – в условиях инклюзивного образования.</w:t>
      </w:r>
    </w:p>
    <w:p w:rsidR="00142FB3" w:rsidRDefault="00142FB3" w:rsidP="00627B3C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особо важной становится проблема формирования профессиональной готовности будущих педагогов к инклюзивному образованию.</w:t>
      </w:r>
    </w:p>
    <w:p w:rsidR="008C5859" w:rsidRDefault="008C5859" w:rsidP="00627B3C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показывают исследования С.В. Алёхиной, М.Н. Алексеевой, Е.Л. Агафоновой и др., первичной и важнейшей ступенью подготовки системы образования и реализации процесса инклюзии является этап психологических и ценностных изменений ее специалистов и уровня их профессиональной компетентностей. Уже на первых этапах развития инклюзивного образования остро встает проблема неготовности (профессиональной, психологической и методической) учителей массовой школы к работе с детьми с особыми образовательными потребностями; обнаруживается недостаток профессиональных компетенций учителей  к работе в инклюзивной среде, наличие психологических барьеров профессиональных</w:t>
      </w:r>
      <w:r w:rsidR="00D86DE5">
        <w:rPr>
          <w:rFonts w:ascii="Times New Roman" w:hAnsi="Times New Roman" w:cs="Times New Roman"/>
          <w:sz w:val="24"/>
          <w:szCs w:val="24"/>
        </w:rPr>
        <w:t xml:space="preserve"> стереотипов педагогов. </w:t>
      </w:r>
      <w:proofErr w:type="gramStart"/>
      <w:r w:rsidR="00D86DE5">
        <w:rPr>
          <w:rFonts w:ascii="Times New Roman" w:hAnsi="Times New Roman" w:cs="Times New Roman"/>
          <w:sz w:val="24"/>
          <w:szCs w:val="24"/>
        </w:rPr>
        <w:t>Педагоги общего образования нуждаются в специализированной комплексной помощи со стороны специалистов в области коррекционной педагогики, специальной и педагогической психологии, которая обеспечит понимание и реализацию подходов к индивидуализации обучения детей с особыми образовательными потребностями, в первую очередь – учащихся с ограниченными возможностями в обучении и учитывать это многообразие в своем педагогическом подходе к каждому.</w:t>
      </w:r>
      <w:proofErr w:type="gramEnd"/>
    </w:p>
    <w:p w:rsidR="002A0EBF" w:rsidRDefault="002A0EBF" w:rsidP="00627B3C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психологическим «барьером» является страх перед неизвестным, страх вреда инклюзии для остальных частников процесса, негативные установки и предубеждения, профессиональная неуверенность учителя,</w:t>
      </w:r>
      <w:r w:rsidR="002E3C85">
        <w:rPr>
          <w:rFonts w:ascii="Times New Roman" w:hAnsi="Times New Roman" w:cs="Times New Roman"/>
          <w:sz w:val="24"/>
          <w:szCs w:val="24"/>
        </w:rPr>
        <w:t xml:space="preserve"> нежелание изменяться, психологическая неготовность к работе с «особыми» детьми. Это ставит серьезные задачи не только перед психологическим сообществом</w:t>
      </w:r>
      <w:r w:rsidR="00A93832">
        <w:rPr>
          <w:rFonts w:ascii="Times New Roman" w:hAnsi="Times New Roman" w:cs="Times New Roman"/>
          <w:sz w:val="24"/>
          <w:szCs w:val="24"/>
        </w:rPr>
        <w:t xml:space="preserve"> сферы образования, но и методическими службами, а главное – перед руководителями образовательных учреждений, реализующих инклюзивные принципы.</w:t>
      </w:r>
    </w:p>
    <w:p w:rsidR="00151A6B" w:rsidRDefault="00151A6B" w:rsidP="00627B3C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Базовым психологическим процессом, влияющим на эффективность деятельности учителя, который занимается включением ребёнка с особенностями в развитии в процесс общего образования, становится эмоциональное принятие этого ребёнка.</w:t>
      </w:r>
    </w:p>
    <w:p w:rsidR="00151A6B" w:rsidRDefault="00151A6B" w:rsidP="00627B3C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по мнению психологов, эмоциональное принятие в педагогической деятельности имеет профессиональный «барьер» - учитель психологически не принимает ребёнка, в успешности обучения которого не уверен. Учитель не знает, как оценивать его индивидуальные достижения, каким способом проверять его знания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ситуации детей с сенсорными нарушениями появляется ещё и коммуникативный барьер – барьер «непонимания». Наиболее проблемная группа – дети с нарушением интеллекта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заведомо не смогут освоить учебную программу массовой школы, для них</w:t>
      </w:r>
      <w:r w:rsidR="00661109">
        <w:rPr>
          <w:rFonts w:ascii="Times New Roman" w:hAnsi="Times New Roman" w:cs="Times New Roman"/>
          <w:sz w:val="24"/>
          <w:szCs w:val="24"/>
        </w:rPr>
        <w:t xml:space="preserve"> чаще всего необходимо специальное построение индивидуального образовательного маршрута и использование иной программы обучения, что для педагога общеобразовательной школы крайне сложно (даже если школа лицензирована на несколько видов образовательных программ)</w:t>
      </w:r>
      <w:proofErr w:type="gramStart"/>
      <w:r w:rsidR="006611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4134">
        <w:rPr>
          <w:rFonts w:ascii="Times New Roman" w:hAnsi="Times New Roman" w:cs="Times New Roman"/>
          <w:sz w:val="24"/>
          <w:szCs w:val="24"/>
        </w:rPr>
        <w:t xml:space="preserve"> В работе с ними необходимо учитывать иные образовательные цели, нежели академические результаты. Удовлетворение особых образовательных потребностей этой категории детей во многом связано с возможностью получения ими специально организованного и осуществляемого по особым методикам трудового обучения, с социально-культурной адаптацией в обществе.</w:t>
      </w:r>
    </w:p>
    <w:p w:rsidR="00A61350" w:rsidRDefault="00A61350" w:rsidP="00627B3C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Педагоги, имеющие эффективный опыт работы в условиях инклюзивного образования, предлагают следующие способы включения:</w:t>
      </w:r>
    </w:p>
    <w:p w:rsidR="00A61350" w:rsidRDefault="00A61350" w:rsidP="00627B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принимать учеников с инвалидностью «как любых других ребят в классе»;</w:t>
      </w:r>
    </w:p>
    <w:p w:rsidR="00A61350" w:rsidRDefault="00C14725" w:rsidP="00627B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включать их в те же виды активности, хотя ставить разные задачи;</w:t>
      </w:r>
    </w:p>
    <w:p w:rsidR="00C14725" w:rsidRDefault="00C14725" w:rsidP="00627B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вовлекать учеников в групповые формы работы и в групповое решение задач;</w:t>
      </w:r>
    </w:p>
    <w:p w:rsidR="00C14725" w:rsidRDefault="00C14725" w:rsidP="00627B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активные формы обучения – манипуляции, игры, проекты,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лаборатории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олевые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исследования.</w:t>
      </w:r>
    </w:p>
    <w:p w:rsidR="00C14725" w:rsidRPr="00C14725" w:rsidRDefault="00C14725" w:rsidP="00627B3C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Инклюзивное образовательное сообщество во многом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изменяе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роль учителя. Такая профессиональная позиция учителя позволяет ему преодолеть свои опасения и тревоги, выйти на совершенно новый уровень профессионального мастерства, понимания своих учеников и своего призвания.</w:t>
      </w:r>
    </w:p>
    <w:sectPr w:rsidR="00C14725" w:rsidRPr="00C14725" w:rsidSect="00415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59B0"/>
    <w:multiLevelType w:val="hybridMultilevel"/>
    <w:tmpl w:val="52CE3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F54D1"/>
    <w:multiLevelType w:val="hybridMultilevel"/>
    <w:tmpl w:val="DFEE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594E"/>
    <w:rsid w:val="00002058"/>
    <w:rsid w:val="00023B48"/>
    <w:rsid w:val="000E6188"/>
    <w:rsid w:val="00142FB3"/>
    <w:rsid w:val="00151A6B"/>
    <w:rsid w:val="002A0EBF"/>
    <w:rsid w:val="002E3C85"/>
    <w:rsid w:val="00344134"/>
    <w:rsid w:val="003F1A9D"/>
    <w:rsid w:val="0041594E"/>
    <w:rsid w:val="00627B3C"/>
    <w:rsid w:val="00661109"/>
    <w:rsid w:val="00777D49"/>
    <w:rsid w:val="008C5859"/>
    <w:rsid w:val="00917B6A"/>
    <w:rsid w:val="00930C1A"/>
    <w:rsid w:val="00A61350"/>
    <w:rsid w:val="00A93832"/>
    <w:rsid w:val="00BB3A41"/>
    <w:rsid w:val="00C14725"/>
    <w:rsid w:val="00CD6E8B"/>
    <w:rsid w:val="00D86DE5"/>
    <w:rsid w:val="00DD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AAD5-B5CB-4B18-9640-5B5B63B5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2023-04-03T13:23:00Z</dcterms:created>
  <dcterms:modified xsi:type="dcterms:W3CDTF">2023-04-03T15:37:00Z</dcterms:modified>
</cp:coreProperties>
</file>