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05A6" w:rsidRDefault="00A805A6">
      <w:pPr>
        <w:spacing w:line="100" w:lineRule="atLeast"/>
        <w:jc w:val="right"/>
        <w:rPr>
          <w:rFonts w:eastAsia="Times New Roman"/>
        </w:rPr>
      </w:pPr>
      <w:r>
        <w:rPr>
          <w:rFonts w:eastAsia="Times New Roman"/>
        </w:rPr>
        <w:t>Утверждаю</w:t>
      </w:r>
    </w:p>
    <w:p w:rsidR="00A805A6" w:rsidRDefault="00A805A6">
      <w:pPr>
        <w:spacing w:line="100" w:lineRule="atLeast"/>
        <w:jc w:val="right"/>
        <w:rPr>
          <w:rFonts w:eastAsia="Times New Roman"/>
        </w:rPr>
      </w:pPr>
      <w:r>
        <w:rPr>
          <w:rFonts w:eastAsia="Times New Roman"/>
        </w:rPr>
        <w:t>Директор ГОБОУ ЦИО</w:t>
      </w:r>
    </w:p>
    <w:p w:rsidR="00A805A6" w:rsidRDefault="00A805A6">
      <w:pPr>
        <w:spacing w:line="100" w:lineRule="atLeast"/>
        <w:jc w:val="right"/>
        <w:rPr>
          <w:rFonts w:eastAsia="Times New Roman"/>
        </w:rPr>
      </w:pPr>
      <w:r>
        <w:rPr>
          <w:rFonts w:eastAsia="Times New Roman"/>
        </w:rPr>
        <w:t>Волынчук М.Н. ________________</w:t>
      </w:r>
    </w:p>
    <w:p w:rsidR="00A805A6" w:rsidRDefault="00A805A6">
      <w:pPr>
        <w:spacing w:line="100" w:lineRule="atLeast"/>
        <w:jc w:val="right"/>
        <w:rPr>
          <w:rFonts w:eastAsia="Times New Roman"/>
        </w:rPr>
      </w:pPr>
      <w:r>
        <w:rPr>
          <w:rFonts w:eastAsia="Times New Roman"/>
        </w:rPr>
        <w:t xml:space="preserve">протокол методического совета </w:t>
      </w:r>
    </w:p>
    <w:p w:rsidR="00A805A6" w:rsidRDefault="00A805A6">
      <w:pPr>
        <w:spacing w:line="100" w:lineRule="atLeast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>№  от</w:t>
      </w:r>
      <w:proofErr w:type="gramEnd"/>
      <w:r>
        <w:rPr>
          <w:rFonts w:eastAsia="Times New Roman"/>
        </w:rPr>
        <w:t xml:space="preserve"> 16.09.2019</w:t>
      </w:r>
    </w:p>
    <w:p w:rsidR="00A805A6" w:rsidRDefault="00A805A6">
      <w:pPr>
        <w:spacing w:line="100" w:lineRule="atLeast"/>
        <w:jc w:val="right"/>
        <w:rPr>
          <w:rFonts w:eastAsia="Times New Roman"/>
        </w:rPr>
      </w:pPr>
    </w:p>
    <w:p w:rsidR="00A805A6" w:rsidRDefault="00A805A6">
      <w:pPr>
        <w:spacing w:line="100" w:lineRule="atLeast"/>
        <w:jc w:val="right"/>
        <w:rPr>
          <w:rFonts w:eastAsia="Times New Roman"/>
        </w:rPr>
      </w:pPr>
    </w:p>
    <w:p w:rsidR="00A805A6" w:rsidRDefault="00A805A6">
      <w:pPr>
        <w:spacing w:line="100" w:lineRule="atLeast"/>
        <w:jc w:val="right"/>
        <w:rPr>
          <w:rFonts w:eastAsia="Times New Roman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sz w:val="22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b/>
          <w:bCs/>
          <w:sz w:val="36"/>
          <w:szCs w:val="36"/>
        </w:rPr>
      </w:pPr>
      <w:r>
        <w:rPr>
          <w:rFonts w:eastAsia="Calibri" w:cs="Calibri"/>
          <w:b/>
          <w:bCs/>
          <w:sz w:val="36"/>
          <w:szCs w:val="36"/>
        </w:rPr>
        <w:t>Программа коррекции и развития речи</w:t>
      </w:r>
      <w:r>
        <w:rPr>
          <w:rFonts w:eastAsia="Calibri" w:cs="Calibri"/>
          <w:b/>
          <w:bCs/>
          <w:sz w:val="36"/>
          <w:szCs w:val="36"/>
        </w:rPr>
        <w:br/>
      </w:r>
    </w:p>
    <w:p w:rsidR="00A805A6" w:rsidRDefault="00CE65CB">
      <w:pPr>
        <w:spacing w:line="100" w:lineRule="atLeast"/>
        <w:jc w:val="center"/>
        <w:rPr>
          <w:rFonts w:eastAsia="Calibri" w:cs="Calibri"/>
          <w:b/>
          <w:bCs/>
          <w:sz w:val="36"/>
          <w:szCs w:val="36"/>
        </w:rPr>
      </w:pPr>
      <w:r>
        <w:rPr>
          <w:rFonts w:eastAsia="Calibri" w:cs="Calibri"/>
          <w:b/>
          <w:bCs/>
          <w:sz w:val="36"/>
          <w:szCs w:val="36"/>
        </w:rPr>
        <w:t>Ученицы 1 «А» класса ХХХХХХХХХ</w:t>
      </w:r>
    </w:p>
    <w:p w:rsidR="00A805A6" w:rsidRDefault="00A805A6">
      <w:pPr>
        <w:spacing w:line="100" w:lineRule="atLeast"/>
        <w:jc w:val="right"/>
        <w:rPr>
          <w:rFonts w:eastAsia="Calibri" w:cs="Calibri"/>
          <w:sz w:val="30"/>
          <w:szCs w:val="30"/>
        </w:rPr>
      </w:pPr>
    </w:p>
    <w:p w:rsidR="00A805A6" w:rsidRDefault="00A805A6">
      <w:pPr>
        <w:spacing w:line="100" w:lineRule="atLeast"/>
        <w:jc w:val="right"/>
        <w:rPr>
          <w:rFonts w:eastAsia="Calibri" w:cs="Calibri"/>
          <w:sz w:val="30"/>
          <w:szCs w:val="30"/>
        </w:rPr>
      </w:pPr>
    </w:p>
    <w:p w:rsidR="00A805A6" w:rsidRDefault="00A805A6">
      <w:pPr>
        <w:spacing w:line="100" w:lineRule="atLeast"/>
        <w:jc w:val="right"/>
        <w:rPr>
          <w:rFonts w:eastAsia="Calibri" w:cs="Calibri"/>
          <w:sz w:val="30"/>
          <w:szCs w:val="30"/>
        </w:rPr>
      </w:pPr>
    </w:p>
    <w:p w:rsidR="00A805A6" w:rsidRDefault="00A805A6">
      <w:pPr>
        <w:spacing w:line="100" w:lineRule="atLeast"/>
        <w:jc w:val="right"/>
        <w:rPr>
          <w:rFonts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  <w:t>Автор-составитель</w:t>
      </w:r>
    </w:p>
    <w:p w:rsidR="00A805A6" w:rsidRDefault="00A805A6">
      <w:pPr>
        <w:spacing w:line="100" w:lineRule="atLeast"/>
        <w:jc w:val="right"/>
        <w:rPr>
          <w:rFonts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  <w:t>Меньшикова О.С.</w:t>
      </w:r>
    </w:p>
    <w:p w:rsidR="00A805A6" w:rsidRDefault="00A805A6">
      <w:pPr>
        <w:spacing w:line="100" w:lineRule="atLeast"/>
        <w:jc w:val="right"/>
        <w:rPr>
          <w:rFonts w:eastAsia="Calibri" w:cs="Calibri"/>
          <w:b/>
          <w:bCs/>
          <w:sz w:val="36"/>
          <w:szCs w:val="36"/>
        </w:rPr>
      </w:pPr>
      <w:r>
        <w:rPr>
          <w:rFonts w:eastAsia="Calibri" w:cs="Calibri"/>
          <w:sz w:val="30"/>
          <w:szCs w:val="30"/>
        </w:rPr>
        <w:t>учитель-логопед</w:t>
      </w:r>
    </w:p>
    <w:p w:rsidR="00A805A6" w:rsidRDefault="00A805A6">
      <w:pPr>
        <w:spacing w:line="100" w:lineRule="atLeast"/>
        <w:jc w:val="center"/>
        <w:rPr>
          <w:rFonts w:eastAsia="Calibri" w:cs="Calibri"/>
          <w:b/>
          <w:bCs/>
          <w:sz w:val="36"/>
          <w:szCs w:val="36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b/>
          <w:bCs/>
          <w:sz w:val="36"/>
          <w:szCs w:val="36"/>
        </w:rPr>
      </w:pPr>
    </w:p>
    <w:p w:rsidR="00A805A6" w:rsidRDefault="00A805A6">
      <w:pPr>
        <w:spacing w:line="100" w:lineRule="atLeast"/>
        <w:jc w:val="center"/>
        <w:rPr>
          <w:rFonts w:eastAsia="Calibri" w:cs="Calibri"/>
          <w:b/>
          <w:bCs/>
          <w:sz w:val="36"/>
          <w:szCs w:val="36"/>
        </w:rPr>
      </w:pPr>
    </w:p>
    <w:p w:rsidR="00CE65CB" w:rsidRDefault="00CE65CB">
      <w:pPr>
        <w:spacing w:line="100" w:lineRule="atLeast"/>
        <w:jc w:val="center"/>
        <w:rPr>
          <w:rFonts w:eastAsia="Calibri" w:cs="Calibri"/>
          <w:b/>
          <w:bCs/>
          <w:sz w:val="36"/>
          <w:szCs w:val="36"/>
        </w:rPr>
      </w:pPr>
    </w:p>
    <w:p w:rsidR="00CE65CB" w:rsidRDefault="00CE65CB">
      <w:pPr>
        <w:spacing w:line="100" w:lineRule="atLeast"/>
        <w:jc w:val="center"/>
        <w:rPr>
          <w:rFonts w:eastAsia="Calibri" w:cs="Calibri"/>
          <w:b/>
          <w:bCs/>
          <w:sz w:val="36"/>
          <w:szCs w:val="36"/>
        </w:rPr>
      </w:pPr>
    </w:p>
    <w:p w:rsidR="00CE65CB" w:rsidRDefault="00CE65CB">
      <w:pPr>
        <w:spacing w:line="100" w:lineRule="atLeast"/>
        <w:jc w:val="center"/>
        <w:rPr>
          <w:rFonts w:eastAsia="Calibri" w:cs="Calibri"/>
          <w:b/>
          <w:bCs/>
          <w:sz w:val="36"/>
          <w:szCs w:val="36"/>
        </w:rPr>
      </w:pPr>
    </w:p>
    <w:p w:rsidR="00A805A6" w:rsidRDefault="00A805A6">
      <w:pPr>
        <w:spacing w:line="100" w:lineRule="atLeast"/>
        <w:jc w:val="center"/>
        <w:rPr>
          <w:rFonts w:ascii="Calibri" w:eastAsia="Calibri" w:hAnsi="Calibri" w:cs="Calibri"/>
          <w:b/>
          <w:sz w:val="22"/>
          <w:szCs w:val="32"/>
        </w:rPr>
      </w:pPr>
      <w:r>
        <w:rPr>
          <w:rFonts w:eastAsia="Calibri" w:cs="Calibri"/>
          <w:sz w:val="28"/>
          <w:szCs w:val="28"/>
        </w:rPr>
        <w:t>2019/2020 учебный год</w:t>
      </w:r>
    </w:p>
    <w:p w:rsidR="00A805A6" w:rsidRDefault="00A805A6">
      <w:pPr>
        <w:spacing w:line="100" w:lineRule="atLeast"/>
        <w:jc w:val="center"/>
        <w:rPr>
          <w:rFonts w:ascii="Calibri" w:eastAsia="Calibri" w:hAnsi="Calibri" w:cs="Calibri"/>
          <w:b/>
          <w:sz w:val="22"/>
          <w:szCs w:val="32"/>
        </w:rPr>
      </w:pPr>
    </w:p>
    <w:p w:rsidR="00A805A6" w:rsidRDefault="00A805A6">
      <w:pPr>
        <w:spacing w:line="360" w:lineRule="auto"/>
      </w:pPr>
      <w:r>
        <w:rPr>
          <w:sz w:val="28"/>
          <w:szCs w:val="28"/>
        </w:rPr>
        <w:t xml:space="preserve"> Индивидуальная программа логопедического сопровождения для</w:t>
      </w:r>
      <w:r w:rsidR="00CE65CB">
        <w:rPr>
          <w:sz w:val="28"/>
          <w:szCs w:val="28"/>
        </w:rPr>
        <w:t xml:space="preserve"> </w:t>
      </w:r>
      <w:proofErr w:type="spellStart"/>
      <w:proofErr w:type="gramStart"/>
      <w:r w:rsidR="00CE65CB">
        <w:rPr>
          <w:sz w:val="28"/>
          <w:szCs w:val="28"/>
        </w:rPr>
        <w:t>ХХХХХХХХХХХ</w:t>
      </w:r>
      <w:r>
        <w:rPr>
          <w:sz w:val="28"/>
          <w:szCs w:val="28"/>
        </w:rPr>
        <w:t>,ученицы</w:t>
      </w:r>
      <w:proofErr w:type="spellEnd"/>
      <w:proofErr w:type="gramEnd"/>
      <w:r>
        <w:rPr>
          <w:sz w:val="28"/>
          <w:szCs w:val="28"/>
        </w:rPr>
        <w:t xml:space="preserve"> 1 «А» класса.</w:t>
      </w:r>
    </w:p>
    <w:p w:rsidR="00A805A6" w:rsidRDefault="00A805A6">
      <w:pPr>
        <w:spacing w:line="100" w:lineRule="atLeast"/>
        <w:ind w:firstLine="708"/>
        <w:jc w:val="both"/>
        <w:rPr>
          <w:color w:val="000000"/>
          <w:szCs w:val="26"/>
          <w:shd w:val="clear" w:color="auto" w:fill="FFFFFF"/>
        </w:rPr>
      </w:pPr>
      <w:r>
        <w:t>Программа составлена в соответствии с</w:t>
      </w:r>
      <w:r>
        <w:rPr>
          <w:bCs/>
        </w:rPr>
        <w:t xml:space="preserve"> </w:t>
      </w:r>
      <w:r>
        <w:rPr>
          <w:color w:val="000000"/>
          <w:shd w:val="clear" w:color="auto" w:fill="FFFFFF"/>
        </w:rPr>
        <w:t>Федеральным государственным образовательным стандартом начального общего образования,</w:t>
      </w:r>
      <w:r>
        <w:t xml:space="preserve"> с учётом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color w:val="000000"/>
          <w:shd w:val="clear" w:color="auto" w:fill="FFFFFF"/>
        </w:rPr>
        <w:t>.</w:t>
      </w:r>
    </w:p>
    <w:p w:rsidR="00A805A6" w:rsidRDefault="00A805A6">
      <w:pPr>
        <w:spacing w:line="100" w:lineRule="atLeast"/>
        <w:ind w:firstLine="708"/>
        <w:jc w:val="both"/>
      </w:pPr>
      <w:r>
        <w:rPr>
          <w:color w:val="000000"/>
          <w:szCs w:val="26"/>
          <w:shd w:val="clear" w:color="auto" w:fill="FFFFFF"/>
        </w:rPr>
        <w:t>Рабочая программа индивидуальных логопедических занятий адаптирована для работы с обучающимся 1 класса с НОДА (с нарушением опорно-двигательного аппарата), с учетом особенностей ее психофизического развития.</w:t>
      </w:r>
    </w:p>
    <w:p w:rsidR="00A805A6" w:rsidRDefault="00A805A6">
      <w:pPr>
        <w:spacing w:line="100" w:lineRule="atLeast"/>
        <w:ind w:firstLine="709"/>
        <w:jc w:val="both"/>
      </w:pPr>
      <w:r>
        <w:t xml:space="preserve">Рабочая программа составлена на основе методических пособий: </w:t>
      </w:r>
    </w:p>
    <w:p w:rsidR="00A805A6" w:rsidRDefault="00A805A6">
      <w:pPr>
        <w:numPr>
          <w:ilvl w:val="0"/>
          <w:numId w:val="2"/>
        </w:numPr>
        <w:spacing w:line="100" w:lineRule="atLeast"/>
        <w:ind w:left="0" w:firstLine="709"/>
        <w:jc w:val="both"/>
      </w:pPr>
      <w:r>
        <w:t xml:space="preserve">Ефименкова Л.Н. Коррекция устной и письменной речи учащихся начальных классов. М.. 1991г. </w:t>
      </w:r>
    </w:p>
    <w:p w:rsidR="00A805A6" w:rsidRDefault="00A805A6">
      <w:pPr>
        <w:numPr>
          <w:ilvl w:val="0"/>
          <w:numId w:val="2"/>
        </w:numPr>
        <w:spacing w:line="100" w:lineRule="atLeast"/>
        <w:ind w:left="0" w:firstLine="709"/>
        <w:jc w:val="both"/>
      </w:pPr>
      <w:r>
        <w:t>Садовникова И.Н. Нарушение письменной речи у младших школьников. М., 1983 г.</w:t>
      </w:r>
    </w:p>
    <w:p w:rsidR="00A805A6" w:rsidRDefault="00A805A6">
      <w:pPr>
        <w:numPr>
          <w:ilvl w:val="0"/>
          <w:numId w:val="2"/>
        </w:numPr>
        <w:spacing w:line="100" w:lineRule="atLeast"/>
        <w:ind w:left="0" w:firstLine="709"/>
        <w:jc w:val="both"/>
      </w:pPr>
      <w:proofErr w:type="spellStart"/>
      <w:r>
        <w:t>Ястребова</w:t>
      </w:r>
      <w:proofErr w:type="spellEnd"/>
      <w:r>
        <w:t xml:space="preserve"> А.В. Коррекция нарушений речи у учащихся общеобразовательной школы. М.,1984 г. </w:t>
      </w:r>
    </w:p>
    <w:p w:rsidR="00A805A6" w:rsidRDefault="00A805A6">
      <w:pPr>
        <w:pStyle w:val="a0"/>
        <w:spacing w:line="100" w:lineRule="atLeast"/>
        <w:rPr>
          <w:rFonts w:eastAsia="Times New Roman"/>
        </w:rPr>
      </w:pPr>
      <w:r>
        <w:t xml:space="preserve">Логопедическая работа ведется в тесном контакте с учителем, воспитателем продленного дня, учителем трудового обучения и изобразительной культуры, учителем физического воспитания. Тесный контакт с учителем </w:t>
      </w:r>
      <w:proofErr w:type="gramStart"/>
      <w:r>
        <w:t>осуществляется</w:t>
      </w:r>
      <w:proofErr w:type="gramEnd"/>
      <w:r>
        <w:t xml:space="preserve"> начиная с первичного обследования ученика, докладывая о результатах логопедического обследования. Особую роль играет учитель при автоматизации звука. Опираясь на таблицу состояния звукопроизношения, из которого видно, какой звук поставлен и что следует требовать от обучающихся в произношении. Контролировать звукопроизношение учащегося педагог может как на уроках письма, так и на уроках чтения. Учителю физической культуры даются рекомендации по проведению </w:t>
      </w:r>
      <w:proofErr w:type="gramStart"/>
      <w:r>
        <w:t>игр  на</w:t>
      </w:r>
      <w:proofErr w:type="gramEnd"/>
      <w:r>
        <w:t xml:space="preserve"> координацию речи с движением, развитие общих речевых навыков, соблюдая единство лексической тематики. Воспитатель продленного дня проводит «логопедические минутки», широко использует речевые игры. </w:t>
      </w:r>
    </w:p>
    <w:p w:rsidR="00A805A6" w:rsidRDefault="00A805A6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>Содержание планирования коррекционно-развивающей работы определяют следующие </w:t>
      </w:r>
      <w:r>
        <w:rPr>
          <w:rFonts w:eastAsia="Times New Roman"/>
          <w:b/>
          <w:bCs/>
          <w:u w:val="single"/>
        </w:rPr>
        <w:t>принципы</w:t>
      </w:r>
      <w:r>
        <w:rPr>
          <w:rFonts w:eastAsia="Times New Roman"/>
          <w:b/>
          <w:u w:val="single"/>
        </w:rPr>
        <w:t>:</w:t>
      </w:r>
    </w:p>
    <w:p w:rsidR="00A805A6" w:rsidRDefault="00A805A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-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A805A6" w:rsidRDefault="00A805A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-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A805A6" w:rsidRDefault="00A805A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-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A805A6" w:rsidRDefault="00A805A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-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A805A6" w:rsidRDefault="00A805A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-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A805A6" w:rsidRDefault="00A805A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Логопедическая работа также ориентируется на основные дидактические принципы общей педагогики: научность, систематичность и последовательность, доступность и наглядность, учет возрастных и индивидуальных особенностей, формирование сознательности и активности ученика.</w:t>
      </w:r>
    </w:p>
    <w:p w:rsidR="00A805A6" w:rsidRDefault="00A805A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Учет данных принципов и задач позволяет говорить о применении комплексного подхода, как необходимой составляющей при реализации коррекционно-развивающей работы.</w:t>
      </w:r>
    </w:p>
    <w:p w:rsidR="00A805A6" w:rsidRDefault="00A805A6">
      <w:pPr>
        <w:shd w:val="clear" w:color="auto" w:fill="FFFFFF"/>
        <w:jc w:val="both"/>
        <w:rPr>
          <w:rFonts w:eastAsia="Times New Roman"/>
        </w:rPr>
      </w:pPr>
    </w:p>
    <w:p w:rsidR="00A805A6" w:rsidRDefault="00A805A6">
      <w:pPr>
        <w:spacing w:line="100" w:lineRule="atLeast"/>
        <w:rPr>
          <w:rFonts w:eastAsia="Times New Roman"/>
          <w:sz w:val="22"/>
          <w:szCs w:val="22"/>
        </w:rPr>
      </w:pPr>
    </w:p>
    <w:p w:rsidR="00A805A6" w:rsidRDefault="00A805A6">
      <w:pPr>
        <w:spacing w:line="100" w:lineRule="atLeast"/>
        <w:rPr>
          <w:rFonts w:eastAsia="Times New Roman"/>
          <w:sz w:val="22"/>
          <w:szCs w:val="22"/>
        </w:rPr>
      </w:pPr>
    </w:p>
    <w:p w:rsidR="00A805A6" w:rsidRDefault="00A805A6">
      <w:pPr>
        <w:spacing w:line="100" w:lineRule="atLeast"/>
        <w:rPr>
          <w:rFonts w:eastAsia="Times New Roman"/>
          <w:sz w:val="22"/>
          <w:szCs w:val="22"/>
        </w:rPr>
      </w:pPr>
    </w:p>
    <w:p w:rsidR="00A805A6" w:rsidRDefault="00A805A6">
      <w:pPr>
        <w:spacing w:line="100" w:lineRule="atLeast"/>
        <w:rPr>
          <w:rFonts w:eastAsia="Times New Roman"/>
          <w:sz w:val="22"/>
          <w:szCs w:val="22"/>
        </w:rPr>
      </w:pPr>
    </w:p>
    <w:p w:rsidR="00A805A6" w:rsidRDefault="00A805A6">
      <w:pPr>
        <w:spacing w:line="100" w:lineRule="atLeas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Речевой профиль </w:t>
      </w:r>
      <w:r w:rsidR="00CE65CB">
        <w:rPr>
          <w:rFonts w:eastAsia="Times New Roman"/>
          <w:sz w:val="22"/>
          <w:szCs w:val="22"/>
        </w:rPr>
        <w:t>ХХХХХХХХХ</w:t>
      </w:r>
    </w:p>
    <w:p w:rsidR="00A805A6" w:rsidRDefault="00A805A6">
      <w:pPr>
        <w:spacing w:line="100" w:lineRule="atLeast"/>
        <w:ind w:firstLine="709"/>
        <w:rPr>
          <w:rFonts w:eastAsia="Times New Roman"/>
          <w:sz w:val="22"/>
          <w:szCs w:val="22"/>
        </w:rPr>
      </w:pPr>
    </w:p>
    <w:tbl>
      <w:tblPr>
        <w:tblW w:w="162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2"/>
        <w:gridCol w:w="3146"/>
        <w:gridCol w:w="3146"/>
        <w:gridCol w:w="2750"/>
      </w:tblGrid>
      <w:tr w:rsidR="00A805A6" w:rsidTr="00F60E0D">
        <w:tc>
          <w:tcPr>
            <w:tcW w:w="7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Название пробы</w:t>
            </w:r>
          </w:p>
        </w:tc>
        <w:tc>
          <w:tcPr>
            <w:tcW w:w="3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Начало года %</w:t>
            </w:r>
          </w:p>
        </w:tc>
        <w:tc>
          <w:tcPr>
            <w:tcW w:w="3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 xml:space="preserve">Середина года </w:t>
            </w:r>
            <w:r>
              <w:rPr>
                <w:lang w:val="en-US"/>
              </w:rPr>
              <w:t>%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Конец года %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</w:pPr>
            <w:r>
              <w:rPr>
                <w:sz w:val="26"/>
                <w:szCs w:val="26"/>
              </w:rPr>
              <w:t>Фонематическое восприятие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t>84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95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</w:pPr>
            <w:r>
              <w:rPr>
                <w:sz w:val="26"/>
                <w:szCs w:val="26"/>
              </w:rPr>
              <w:t>Артикуляционная моторика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t>100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</w:pPr>
            <w:r>
              <w:rPr>
                <w:sz w:val="26"/>
                <w:szCs w:val="26"/>
              </w:rPr>
              <w:t>Звукопроизношение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t>70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85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</w:pPr>
            <w:r>
              <w:rPr>
                <w:sz w:val="26"/>
                <w:szCs w:val="26"/>
              </w:rPr>
              <w:t>Звуко-слоговая структура слова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t>80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85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</w:pPr>
            <w:r>
              <w:rPr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t>89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92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</w:pPr>
            <w:r>
              <w:rPr>
                <w:sz w:val="26"/>
                <w:szCs w:val="26"/>
              </w:rPr>
              <w:t>Словарь и словообр-ые процессы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t>82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94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</w:pPr>
            <w:r>
              <w:rPr>
                <w:sz w:val="26"/>
                <w:szCs w:val="26"/>
              </w:rPr>
              <w:t>Связная речь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t>71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71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</w:pPr>
            <w:r>
              <w:rPr>
                <w:sz w:val="26"/>
                <w:szCs w:val="26"/>
              </w:rPr>
              <w:t>Навыки языкового анализа и синтеза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t>80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90DCD" w:rsidTr="00F60E0D">
        <w:tc>
          <w:tcPr>
            <w:tcW w:w="7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spacing w:line="100" w:lineRule="atLeast"/>
              <w:rPr>
                <w:lang w:val="en-US"/>
              </w:rPr>
            </w:pPr>
            <w:r>
              <w:rPr>
                <w:sz w:val="26"/>
                <w:szCs w:val="26"/>
              </w:rPr>
              <w:t>Понимание логико- грамматических отношений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rPr>
                <w:b/>
                <w:bCs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DCD" w:rsidRDefault="00990DCD" w:rsidP="00990DCD">
            <w:pPr>
              <w:pStyle w:val="aa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DCD" w:rsidRPr="00990DCD" w:rsidRDefault="00990DCD" w:rsidP="00990DC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C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805A6" w:rsidRDefault="00F60E0D">
      <w:pPr>
        <w:pStyle w:val="ab"/>
        <w:shd w:val="clear" w:color="auto" w:fill="FFFFFF"/>
        <w:spacing w:before="0" w:after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  <w:lang w:eastAsia="ru-RU"/>
        </w:rPr>
        <w:drawing>
          <wp:inline distT="0" distB="0" distL="0" distR="0" wp14:anchorId="1C26CA0F" wp14:editId="1722711A">
            <wp:extent cx="812482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05A6" w:rsidRDefault="00A805A6">
      <w:pPr>
        <w:pStyle w:val="ab"/>
        <w:shd w:val="clear" w:color="auto" w:fill="FFFFFF"/>
        <w:spacing w:before="0" w:after="0"/>
        <w:jc w:val="both"/>
        <w:rPr>
          <w:i/>
          <w:iCs/>
          <w:color w:val="000000"/>
          <w:sz w:val="22"/>
          <w:szCs w:val="22"/>
        </w:rPr>
      </w:pPr>
    </w:p>
    <w:p w:rsidR="00A805A6" w:rsidRDefault="00F60E0D" w:rsidP="00F60E0D">
      <w:pPr>
        <w:pStyle w:val="ab"/>
        <w:shd w:val="clear" w:color="auto" w:fill="FFFFFF"/>
        <w:spacing w:before="0" w:after="0"/>
        <w:rPr>
          <w:i/>
          <w:iCs/>
          <w:color w:val="000000"/>
          <w:sz w:val="22"/>
          <w:szCs w:val="22"/>
        </w:rPr>
      </w:pPr>
      <w:r>
        <w:t xml:space="preserve">Динамика положительная. Необходимо совершенствовать навыки языкового анализа и синтеза; дальнейшее развитие и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 </w:t>
      </w:r>
      <w:r>
        <w:br/>
      </w:r>
      <w:r>
        <w:br/>
      </w:r>
      <w:r>
        <w:br/>
      </w:r>
    </w:p>
    <w:tbl>
      <w:tblPr>
        <w:tblW w:w="162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2842"/>
        <w:gridCol w:w="3468"/>
        <w:gridCol w:w="2490"/>
        <w:gridCol w:w="2491"/>
        <w:gridCol w:w="2494"/>
      </w:tblGrid>
      <w:tr w:rsidR="00A805A6" w:rsidTr="0092198E">
        <w:tc>
          <w:tcPr>
            <w:tcW w:w="2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ФИО, год рождения </w:t>
            </w:r>
          </w:p>
        </w:tc>
        <w:tc>
          <w:tcPr>
            <w:tcW w:w="1378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CE65CB">
            <w:pPr>
              <w:pStyle w:val="a0"/>
            </w:pPr>
            <w:r>
              <w:t xml:space="preserve">ХХХХХХХХХХХХХ </w:t>
            </w:r>
            <w:r w:rsidR="00A805A6">
              <w:t>11.02.13 г.р.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Заключение ПМПК </w:t>
            </w:r>
          </w:p>
        </w:tc>
        <w:tc>
          <w:tcPr>
            <w:tcW w:w="1378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Занятия с учителем-логопедом по преодолению фонетико-фонематического недоразвития речи, профилактике нарушений письма и чтения, формированию навыков анализа текстов (на учебном материале) 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Цель программы</w:t>
            </w:r>
          </w:p>
        </w:tc>
        <w:tc>
          <w:tcPr>
            <w:tcW w:w="137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Логопедическая работа по преодолению  фонетико-фонематического недоразвития речи, профилактике нарушений письма и чтения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Задачи</w:t>
            </w:r>
          </w:p>
        </w:tc>
        <w:tc>
          <w:tcPr>
            <w:tcW w:w="1378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>1. Развитие общей и мелкой моторики. 2. Развитие артикуляционной моторики. 3. Развитие силы и продолжительности речевого выдоха. 4. Развитие силы голоса. 5. Развитие фонематического слухового восприятия 6. Формирование навыков звукобуквенного анализа и синтеза. 7. Коррекция звукопроизношения. 8. Коррекция лексико-грамматического строя и связной речи. 9. Коррекция психических процессов. 10. Формирование навыков чтения и письма.</w:t>
            </w:r>
          </w:p>
        </w:tc>
      </w:tr>
      <w:tr w:rsidR="00A805A6" w:rsidTr="0092198E">
        <w:tc>
          <w:tcPr>
            <w:tcW w:w="16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>Срок</w:t>
            </w:r>
            <w:r w:rsidR="00CE65CB">
              <w:t xml:space="preserve"> реализации  9 месяцев, 1 занятие</w:t>
            </w:r>
            <w:r>
              <w:t xml:space="preserve"> в неделю.</w:t>
            </w:r>
          </w:p>
        </w:tc>
      </w:tr>
      <w:tr w:rsidR="00A805A6" w:rsidTr="0092198E">
        <w:tc>
          <w:tcPr>
            <w:tcW w:w="16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  <w:jc w:val="center"/>
            </w:pPr>
            <w:r>
              <w:t>Содержание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  <w:snapToGrid w:val="0"/>
            </w:pP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Актуальный уровень</w:t>
            </w:r>
          </w:p>
        </w:tc>
        <w:tc>
          <w:tcPr>
            <w:tcW w:w="3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>Содержание коррекционной работы</w:t>
            </w:r>
          </w:p>
          <w:p w:rsidR="00A805A6" w:rsidRDefault="00A805A6">
            <w:pPr>
              <w:pStyle w:val="aa"/>
            </w:pP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Взаимодействие с участниками коррекционного обучения</w:t>
            </w:r>
          </w:p>
        </w:tc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Планируемые результаты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 xml:space="preserve">Динамика 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Развитие мелкой моторики рук</w:t>
            </w: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Развита достаточно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>Развитие мелкой моторики, стимулиру</w:t>
            </w:r>
            <w:r w:rsidR="00CE65CB">
              <w:t>ю</w:t>
            </w:r>
            <w:r>
              <w:t xml:space="preserve">щее зрительное и слуховое восприятие, память, внимание, словарный запас, связную речь.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На индивидуальных и фронтальных занятиях</w:t>
            </w:r>
          </w:p>
          <w:p w:rsidR="00A805A6" w:rsidRDefault="00CE65CB">
            <w:pPr>
              <w:pStyle w:val="aa"/>
            </w:pPr>
            <w:r>
              <w:t>На занятиях с</w:t>
            </w:r>
            <w:bookmarkStart w:id="0" w:name="_GoBack"/>
            <w:bookmarkEnd w:id="0"/>
            <w:r w:rsidR="00A805A6">
              <w:t xml:space="preserve"> педагогом психологом. На уроках труда, изобразительного искусства. На уроках в течении дня и в группе продленного дня. 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Достаточный темп работы, правильное написание букв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BB0952">
            <w:pPr>
              <w:pStyle w:val="aa"/>
              <w:snapToGrid w:val="0"/>
            </w:pPr>
            <w:r>
              <w:t>Аккуратное и правильное написание букв.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Развитие </w:t>
            </w:r>
          </w:p>
          <w:p w:rsidR="00A805A6" w:rsidRDefault="00A805A6">
            <w:pPr>
              <w:pStyle w:val="a0"/>
            </w:pPr>
            <w:r>
              <w:t xml:space="preserve">артикуляционной </w:t>
            </w:r>
          </w:p>
          <w:p w:rsidR="00A805A6" w:rsidRDefault="00A805A6">
            <w:pPr>
              <w:pStyle w:val="a0"/>
            </w:pPr>
            <w:r>
              <w:t>моторики и мимики</w:t>
            </w:r>
          </w:p>
          <w:p w:rsidR="00A805A6" w:rsidRDefault="00A805A6">
            <w:pPr>
              <w:pStyle w:val="aa"/>
            </w:pP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t>Анатомическое строение органов артикуляционного аппарата без аномалий. Страдает объем, точность выполняемых движений. Речевая моторика развита недостаточно. Движения замедленные, не может удерживать положение органов артикуляции.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Чередование упражнений с закрытыми и открытыми глазами перед зеркалом.  Закрывание и открывание глаз, нахмуривание и поднятие бровей, надувание и втягивание щёк, проглатывание слюны, покашлвание, раздражение корня языка шпателем, зевота, имитация жевания, лёгкие постукивающие ритмичные </w:t>
            </w:r>
            <w:r>
              <w:lastRenderedPageBreak/>
              <w:t xml:space="preserve">движения по подбородку. Укрепляющий массаж для губ. Захват и удержание губами палочки. Активное прикосновение кончиком языка к краю нижних зубов. Стимуляция движений кончика языка при открытом рте и неподвижной челюсти. Упражнения: «Бегемотик», «Заборчик», «Хоботок», «Бублик», «Лопатка», «Чашечка», «Вкусное варенье», «Киска лакает молоко», «Вкусное варенье», «Парус», «Язычок спрятался», «Парус», «Язычок спит», «Часики», «Качели», «Маляр», «Кучер». </w:t>
            </w:r>
          </w:p>
          <w:p w:rsidR="00A805A6" w:rsidRDefault="00A805A6">
            <w:pPr>
              <w:pStyle w:val="aa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  <w:rPr>
                <w:rFonts w:eastAsia="Times New Roman"/>
                <w:color w:val="000000"/>
                <w:sz w:val="22"/>
                <w:szCs w:val="22"/>
              </w:rPr>
            </w:pPr>
            <w:r>
              <w:lastRenderedPageBreak/>
              <w:t>На индивидуальных и фронтальных занятиях. На уроках литературного чтения. В группе продленного дня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hd w:val="clear" w:color="auto" w:fill="FFFFFF"/>
              <w:spacing w:line="10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>
              <w:rPr>
                <w:rFonts w:eastAsia="Times New Roman"/>
                <w:color w:val="000000"/>
              </w:rPr>
              <w:t xml:space="preserve">емонстрировать хорошую подвижность органов артикуляции, к которым относятся язык, губы, нижняя челюсть, мягкое небо; </w:t>
            </w:r>
          </w:p>
          <w:p w:rsidR="00A805A6" w:rsidRDefault="00A805A6">
            <w:pPr>
              <w:shd w:val="clear" w:color="auto" w:fill="FFFFFF"/>
              <w:spacing w:line="100" w:lineRule="atLeast"/>
              <w:jc w:val="both"/>
            </w:pPr>
            <w:r>
              <w:rPr>
                <w:rFonts w:eastAsia="Times New Roman"/>
                <w:color w:val="000000"/>
              </w:rPr>
              <w:t xml:space="preserve">- выполнять полноценные движения и определенные положения органов </w:t>
            </w:r>
            <w:r>
              <w:rPr>
                <w:rFonts w:eastAsia="Times New Roman"/>
                <w:color w:val="000000"/>
              </w:rPr>
              <w:lastRenderedPageBreak/>
              <w:t xml:space="preserve">артикуляционного аппарата, необходимых для правильного произношения звуков.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BB0952">
            <w:pPr>
              <w:pStyle w:val="aa"/>
              <w:snapToGrid w:val="0"/>
            </w:pPr>
            <w:r>
              <w:lastRenderedPageBreak/>
              <w:t>В норме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Развитие силы и </w:t>
            </w:r>
          </w:p>
          <w:p w:rsidR="00A805A6" w:rsidRDefault="00A805A6">
            <w:pPr>
              <w:pStyle w:val="a0"/>
            </w:pPr>
            <w:r>
              <w:t xml:space="preserve">продолжительности </w:t>
            </w:r>
          </w:p>
          <w:p w:rsidR="00A805A6" w:rsidRDefault="00A805A6">
            <w:pPr>
              <w:pStyle w:val="a0"/>
            </w:pPr>
            <w:r>
              <w:t>речевого выдоха</w:t>
            </w:r>
          </w:p>
          <w:p w:rsidR="00A805A6" w:rsidRDefault="00A805A6">
            <w:pPr>
              <w:pStyle w:val="aa"/>
            </w:pP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Поверхностное. Дифференциация носового вдоха и ротового выдоха нарушена.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Упражнения с предварительным расслаблением. Дышать при закрытом рте, попеременно зажимая то одну, то другую ноздрю, создавая «веер воздуха». Закрыть ноздри, вдох ртом и произнесение гласного звука или слога. </w:t>
            </w:r>
          </w:p>
          <w:p w:rsidR="00A805A6" w:rsidRDefault="00A805A6">
            <w:pPr>
              <w:pStyle w:val="a0"/>
            </w:pPr>
            <w:r>
              <w:t>Выработка силы речевого выдоха с помощью компьютерных логопедических тренажеров.</w:t>
            </w:r>
          </w:p>
          <w:p w:rsidR="00A805A6" w:rsidRDefault="00A805A6">
            <w:pPr>
              <w:pStyle w:val="aa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На индивидуальных и фронтальных занятиях</w:t>
            </w:r>
          </w:p>
          <w:p w:rsidR="00A805A6" w:rsidRDefault="00A805A6">
            <w:pPr>
              <w:pStyle w:val="aa"/>
            </w:pPr>
            <w:r>
              <w:t>На уроках литературного чтения, по физической культуре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 xml:space="preserve">Правильная сила речевого выдоха, которая запускает в движение механизм образования звуков и с помощью которой звучит наша речь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BB0952">
            <w:pPr>
              <w:pStyle w:val="aa"/>
              <w:snapToGrid w:val="0"/>
            </w:pPr>
            <w:r>
              <w:t>В норме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Развитие </w:t>
            </w:r>
          </w:p>
          <w:p w:rsidR="00A805A6" w:rsidRDefault="00A805A6">
            <w:pPr>
              <w:pStyle w:val="a0"/>
            </w:pPr>
            <w:r>
              <w:t xml:space="preserve">фонематического </w:t>
            </w:r>
          </w:p>
          <w:p w:rsidR="00A805A6" w:rsidRDefault="00A805A6">
            <w:pPr>
              <w:pStyle w:val="a0"/>
            </w:pPr>
            <w:r>
              <w:t xml:space="preserve">слухового </w:t>
            </w:r>
          </w:p>
          <w:p w:rsidR="00A805A6" w:rsidRDefault="00A805A6">
            <w:pPr>
              <w:pStyle w:val="a0"/>
            </w:pPr>
            <w:r>
              <w:t xml:space="preserve">восприятия </w:t>
            </w:r>
          </w:p>
          <w:p w:rsidR="00A805A6" w:rsidRDefault="00A805A6">
            <w:pPr>
              <w:pStyle w:val="aa"/>
            </w:pP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r>
              <w:lastRenderedPageBreak/>
              <w:t>Нечёткая дифференциация звуков на слух, путает местами пары звуков при произнесении слоговых цепочек.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Упражнение «Поймай звук», «Покажи символ звука», «Разложи картинки».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На индивидуальных и фронтальных занятиях. Уроках литературного чтения, русского языка.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Различать звуки на слух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BB0952">
            <w:pPr>
              <w:pStyle w:val="aa"/>
              <w:snapToGrid w:val="0"/>
            </w:pPr>
            <w:r>
              <w:t>В норме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Формирование </w:t>
            </w:r>
          </w:p>
          <w:p w:rsidR="00A805A6" w:rsidRDefault="00A805A6">
            <w:pPr>
              <w:pStyle w:val="a0"/>
            </w:pPr>
            <w:r>
              <w:t xml:space="preserve">навыков </w:t>
            </w:r>
          </w:p>
          <w:p w:rsidR="00A805A6" w:rsidRDefault="00A805A6">
            <w:pPr>
              <w:pStyle w:val="a0"/>
            </w:pPr>
            <w:r>
              <w:t xml:space="preserve">звукобуквенного </w:t>
            </w:r>
          </w:p>
          <w:p w:rsidR="00A805A6" w:rsidRDefault="00A805A6">
            <w:pPr>
              <w:pStyle w:val="a0"/>
            </w:pPr>
            <w:r>
              <w:t xml:space="preserve">анализа и синтеза </w:t>
            </w:r>
          </w:p>
          <w:p w:rsidR="00A805A6" w:rsidRDefault="00A805A6">
            <w:pPr>
              <w:pStyle w:val="aa"/>
            </w:pP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>Простая форма фонематического анализа и синтеза в норме. Определение последовательности звуков в слове, их количества, места по отношению к другим звукам (после какого звука, перед каким звуком) выполняет с ошибками.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>Упражнения: «Найди слово, названное по звукам на картинке», «Определи первый, последний звук в слове», «Определи место звука в слове», «Определи количество звуков в трёхсложном слове», «Произнеси слово по звукам». Работа со словами-паронимами. Составление схем слов. Работа со звуковой линейкой.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  <w:rPr>
                <w:rFonts w:eastAsia="Times New Roman"/>
                <w:color w:val="000000"/>
                <w:sz w:val="22"/>
                <w:szCs w:val="22"/>
              </w:rPr>
            </w:pPr>
            <w:r>
              <w:t>На индивидуальных и фронтальных занятиях. Уроках литературного чтения, русского языка.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hd w:val="clear" w:color="auto" w:fill="FFFFFF"/>
              <w:spacing w:line="1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разграничивать понятия «звук», «буква», «слог»; </w:t>
            </w:r>
          </w:p>
          <w:p w:rsidR="00A805A6" w:rsidRDefault="00A805A6">
            <w:pPr>
              <w:shd w:val="clear" w:color="auto" w:fill="FFFFFF"/>
              <w:spacing w:line="1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выполнять звуко-буквенный и слоговой анализ и синтез слов; </w:t>
            </w:r>
          </w:p>
          <w:p w:rsidR="00A805A6" w:rsidRDefault="00A805A6">
            <w:pPr>
              <w:shd w:val="clear" w:color="auto" w:fill="FFFFFF"/>
              <w:spacing w:line="100" w:lineRule="atLeast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дифференцировать согласные по артикуляционному, акустическому и кинетическому сходству.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BB0952">
            <w:pPr>
              <w:pStyle w:val="aa"/>
              <w:snapToGrid w:val="0"/>
            </w:pPr>
            <w:r>
              <w:t xml:space="preserve">Формировать сложную форму </w:t>
            </w:r>
            <w:proofErr w:type="spellStart"/>
            <w:r>
              <w:t>звуко</w:t>
            </w:r>
            <w:proofErr w:type="spellEnd"/>
            <w:r>
              <w:t>- буквенного анализа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Коррекция </w:t>
            </w:r>
          </w:p>
          <w:p w:rsidR="00A805A6" w:rsidRDefault="00A805A6">
            <w:pPr>
              <w:pStyle w:val="a0"/>
            </w:pPr>
            <w:r>
              <w:t>звукопроизношения</w:t>
            </w:r>
          </w:p>
          <w:p w:rsidR="00A805A6" w:rsidRDefault="00A805A6">
            <w:pPr>
              <w:pStyle w:val="a0"/>
            </w:pP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>Нарушены группы сонорных и шипящих звуков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>Постановка и автоматизация шипящих звуков -(ш-ж); сонорных звуков.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На индивидуальных и фронтальных занятиях. В группе продленного дня. Дома.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r>
              <w:t>Поставлены и автоматизированы шипящие звуки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BB0952">
            <w:pPr>
              <w:pStyle w:val="aa"/>
              <w:snapToGrid w:val="0"/>
            </w:pPr>
            <w:r>
              <w:t xml:space="preserve">Автоматизировать </w:t>
            </w:r>
            <w:proofErr w:type="spellStart"/>
            <w:r>
              <w:t>зв</w:t>
            </w:r>
            <w:proofErr w:type="spellEnd"/>
            <w:r>
              <w:t xml:space="preserve"> (р)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Развитие </w:t>
            </w:r>
          </w:p>
          <w:p w:rsidR="00A805A6" w:rsidRDefault="00A805A6">
            <w:pPr>
              <w:pStyle w:val="a0"/>
            </w:pPr>
            <w:r>
              <w:t xml:space="preserve">понимания </w:t>
            </w:r>
          </w:p>
          <w:p w:rsidR="00A805A6" w:rsidRDefault="00A805A6">
            <w:pPr>
              <w:pStyle w:val="a0"/>
            </w:pPr>
            <w:r>
              <w:t xml:space="preserve">обращённой речи </w:t>
            </w:r>
          </w:p>
          <w:p w:rsidR="00A805A6" w:rsidRDefault="00A805A6">
            <w:pPr>
              <w:pStyle w:val="a0"/>
            </w:pP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r>
              <w:t>Единичные затруднения декодирования вербальной информации. Понимает простые инструкции, двухступенчатые инструкции.</w:t>
            </w:r>
            <w:r>
              <w:br/>
            </w:r>
            <w:r>
              <w:br/>
            </w:r>
          </w:p>
          <w:p w:rsidR="00A805A6" w:rsidRDefault="00A805A6">
            <w:pPr>
              <w:pStyle w:val="a0"/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Учить понимать сравнительные конструкции, находить ошибку в предложении, упражнения: «Закончи предложение», «Подбери слово по смыслу», «Составь предложение из слов», «Узнай предмет по описанию».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  <w:snapToGrid w:val="0"/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</w:pPr>
            <w:proofErr w:type="spellStart"/>
            <w:r>
              <w:t>Узнаванает</w:t>
            </w:r>
            <w:proofErr w:type="spellEnd"/>
            <w:r>
              <w:t xml:space="preserve">  слова, понимает значения слов, отношения между словами, фраз и смысла обращенной речи. , а затем к употреблению сложноподчиненных предложений.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BB0952">
            <w:pPr>
              <w:pStyle w:val="aa"/>
              <w:snapToGrid w:val="0"/>
            </w:pPr>
            <w:r>
              <w:t>В норме</w:t>
            </w:r>
          </w:p>
        </w:tc>
      </w:tr>
      <w:tr w:rsidR="00A805A6" w:rsidTr="0092198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t xml:space="preserve">Коррекция </w:t>
            </w:r>
          </w:p>
          <w:p w:rsidR="00A805A6" w:rsidRDefault="00A805A6">
            <w:pPr>
              <w:pStyle w:val="a0"/>
            </w:pPr>
            <w:r>
              <w:t>лексико-</w:t>
            </w:r>
          </w:p>
          <w:p w:rsidR="00A805A6" w:rsidRDefault="00A805A6">
            <w:pPr>
              <w:pStyle w:val="a0"/>
            </w:pPr>
            <w:r>
              <w:t xml:space="preserve">грамматического </w:t>
            </w:r>
          </w:p>
          <w:p w:rsidR="00A805A6" w:rsidRDefault="00A805A6">
            <w:pPr>
              <w:pStyle w:val="a0"/>
            </w:pPr>
            <w:r>
              <w:t xml:space="preserve">строя и связной </w:t>
            </w:r>
          </w:p>
          <w:p w:rsidR="00A805A6" w:rsidRDefault="00A805A6">
            <w:pPr>
              <w:pStyle w:val="a0"/>
            </w:pPr>
            <w:r>
              <w:t xml:space="preserve">речи </w:t>
            </w:r>
          </w:p>
          <w:p w:rsidR="00A805A6" w:rsidRDefault="00A805A6">
            <w:pPr>
              <w:pStyle w:val="a0"/>
            </w:pPr>
          </w:p>
        </w:tc>
        <w:tc>
          <w:tcPr>
            <w:tcW w:w="2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  <w:spacing w:after="0"/>
            </w:pPr>
            <w:r>
              <w:t xml:space="preserve">Словарный запас достаточный. Наблюдается неправильное образование существительных в уменьшительной форме трудности </w:t>
            </w:r>
          </w:p>
          <w:p w:rsidR="00A805A6" w:rsidRDefault="00A805A6">
            <w:pPr>
              <w:pStyle w:val="a0"/>
              <w:spacing w:after="0"/>
            </w:pPr>
            <w:r>
              <w:t xml:space="preserve">в образовании относительных </w:t>
            </w:r>
            <w:r>
              <w:lastRenderedPageBreak/>
              <w:t xml:space="preserve">прилагательных от существительных </w:t>
            </w:r>
          </w:p>
          <w:p w:rsidR="00A805A6" w:rsidRDefault="00A805A6">
            <w:pPr>
              <w:pStyle w:val="a0"/>
              <w:spacing w:after="0"/>
            </w:pPr>
            <w:r>
              <w:t xml:space="preserve">трудности </w:t>
            </w:r>
          </w:p>
          <w:p w:rsidR="00A805A6" w:rsidRDefault="00A805A6">
            <w:pPr>
              <w:pStyle w:val="a0"/>
              <w:spacing w:after="0"/>
            </w:pPr>
            <w:r>
              <w:t>в образовании притяжательных прилагательных</w:t>
            </w:r>
          </w:p>
          <w:p w:rsidR="00A805A6" w:rsidRDefault="00A805A6">
            <w:pPr>
              <w:pStyle w:val="a0"/>
              <w:spacing w:after="0"/>
            </w:pPr>
            <w:r>
              <w:t xml:space="preserve">трудности </w:t>
            </w:r>
          </w:p>
          <w:p w:rsidR="00A805A6" w:rsidRDefault="00A805A6">
            <w:pPr>
              <w:pStyle w:val="a0"/>
              <w:spacing w:after="0"/>
            </w:pPr>
            <w:r>
              <w:t xml:space="preserve">в образовании множественного числа существительных </w:t>
            </w:r>
          </w:p>
          <w:p w:rsidR="00A805A6" w:rsidRDefault="00A805A6">
            <w:pPr>
              <w:pStyle w:val="a0"/>
              <w:spacing w:after="0"/>
            </w:pPr>
            <w:r>
              <w:t>в именительном и родительном падежах</w:t>
            </w:r>
          </w:p>
          <w:p w:rsidR="00A805A6" w:rsidRDefault="00A805A6">
            <w:pPr>
              <w:pStyle w:val="a0"/>
              <w:spacing w:after="0"/>
            </w:pPr>
            <w:r>
              <w:t xml:space="preserve">аграмматизм, проявляющийся в неправильном употреблении предлогов. </w:t>
            </w:r>
            <w:r>
              <w:rPr>
                <w:sz w:val="22"/>
                <w:szCs w:val="22"/>
              </w:rPr>
              <w:t xml:space="preserve">При составлении рассказа сюжетная линия прослеживается. Причинно-следственные связи </w:t>
            </w:r>
            <w:proofErr w:type="gramStart"/>
            <w:r>
              <w:rPr>
                <w:sz w:val="22"/>
                <w:szCs w:val="22"/>
              </w:rPr>
              <w:t>устанавливает .</w:t>
            </w:r>
            <w:proofErr w:type="gramEnd"/>
            <w:r>
              <w:rPr>
                <w:sz w:val="22"/>
                <w:szCs w:val="22"/>
              </w:rPr>
              <w:t xml:space="preserve"> Пересказ простого текста близко к тексту, воспроизведены все смысловые звенья, без нарушений лексических и грамматических норм.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0"/>
            </w:pPr>
            <w:r>
              <w:lastRenderedPageBreak/>
              <w:t xml:space="preserve">Уточнить, расширить, обогатить словарный запас до возрастных нормативов параллельно с расширением представлений об окружающей действительности, связанных с изучением школьной программы. Формировать навыки словообразования и словоизменения.  Составление </w:t>
            </w:r>
            <w:r>
              <w:lastRenderedPageBreak/>
              <w:t xml:space="preserve">предложений по картинкам и вопросам. Отработка употребления предлогов в речи.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pStyle w:val="aa"/>
              <w:rPr>
                <w:rFonts w:eastAsia="Times New Roman"/>
                <w:color w:val="000000"/>
                <w:sz w:val="22"/>
                <w:szCs w:val="22"/>
              </w:rPr>
            </w:pPr>
            <w:r>
              <w:lastRenderedPageBreak/>
              <w:t>На индивидуальных и фронтальных занятиях. В группе продленного дня. Дома.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hd w:val="clear" w:color="auto" w:fill="FFFFFF"/>
              <w:spacing w:line="1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выделять из потока устной речи отдельные предложения, определяет их количество; </w:t>
            </w:r>
          </w:p>
          <w:p w:rsidR="00A805A6" w:rsidRDefault="00A805A6">
            <w:pPr>
              <w:shd w:val="clear" w:color="auto" w:fill="FFFFFF"/>
              <w:spacing w:line="1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использовать средства создания выразительности: окраски голоса (интонацию), мимику;  </w:t>
            </w:r>
          </w:p>
          <w:p w:rsidR="00A805A6" w:rsidRDefault="00A805A6">
            <w:pPr>
              <w:shd w:val="clear" w:color="auto" w:fill="FFFFFF"/>
              <w:spacing w:line="1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вступать в диалог; </w:t>
            </w:r>
          </w:p>
          <w:p w:rsidR="00A805A6" w:rsidRDefault="00A805A6">
            <w:pPr>
              <w:shd w:val="clear" w:color="auto" w:fill="FFFFFF"/>
              <w:spacing w:line="1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- усвоить правила построения связного высказывания;</w:t>
            </w:r>
          </w:p>
          <w:p w:rsidR="00A805A6" w:rsidRDefault="00A805A6">
            <w:pPr>
              <w:shd w:val="clear" w:color="auto" w:fill="FFFFFF"/>
              <w:spacing w:line="1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обогатить и развить словарный запас; </w:t>
            </w:r>
          </w:p>
          <w:p w:rsidR="00A805A6" w:rsidRDefault="00A805A6">
            <w:pPr>
              <w:shd w:val="clear" w:color="auto" w:fill="FFFFFF"/>
              <w:spacing w:line="100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уметь устанавливать причинно-следственные, временные и пространственные отношения, логическую последовательность событий;</w:t>
            </w:r>
          </w:p>
          <w:p w:rsidR="00A805A6" w:rsidRDefault="00A805A6">
            <w:pPr>
              <w:shd w:val="clear" w:color="auto" w:fill="FFFFFF"/>
              <w:spacing w:line="100" w:lineRule="atLeast"/>
            </w:pPr>
            <w:r>
              <w:rPr>
                <w:rFonts w:eastAsia="Times New Roman"/>
                <w:color w:val="000000"/>
                <w:sz w:val="22"/>
                <w:szCs w:val="22"/>
              </w:rPr>
              <w:t>- иметь пространственно-временные представления и пользуется речевыми средствами, отражающими их.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BB0952">
            <w:pPr>
              <w:pStyle w:val="aa"/>
              <w:snapToGrid w:val="0"/>
            </w:pPr>
            <w:r>
              <w:lastRenderedPageBreak/>
              <w:t>Совершенствовать лексико- грамматический строй речи.</w:t>
            </w:r>
          </w:p>
        </w:tc>
      </w:tr>
      <w:tr w:rsidR="00A805A6" w:rsidTr="0092198E">
        <w:tc>
          <w:tcPr>
            <w:tcW w:w="16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jc w:val="both"/>
              <w:rPr>
                <w:rStyle w:val="20"/>
              </w:rPr>
            </w:pPr>
            <w:r>
              <w:rPr>
                <w:rStyle w:val="20"/>
                <w:i/>
                <w:iCs/>
              </w:rPr>
              <w:t>Результат данной работы:</w:t>
            </w:r>
            <w:r>
              <w:rPr>
                <w:rStyle w:val="20"/>
              </w:rPr>
              <w:t xml:space="preserve"> Наблюдается положительная динамика.</w:t>
            </w:r>
          </w:p>
          <w:p w:rsidR="00A805A6" w:rsidRDefault="00A805A6">
            <w:pPr>
              <w:jc w:val="both"/>
              <w:rPr>
                <w:rStyle w:val="20"/>
                <w:color w:val="000000"/>
              </w:rPr>
            </w:pPr>
            <w:r>
              <w:rPr>
                <w:rStyle w:val="20"/>
              </w:rPr>
              <w:tab/>
            </w:r>
            <w:r>
              <w:rPr>
                <w:rStyle w:val="20"/>
                <w:i/>
                <w:iCs/>
              </w:rPr>
              <w:t xml:space="preserve">Рекомендации: </w:t>
            </w:r>
            <w:r>
              <w:rPr>
                <w:rStyle w:val="20"/>
                <w:color w:val="000000"/>
              </w:rPr>
              <w:t xml:space="preserve">Развивать словарный запас путем накопления новых слов, относящихся к различным частям речи. Продолжить работу по автоматизации шипящих звуков </w:t>
            </w:r>
            <w:proofErr w:type="gramStart"/>
            <w:r>
              <w:rPr>
                <w:rStyle w:val="20"/>
                <w:color w:val="000000"/>
              </w:rPr>
              <w:t>и  звуков</w:t>
            </w:r>
            <w:proofErr w:type="gramEnd"/>
            <w:r>
              <w:rPr>
                <w:rStyle w:val="20"/>
                <w:color w:val="000000"/>
              </w:rPr>
              <w:t xml:space="preserve"> (л) (ль).</w:t>
            </w:r>
          </w:p>
          <w:p w:rsidR="00BB0952" w:rsidRPr="00BB0952" w:rsidRDefault="00BB0952" w:rsidP="00BB0952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BB0952">
              <w:rPr>
                <w:rFonts w:eastAsia="Times New Roman"/>
                <w:i/>
                <w:iCs/>
                <w:kern w:val="0"/>
                <w:lang w:eastAsia="ru-RU"/>
              </w:rPr>
              <w:t>Результат данной работы:</w:t>
            </w:r>
            <w:r w:rsidRPr="00BB0952">
              <w:rPr>
                <w:rFonts w:eastAsia="Times New Roman"/>
                <w:kern w:val="0"/>
                <w:lang w:eastAsia="ru-RU"/>
              </w:rPr>
              <w:t xml:space="preserve"> Наблюдается положительная динамика.</w:t>
            </w:r>
          </w:p>
          <w:p w:rsidR="00BB0952" w:rsidRPr="0092198E" w:rsidRDefault="00BB0952" w:rsidP="0092198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BB0952"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  <w:t xml:space="preserve">Рекомендации: </w:t>
            </w:r>
            <w:r w:rsidRPr="00BB0952">
              <w:rPr>
                <w:rFonts w:eastAsia="Times New Roman"/>
                <w:color w:val="000000"/>
                <w:kern w:val="0"/>
                <w:lang w:eastAsia="ru-RU"/>
              </w:rPr>
              <w:t>Развивать словарный запас путем накопления новых слов, относящихся к различным частям речи. Продолжить работу по постановке звуков (р-</w:t>
            </w:r>
            <w:proofErr w:type="spellStart"/>
            <w:r w:rsidRPr="00BB0952">
              <w:rPr>
                <w:rFonts w:eastAsia="Times New Roman"/>
                <w:color w:val="000000"/>
                <w:kern w:val="0"/>
                <w:lang w:eastAsia="ru-RU"/>
              </w:rPr>
              <w:t>рь</w:t>
            </w:r>
            <w:proofErr w:type="spellEnd"/>
            <w:r w:rsidRPr="00BB0952">
              <w:rPr>
                <w:rFonts w:eastAsia="Times New Roman"/>
                <w:color w:val="000000"/>
                <w:kern w:val="0"/>
                <w:lang w:eastAsia="ru-RU"/>
              </w:rPr>
              <w:t xml:space="preserve">). Совершенствовать навыки языкового анализа и синтеза; дальнейшее развитие и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 </w:t>
            </w:r>
          </w:p>
        </w:tc>
      </w:tr>
    </w:tbl>
    <w:p w:rsidR="00A805A6" w:rsidRDefault="00A805A6">
      <w:pPr>
        <w:pStyle w:val="a0"/>
        <w:shd w:val="clear" w:color="auto" w:fill="FFFFFF"/>
        <w:spacing w:after="0" w:line="100" w:lineRule="atLeast"/>
        <w:jc w:val="both"/>
      </w:pPr>
    </w:p>
    <w:p w:rsidR="00A805A6" w:rsidRDefault="00A805A6" w:rsidP="0092198E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Освоение программы предполагает развитие познавательных, коммуникативных, регулятивных и личностных </w:t>
      </w:r>
      <w:r>
        <w:rPr>
          <w:rFonts w:ascii="Times New Roman CYR" w:hAnsi="Times New Roman CYR" w:cs="Times New Roman CYR"/>
          <w:b/>
          <w:i/>
          <w:iCs/>
          <w:color w:val="000000"/>
          <w:sz w:val="22"/>
          <w:szCs w:val="22"/>
        </w:rPr>
        <w:t>УУД</w:t>
      </w: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: </w:t>
      </w:r>
    </w:p>
    <w:p w:rsidR="00A805A6" w:rsidRDefault="00A805A6">
      <w:pPr>
        <w:pStyle w:val="a0"/>
        <w:spacing w:after="0"/>
        <w:rPr>
          <w:rFonts w:ascii="Symbol" w:hAnsi="Symbol" w:cs="Symbol"/>
        </w:rPr>
      </w:pPr>
      <w:r>
        <w:rPr>
          <w:rFonts w:ascii="Times New Roman CYR" w:hAnsi="Times New Roman CYR" w:cs="Times New Roman CYR"/>
          <w:b/>
          <w:i/>
        </w:rPr>
        <w:t xml:space="preserve">Учебно-познавательные действия </w:t>
      </w:r>
    </w:p>
    <w:p w:rsidR="00A805A6" w:rsidRDefault="00A805A6">
      <w:pPr>
        <w:pStyle w:val="a0"/>
        <w:spacing w:after="0"/>
        <w:ind w:left="720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Times New Roman CYR" w:hAnsi="Times New Roman CYR" w:cs="Times New Roman CYR"/>
        </w:rPr>
        <w:t>Орфографическая зоркость (умение предвидеть ошибкоопасные места); Сформированность лексико-грамматических представлений (</w:t>
      </w:r>
      <w:r>
        <w:t>«</w:t>
      </w:r>
      <w:r>
        <w:rPr>
          <w:rFonts w:ascii="Times New Roman CYR" w:hAnsi="Times New Roman CYR" w:cs="Times New Roman CYR"/>
        </w:rPr>
        <w:t>языковая грамотность</w:t>
      </w:r>
      <w:r>
        <w:t xml:space="preserve">»: </w:t>
      </w:r>
      <w:r>
        <w:rPr>
          <w:rFonts w:ascii="Times New Roman CYR" w:hAnsi="Times New Roman CYR" w:cs="Times New Roman CYR"/>
        </w:rPr>
        <w:t xml:space="preserve">отсутствие аграмматизмов в речи, активный и пассивный словарь развит соответственно возрасту, умение грамматически и логически грамотно составлять устные монологи, вести диалог) </w:t>
      </w:r>
    </w:p>
    <w:p w:rsidR="00A805A6" w:rsidRDefault="00A805A6">
      <w:pPr>
        <w:pStyle w:val="a0"/>
        <w:spacing w:after="0"/>
        <w:ind w:left="720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Times New Roman CYR" w:hAnsi="Times New Roman CYR" w:cs="Times New Roman CYR"/>
        </w:rPr>
        <w:t xml:space="preserve">Сформированность фонетико-фонематических представлений (умение дифференцировать фонемы на слух, умение характеризовать их особенности, </w:t>
      </w:r>
      <w:r>
        <w:rPr>
          <w:rFonts w:ascii="Times New Roman CYR" w:hAnsi="Times New Roman CYR" w:cs="Times New Roman CYR"/>
        </w:rPr>
        <w:lastRenderedPageBreak/>
        <w:t xml:space="preserve">умение выполнять фонетический разбор) </w:t>
      </w:r>
    </w:p>
    <w:p w:rsidR="00A805A6" w:rsidRDefault="00A805A6">
      <w:pPr>
        <w:pStyle w:val="a0"/>
        <w:spacing w:after="0"/>
        <w:rPr>
          <w:rFonts w:ascii="Symbol" w:hAnsi="Symbol" w:cs="Symbol"/>
        </w:rPr>
      </w:pPr>
    </w:p>
    <w:p w:rsidR="00A805A6" w:rsidRDefault="00A805A6">
      <w:pPr>
        <w:pStyle w:val="a0"/>
        <w:spacing w:after="0"/>
        <w:rPr>
          <w:rFonts w:ascii="Symbol" w:hAnsi="Symbol" w:cs="Symbol"/>
        </w:rPr>
      </w:pPr>
      <w:r>
        <w:t xml:space="preserve"> </w:t>
      </w:r>
      <w:r>
        <w:rPr>
          <w:rFonts w:ascii="Times New Roman CYR" w:hAnsi="Times New Roman CYR" w:cs="Times New Roman CYR"/>
          <w:b/>
          <w:i/>
        </w:rPr>
        <w:t xml:space="preserve">Логические действия </w:t>
      </w:r>
    </w:p>
    <w:p w:rsidR="00A805A6" w:rsidRDefault="00A805A6">
      <w:pPr>
        <w:pStyle w:val="a0"/>
        <w:spacing w:after="0"/>
        <w:ind w:left="720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 CYR" w:hAnsi="Times New Roman CYR" w:cs="Times New Roman CYR"/>
        </w:rPr>
        <w:t xml:space="preserve">Семантический и логический анализ текста, с целью выделения предложений, слов, орфограмм (умение операционально быстро находить </w:t>
      </w:r>
      <w:r>
        <w:t>«</w:t>
      </w:r>
      <w:r>
        <w:rPr>
          <w:rFonts w:ascii="Times New Roman CYR" w:hAnsi="Times New Roman CYR" w:cs="Times New Roman CYR"/>
        </w:rPr>
        <w:t>ошибкоопасные</w:t>
      </w:r>
      <w:r>
        <w:t xml:space="preserve">» </w:t>
      </w:r>
      <w:r>
        <w:rPr>
          <w:rFonts w:ascii="Times New Roman CYR" w:hAnsi="Times New Roman CYR" w:cs="Times New Roman CYR"/>
        </w:rPr>
        <w:t>места и доказывать их присутствие)</w:t>
      </w:r>
    </w:p>
    <w:p w:rsidR="00A805A6" w:rsidRDefault="00A805A6">
      <w:pPr>
        <w:pStyle w:val="a0"/>
        <w:spacing w:after="0"/>
        <w:ind w:left="720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Times New Roman CYR" w:hAnsi="Times New Roman CYR" w:cs="Times New Roman CYR"/>
        </w:rPr>
        <w:t xml:space="preserve">Поиск адекватных алгоритмов решения орфографических задач (умение верно подбирать и применять орфографическое правило на письме) </w:t>
      </w:r>
    </w:p>
    <w:p w:rsidR="00A805A6" w:rsidRDefault="00A805A6">
      <w:pPr>
        <w:pStyle w:val="a0"/>
        <w:spacing w:after="0"/>
        <w:ind w:left="720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Times New Roman CYR" w:hAnsi="Times New Roman CYR" w:cs="Times New Roman CYR"/>
        </w:rPr>
        <w:t xml:space="preserve">Проверка и оценка выполненного действия (умение оценить свою работу) Моделирование </w:t>
      </w:r>
    </w:p>
    <w:p w:rsidR="00A805A6" w:rsidRDefault="00A805A6">
      <w:pPr>
        <w:pStyle w:val="a0"/>
        <w:spacing w:after="0"/>
        <w:ind w:left="720"/>
        <w:rPr>
          <w:rFonts w:ascii="Times New Roman CYR" w:hAnsi="Times New Roman CYR" w:cs="Times New Roman CYR"/>
          <w:b/>
          <w:i/>
        </w:rPr>
      </w:pPr>
      <w:r>
        <w:rPr>
          <w:rFonts w:ascii="Symbol" w:hAnsi="Symbol" w:cs="Symbol"/>
        </w:rPr>
        <w:t></w:t>
      </w:r>
      <w:r>
        <w:rPr>
          <w:rFonts w:ascii="Times New Roman CYR" w:hAnsi="Times New Roman CYR" w:cs="Times New Roman CYR"/>
        </w:rPr>
        <w:t xml:space="preserve">Развитие знаково-символических учебных действий (умение оперировать знаково-символическими средствами) 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i/>
        </w:rPr>
        <w:t xml:space="preserve">Личностные УУД </w:t>
      </w:r>
    </w:p>
    <w:p w:rsidR="00A805A6" w:rsidRDefault="00A805A6">
      <w:pPr>
        <w:pStyle w:val="a0"/>
        <w:spacing w:after="0"/>
      </w:pPr>
      <w:r>
        <w:rPr>
          <w:rFonts w:ascii="Times New Roman CYR" w:hAnsi="Times New Roman CYR" w:cs="Times New Roman CYR"/>
        </w:rPr>
        <w:t>Самоопределение</w:t>
      </w:r>
    </w:p>
    <w:p w:rsidR="00A805A6" w:rsidRDefault="00A805A6">
      <w:pPr>
        <w:pStyle w:val="a0"/>
        <w:spacing w:after="0"/>
      </w:pPr>
      <w:r>
        <w:t xml:space="preserve"> 1) </w:t>
      </w:r>
      <w:r>
        <w:rPr>
          <w:rFonts w:ascii="Times New Roman CYR" w:hAnsi="Times New Roman CYR" w:cs="Times New Roman CYR"/>
        </w:rPr>
        <w:t xml:space="preserve">Внутренняя позиция школьника: Положительное отношение к школе вообще и логопедическим занятиям в частности; Чувство необходимости учения; Адекватное представление о школе; Предпочтение оценке своих знаний – отметке, а не (сладостям и подаркам). </w:t>
      </w:r>
    </w:p>
    <w:p w:rsidR="00A805A6" w:rsidRDefault="00A805A6">
      <w:pPr>
        <w:pStyle w:val="a0"/>
        <w:spacing w:after="0"/>
      </w:pPr>
      <w:r>
        <w:t xml:space="preserve">2) </w:t>
      </w:r>
      <w:r>
        <w:rPr>
          <w:rFonts w:ascii="Times New Roman CYR" w:hAnsi="Times New Roman CYR" w:cs="Times New Roman CYR"/>
        </w:rPr>
        <w:t xml:space="preserve">Самооценка (когнитивный компонент): Широта диапазона оценок; Социальная роль ученика; Адекватное осознанное представление о качествах хорошего ученика; Осознание своих возможностей в учении на основе сравнения </w:t>
      </w:r>
      <w:r>
        <w:t>«</w:t>
      </w:r>
      <w:r>
        <w:rPr>
          <w:rFonts w:ascii="Times New Roman CYR" w:hAnsi="Times New Roman CYR" w:cs="Times New Roman CYR"/>
        </w:rPr>
        <w:t>Я</w:t>
      </w:r>
      <w:r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>
        <w:t>«</w:t>
      </w:r>
      <w:r>
        <w:rPr>
          <w:rFonts w:ascii="Times New Roman CYR" w:hAnsi="Times New Roman CYR" w:cs="Times New Roman CYR"/>
        </w:rPr>
        <w:t>хороший ученик</w:t>
      </w:r>
      <w:r>
        <w:t xml:space="preserve">»; </w:t>
      </w:r>
      <w:r>
        <w:rPr>
          <w:rFonts w:ascii="Times New Roman CYR" w:hAnsi="Times New Roman CYR" w:cs="Times New Roman CYR"/>
        </w:rPr>
        <w:t xml:space="preserve">Осознание необходимости самосовершенствования. </w:t>
      </w:r>
    </w:p>
    <w:p w:rsidR="00A805A6" w:rsidRDefault="00A805A6">
      <w:pPr>
        <w:pStyle w:val="a0"/>
        <w:spacing w:after="0"/>
      </w:pPr>
      <w:r>
        <w:t xml:space="preserve">3) </w:t>
      </w:r>
      <w:r>
        <w:rPr>
          <w:rFonts w:ascii="Times New Roman CYR" w:hAnsi="Times New Roman CYR" w:cs="Times New Roman CYR"/>
        </w:rPr>
        <w:t xml:space="preserve">Самооценка (регулятивныйкопонент): Способность адекватно судить о причинах своего успеха/неуспеха в учении, связывая успехи с усилиями, трудолюбием. Смыслообразование Мотивация учебной деятельности: Сформированность познавательных мотивов; Интерес к новому; Интерес к поиску ошибок и их исправлению; Стремление к самоизменению – приобретению новых знаний и умений. 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  <w:b/>
          <w:i/>
        </w:rPr>
      </w:pPr>
      <w:r>
        <w:t> </w:t>
      </w:r>
    </w:p>
    <w:p w:rsidR="00A805A6" w:rsidRDefault="00A805A6">
      <w:pPr>
        <w:pStyle w:val="a0"/>
        <w:spacing w:after="0"/>
      </w:pPr>
      <w:r>
        <w:rPr>
          <w:rFonts w:ascii="Times New Roman CYR" w:hAnsi="Times New Roman CYR" w:cs="Times New Roman CYR"/>
          <w:b/>
          <w:i/>
        </w:rPr>
        <w:t>Регулятивные УУД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</w:rPr>
      </w:pPr>
      <w:r>
        <w:t> </w:t>
      </w:r>
      <w:r>
        <w:rPr>
          <w:rFonts w:ascii="Times New Roman CYR" w:hAnsi="Times New Roman CYR" w:cs="Times New Roman CYR"/>
        </w:rPr>
        <w:t xml:space="preserve">Целеполагание Умение ставить цели и задачи по поиску ошибок и их решения на основе соотнесения того, что уже известно и усвоено учащимся, и того, что еще неизвестно. Планирование Умение определять последовательность действий с учётом конечного результата (составление алгоритма действия). 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Контроль внимания Умение обучающихся осуществлять контроль в форме сличения способа действия и его результата с заданным эталоном с целью обнаружения отклонений и отличий от эталона. 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Оценка учебной деятельности Умение обучающимися оценить то, что они уже умеют и знают, и то, что ещё им нужно изучить для дальнейшего обучения. </w:t>
      </w:r>
    </w:p>
    <w:p w:rsidR="00A805A6" w:rsidRDefault="00A805A6">
      <w:pPr>
        <w:pStyle w:val="a0"/>
        <w:spacing w:after="0"/>
      </w:pPr>
      <w:r>
        <w:rPr>
          <w:rFonts w:ascii="Times New Roman CYR" w:hAnsi="Times New Roman CYR" w:cs="Times New Roman CYR"/>
        </w:rPr>
        <w:t xml:space="preserve">Коррекция Умение внести коррективы в выбранный либо составленный план (алгоритм) действий. 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  <w:b/>
          <w:i/>
        </w:rPr>
      </w:pPr>
      <w:r>
        <w:t> 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i/>
        </w:rPr>
        <w:t xml:space="preserve">Коммуникативные УУД 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Взаимодействие 1. Уметь строить понятные для партнера высказывания. 3. Уметь обосновывать и доказывать свою точку зрения. 4. Уметь задавать вопросы. 5. Уметь позитивно относиться к процессу общения. 6. Умение осуществлять взаимоконтроль и взаимопомощь. Рефлексия своих действий (полное отображение предметного содержания и условий осуществляемых действий).</w:t>
      </w:r>
    </w:p>
    <w:p w:rsidR="00A805A6" w:rsidRDefault="00A805A6">
      <w:pPr>
        <w:pStyle w:val="a0"/>
        <w:spacing w:after="0"/>
        <w:rPr>
          <w:rFonts w:ascii="Times New Roman CYR" w:hAnsi="Times New Roman CYR" w:cs="Times New Roman CYR"/>
        </w:rPr>
      </w:pPr>
    </w:p>
    <w:p w:rsidR="00A805A6" w:rsidRDefault="00A805A6">
      <w:pPr>
        <w:pStyle w:val="ab"/>
        <w:shd w:val="clear" w:color="auto" w:fill="FFFFFF"/>
        <w:spacing w:before="0" w:after="0"/>
        <w:jc w:val="both"/>
        <w:rPr>
          <w:i/>
          <w:iCs/>
          <w:color w:val="000000"/>
          <w:sz w:val="22"/>
          <w:szCs w:val="22"/>
        </w:rPr>
      </w:pPr>
    </w:p>
    <w:p w:rsidR="00A805A6" w:rsidRDefault="00A805A6">
      <w:pPr>
        <w:pStyle w:val="ab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К концу коррекционных занятий обучающаяся</w:t>
      </w:r>
      <w:r>
        <w:rPr>
          <w:rStyle w:val="apple-converted-space"/>
          <w:i/>
          <w:iCs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научится:</w:t>
      </w:r>
    </w:p>
    <w:p w:rsidR="00A805A6" w:rsidRDefault="00A805A6">
      <w:pPr>
        <w:pStyle w:val="ab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называть отличия гласных и согласных звуков;</w:t>
      </w:r>
    </w:p>
    <w:p w:rsidR="00A805A6" w:rsidRDefault="00A805A6">
      <w:pPr>
        <w:pStyle w:val="ab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правильно обозначать звуки буквами;</w:t>
      </w:r>
    </w:p>
    <w:p w:rsidR="00A805A6" w:rsidRDefault="00A805A6">
      <w:pPr>
        <w:pStyle w:val="ab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производить звуко-слоговой анализ и синтез слова;</w:t>
      </w:r>
    </w:p>
    <w:p w:rsidR="00A805A6" w:rsidRDefault="00A805A6">
      <w:pPr>
        <w:pStyle w:val="ab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дифференцировать звуки, имеющие тонкие акустико-артикуляционные отличия, правильно обозначать их на письме;</w:t>
      </w:r>
    </w:p>
    <w:p w:rsidR="00A805A6" w:rsidRDefault="00A805A6">
      <w:pPr>
        <w:pStyle w:val="ab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определять место ударения в слове; делить слова на слоги</w:t>
      </w:r>
    </w:p>
    <w:p w:rsidR="00A805A6" w:rsidRDefault="00A805A6">
      <w:pPr>
        <w:pStyle w:val="ab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правильно обозначать на письме буквы, имеющие оптико-механическое сходство.</w:t>
      </w:r>
    </w:p>
    <w:p w:rsidR="00A805A6" w:rsidRDefault="00A805A6">
      <w:pPr>
        <w:pStyle w:val="ab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Автоматизированы поставленные звуки</w:t>
      </w:r>
    </w:p>
    <w:p w:rsidR="00A805A6" w:rsidRDefault="00A805A6">
      <w:pPr>
        <w:pStyle w:val="ab"/>
        <w:numPr>
          <w:ilvl w:val="0"/>
          <w:numId w:val="3"/>
        </w:numPr>
        <w:shd w:val="clear" w:color="auto" w:fill="FFFFFF"/>
        <w:spacing w:before="0" w:after="0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составить  небольшой</w:t>
      </w:r>
      <w:proofErr w:type="gramEnd"/>
      <w:r>
        <w:rPr>
          <w:color w:val="000000"/>
          <w:sz w:val="22"/>
          <w:szCs w:val="22"/>
        </w:rPr>
        <w:t xml:space="preserve"> рассказ по картинке</w:t>
      </w:r>
    </w:p>
    <w:p w:rsidR="00A805A6" w:rsidRDefault="00A805A6">
      <w:pPr>
        <w:spacing w:line="100" w:lineRule="atLeast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Система оценки достижения проводится в конце года по форме тестовой методики по </w:t>
      </w:r>
      <w:r>
        <w:rPr>
          <w:rFonts w:eastAsia="Times New Roman"/>
          <w:color w:val="000000"/>
          <w:sz w:val="22"/>
          <w:szCs w:val="22"/>
        </w:rPr>
        <w:t xml:space="preserve">Т. А. </w:t>
      </w:r>
      <w:proofErr w:type="spellStart"/>
      <w:r>
        <w:rPr>
          <w:rFonts w:eastAsia="Times New Roman"/>
          <w:color w:val="000000"/>
          <w:sz w:val="22"/>
          <w:szCs w:val="22"/>
        </w:rPr>
        <w:t>Фотековой</w:t>
      </w:r>
      <w:proofErr w:type="spellEnd"/>
      <w:r>
        <w:rPr>
          <w:rFonts w:eastAsia="Times New Roman"/>
          <w:color w:val="000000"/>
          <w:sz w:val="22"/>
          <w:szCs w:val="22"/>
        </w:rPr>
        <w:t>.</w:t>
      </w:r>
    </w:p>
    <w:p w:rsidR="00A805A6" w:rsidRDefault="00A805A6">
      <w:pPr>
        <w:pStyle w:val="2"/>
        <w:spacing w:before="0" w:after="0" w:line="100" w:lineRule="atLeast"/>
      </w:pPr>
      <w:r>
        <w:rPr>
          <w:rFonts w:eastAsia="Times New Roman" w:cs="Times New Roman"/>
          <w:color w:val="000000"/>
          <w:sz w:val="22"/>
          <w:szCs w:val="22"/>
        </w:rPr>
        <w:t>Характеристика ФФН</w:t>
      </w:r>
    </w:p>
    <w:p w:rsidR="00A805A6" w:rsidRDefault="00A805A6">
      <w:pPr>
        <w:pStyle w:val="a0"/>
        <w:jc w:val="both"/>
      </w:pPr>
      <w:r>
        <w:t>При ФФН у детей имеет место расстройство произносительной стороны речи и особого фонематического слуха, способствующего различению и узнаванию фонем родного языка. Физиологический слух и интеллект у детей с ФФН сохранны. Структура дефекта при ФФН характеризуется несформированностью звуковой стороны речи, нарушением дифференциации звуков, сходных по артикуляторным и акустическим признакам, нарушением слоговой структуры слова, нерезко выраженным лексико-грамматическими нарушениями.</w:t>
      </w:r>
    </w:p>
    <w:p w:rsidR="00A805A6" w:rsidRDefault="00A805A6">
      <w:pPr>
        <w:pStyle w:val="a0"/>
        <w:jc w:val="both"/>
      </w:pPr>
      <w:r>
        <w:t>Нарушения звуковой стороны речи у детей с ФФН представлены фонематическими (смешением и заменами звуков) и фонетическими дефектами (искажением звуков) Наиболее часто отмечаются замены артикуляторно сложных звуков более простыми ([р] на [л], [ш] на [ф], [с] на [т] и пр.). Другим вариантом проявления ФФН может быть недифференцированное произношение звуков, когда один звук может служить заменителем целого ряда других звуков (например, [т´] вместо [ с´], [ ч ], [ ш ]). Еще одним дефектом при ФФН может являться смешение звуков, их неустойчивое употребление в речи: в одних случаях нужный звук произносится правильно, в других – заменяется артикуляторно или акустически близкими звуками. В дальнейшем такие нарушения будут сопровождаться однотипными заменами букв на письме (артикуляторно-акустическая дисграфия).</w:t>
      </w:r>
    </w:p>
    <w:p w:rsidR="00A805A6" w:rsidRDefault="00A805A6">
      <w:pPr>
        <w:pStyle w:val="a0"/>
        <w:jc w:val="both"/>
      </w:pPr>
      <w:r>
        <w:t>Фонематические нарушения часто сочетаются с фонетическими недостатками – искажением произношения одного или нескольких звуков (ротацизмом, сигматизмом, ламбдацизмом и др.). Общее количество дефектно произносимых звуков при ФФН может достигать 16-20.</w:t>
      </w:r>
    </w:p>
    <w:p w:rsidR="00A805A6" w:rsidRDefault="00A805A6">
      <w:pPr>
        <w:pStyle w:val="a0"/>
        <w:jc w:val="both"/>
      </w:pPr>
      <w:r>
        <w:t>Прямым следствием нарушенного звукопроизношения у ребенка с ФФН является неспособность овладеть фонематическим анализом: выделить звуки на фоне слова, определить их количество и последовательность. Детям с ФФН с трудом дается произнесение слов со стечением согласных и многосложных слов. При проговаривании таких слов отмечаются пропуски слогов, их перестановки и замены, добавления лишнего звука внутри слога и т. д. Кроме перечисленных затруднений, при ФФН может отмечаться нечеткость артикуляции.</w:t>
      </w:r>
    </w:p>
    <w:p w:rsidR="00A805A6" w:rsidRDefault="00A805A6">
      <w:pPr>
        <w:pStyle w:val="a0"/>
        <w:jc w:val="both"/>
      </w:pPr>
      <w:r>
        <w:t>Лексический запас и грамматический строй речи при ФФН обычно в пределах нормы, однако при специальном обследовании могут выявляться ошибки в словоизменении, согласовании частей речи, употреблении предлогов.</w:t>
      </w:r>
    </w:p>
    <w:p w:rsidR="00A805A6" w:rsidRDefault="00A805A6">
      <w:pPr>
        <w:pStyle w:val="a0"/>
        <w:jc w:val="both"/>
        <w:rPr>
          <w:rFonts w:eastAsia="Times New Roman"/>
          <w:color w:val="000000"/>
          <w:sz w:val="22"/>
          <w:szCs w:val="22"/>
        </w:rPr>
      </w:pPr>
      <w:r>
        <w:t>Наряду с нарушениями вербального характера, детям с ФФН свойственны определенные особенности протекания ВПФ: неустойчивость произвольного внимания, трудности переключения, сужение объема памяти (особенно на речевой материал), трудности в понимании абстрактных понятий, замедленное течение мыслительных процессов и т. д. Все это препятствует успешной учебной деятельности и обусловливает нестойкую успеваемость.</w:t>
      </w:r>
      <w:r w:rsidR="00990DCD">
        <w:rPr>
          <w:noProof/>
          <w:lang w:eastAsia="ru-RU"/>
        </w:rPr>
        <mc:AlternateContent>
          <mc:Choice Requires="wps">
            <w:drawing>
              <wp:anchor distT="47625" distB="0" distL="0" distR="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paragraph">
                  <wp:posOffset>-5917565</wp:posOffset>
                </wp:positionV>
                <wp:extent cx="13970" cy="7559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755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A6" w:rsidRDefault="00A805A6">
                            <w:pPr>
                              <w:pStyle w:val="a0"/>
                            </w:pPr>
                            <w:r>
                              <w:br/>
                              <w:t xml:space="preserve">Источник: </w:t>
                            </w:r>
                            <w:hyperlink r:id="rId6" w:history="1">
                              <w:r>
                                <w:rPr>
                                  <w:rStyle w:val="a7"/>
                                </w:rPr>
                                <w:t>https://www.krasotaimedicina.ru/diseases/speech-disorder/ffn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65.95pt;width:1.1pt;height:595.2pt;z-index:251657216;visibility:visible;mso-wrap-style:square;mso-width-percent:0;mso-height-percent:0;mso-wrap-distance-left:0;mso-wrap-distance-top:3.75pt;mso-wrap-distance-right:0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" stroked="f">
                <v:textbox inset="0,0,0,0">
                  <w:txbxContent>
                    <w:p w:rsidR="00A805A6" w:rsidRDefault="00A805A6">
                      <w:pPr>
                        <w:pStyle w:val="a0"/>
                      </w:pPr>
                      <w:r>
                        <w:br/>
                        <w:t xml:space="preserve">Источник: </w:t>
                      </w:r>
                      <w:hyperlink r:id="rId7" w:history="1">
                        <w:r>
                          <w:rPr>
                            <w:rStyle w:val="a7"/>
                          </w:rPr>
                          <w:t>https://www.krasotaimedicina.ru/diseases/speech-disorder/ffn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805A6" w:rsidRDefault="00A805A6">
      <w:pPr>
        <w:spacing w:line="100" w:lineRule="atLeast"/>
        <w:rPr>
          <w:rFonts w:eastAsia="Times New Roman"/>
          <w:color w:val="000000"/>
          <w:sz w:val="22"/>
          <w:szCs w:val="22"/>
        </w:rPr>
      </w:pPr>
    </w:p>
    <w:p w:rsidR="00A805A6" w:rsidRDefault="00A805A6">
      <w:pPr>
        <w:shd w:val="clear" w:color="auto" w:fill="FFFFFF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</w:p>
    <w:p w:rsidR="00A805A6" w:rsidRDefault="00A805A6">
      <w:pPr>
        <w:tabs>
          <w:tab w:val="left" w:pos="216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Логопедическая работа строится с учетом возраста ребенка, тяжести поражения артикуляционного аппарата, возрастных и интеллектуальных особенностей ребенка. </w:t>
      </w:r>
      <w:r>
        <w:t>Кроме этого, применяю для коррекции нарушений следующие программные продукты:</w:t>
      </w:r>
      <w:r>
        <w:t>Компьютерная программа «Игры для Тигры».</w:t>
      </w:r>
      <w:r>
        <w:t xml:space="preserve">Электронное пособие: «Учимся правильно говорить». Компьютерная обучающая программа «Академия младшего школьника» </w:t>
      </w:r>
      <w:r>
        <w:t xml:space="preserve">В коррекционной работе я применяю программные продукты логопедического тренажера  «Мерсибо» Развивающие и обучающие интерактивные игры на развитие моторики, речи, памяти, внимания, обучения чтению и счету, развития кругозора, логики и творческих способностей. Так же </w:t>
      </w:r>
      <w:proofErr w:type="spellStart"/>
      <w:r>
        <w:t>Дельфа</w:t>
      </w:r>
      <w:proofErr w:type="spellEnd"/>
      <w:r>
        <w:t xml:space="preserve"> 142</w:t>
      </w:r>
    </w:p>
    <w:tbl>
      <w:tblPr>
        <w:tblW w:w="0" w:type="auto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3615"/>
        <w:gridCol w:w="11355"/>
        <w:gridCol w:w="979"/>
      </w:tblGrid>
      <w:tr w:rsidR="00A805A6"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по темам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 xml:space="preserve">Колво занятий 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устной речи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устной речи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Каждое занятия включает в себя артикуляционную и дыхательную гимнастику, и работу над постановкой, а в дальнейшем автоматизацию поставленных звуков  (ш-ж)(л)(р).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и развитие </w:t>
            </w:r>
            <w:r>
              <w:rPr>
                <w:sz w:val="22"/>
                <w:szCs w:val="22"/>
              </w:rPr>
              <w:lastRenderedPageBreak/>
              <w:t>пространственных представлений, временных отношений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Определение схемы собственного тела, правого и левого направлений в пространстве. 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Установление пространственных взаимоотношений объектов; последовательности предметного ряда, числового ряда.  Понятия: вчера, сегодня, завтра, послезавтра; утро, день, вечер, ночь; времена года; дни недели… . 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и активизация лексического запаса на заданную тему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Речь. Предложение.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 к предложению.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буква вначале предложения. Точка в конце предложения.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предложений  по предметным картинкам.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Слово.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слова. Схема предложения.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состоит из слов____________.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пишутся раздельно._____  _____.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предложения. Добавление слова по картинке.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Гласные звуки. Слогообразующая роль гласных звуков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гласного в слове, где он образует слог из одной буквы Схема слога, слова, предложения; выделение гласных.  Ответь на вопрос по картинке. Четвертый лишний.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Согласные звуки 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и звуко-слоговой анализ. Вычисление согласных из начала, середины, конца слова и серии слогов.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Сопоставление звука и буквы.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предложений по двум картинкам из 3-х слов.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п - п'. Буквы П,п.</w:t>
            </w:r>
            <w:r>
              <w:rPr>
                <w:color w:val="000000"/>
                <w:sz w:val="22"/>
                <w:szCs w:val="22"/>
              </w:rPr>
              <w:t>Лексическая тема «  Птицы»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наличия звуков п (п') в слове. Умение видеть согласный в твёрдой и мягкой позиции, провести звуко-слоговой анализ слов. 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Пп.  Чтение и письмо слогов и слов с изученными буквами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Словоизменение. Ответь на вопрос по картинке. Четвертый лишний.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б -б'. Буквы Б, б.</w:t>
            </w:r>
            <w:r>
              <w:rPr>
                <w:color w:val="000000"/>
                <w:sz w:val="22"/>
                <w:szCs w:val="22"/>
              </w:rPr>
              <w:t>Лексическая тема «  Игрушки»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видеть согласный в твёрдой и мягкой позиции, провести звуко-слого-вой анализ слов. Определение наличия звуков б (б') в словах  Словообразование Составление предложений по картинке.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ф  - ф'. Буквы ф, Ф.</w:t>
            </w:r>
            <w:r>
              <w:rPr>
                <w:color w:val="000000"/>
                <w:sz w:val="22"/>
                <w:szCs w:val="22"/>
              </w:rPr>
              <w:t>Лексическая тема «  Одежда»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наличия звуков Ф-Ф' в слове. Звуко- слоговой анализ слов  Буква Ф ф. Распространение предложения по картинке.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в - в'. Буквы В, в.</w:t>
            </w:r>
          </w:p>
          <w:p w:rsidR="00A805A6" w:rsidRDefault="00A805A6">
            <w:pPr>
              <w:widowControl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Лексическая тема « Профессии»  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согласный звук  В  в твёрдой и мягкой позиции. Определение наличия звуков В - В' в слове. 3вуко-слоговой анализ слов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Буква В в. Образование слов с помощью уменьшительно-ласкательного суффикса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т - т'. Буквы Т, т.</w:t>
            </w:r>
          </w:p>
          <w:p w:rsidR="00A805A6" w:rsidRDefault="00A805A6">
            <w:pPr>
              <w:widowControl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Лексическая тема: «Мебель 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Согласный </w:t>
            </w:r>
            <w:proofErr w:type="gramStart"/>
            <w:r>
              <w:rPr>
                <w:sz w:val="22"/>
                <w:szCs w:val="22"/>
              </w:rPr>
              <w:t>звук  в</w:t>
            </w:r>
            <w:proofErr w:type="gramEnd"/>
            <w:r>
              <w:rPr>
                <w:sz w:val="22"/>
                <w:szCs w:val="22"/>
              </w:rPr>
              <w:t xml:space="preserve"> твёрдой и мягкой позиции.  Звуко-слоговой анализ, деление слов на слоги, постановка ударения. Ответь на вопрос по картинке. Скажи наоборот. Четвертый лишний.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 д  - д' . Буквы д, Д.</w:t>
            </w:r>
            <w:r>
              <w:rPr>
                <w:color w:val="000000"/>
                <w:sz w:val="22"/>
                <w:szCs w:val="22"/>
              </w:rPr>
              <w:t>Лексическая тема «  Дом, деревня»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Помочь детям увидеть согласный звук  в твёрдой и мягкой позиции. Определение наличия звуков д (д') в словах Звуковой анализ слов 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слов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Составление предложений по сюжетной картине.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Звуки к  - к'. Буквы к, К.     </w:t>
            </w:r>
            <w:r>
              <w:rPr>
                <w:color w:val="000000"/>
                <w:sz w:val="22"/>
                <w:szCs w:val="22"/>
              </w:rPr>
              <w:t>Лексическая тема:«Посуда 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Определение наличия звуков</w:t>
            </w:r>
            <w:r>
              <w:rPr>
                <w:i/>
                <w:sz w:val="22"/>
                <w:szCs w:val="22"/>
              </w:rPr>
              <w:t xml:space="preserve"> к - к'</w:t>
            </w:r>
            <w:r>
              <w:rPr>
                <w:sz w:val="22"/>
                <w:szCs w:val="22"/>
              </w:rPr>
              <w:t xml:space="preserve"> и их позиции в слогах, словах.   Звукобукв. анализ слов с данными звуками, с постановкой ударения.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предложения путем введения дополнения.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г -  г'. Буквы г, Г.</w:t>
            </w:r>
            <w:r>
              <w:rPr>
                <w:color w:val="000000"/>
                <w:sz w:val="22"/>
                <w:szCs w:val="22"/>
              </w:rPr>
              <w:t xml:space="preserve">Лексическая тема:« Спорт. Спортивные </w:t>
            </w:r>
            <w:r>
              <w:rPr>
                <w:color w:val="000000"/>
                <w:sz w:val="22"/>
                <w:szCs w:val="22"/>
              </w:rPr>
              <w:lastRenderedPageBreak/>
              <w:t>принадлежности 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Согласные звуки </w:t>
            </w:r>
            <w:r>
              <w:rPr>
                <w:i/>
                <w:sz w:val="22"/>
                <w:szCs w:val="22"/>
              </w:rPr>
              <w:t>г -  г</w:t>
            </w:r>
            <w:r>
              <w:rPr>
                <w:sz w:val="22"/>
                <w:szCs w:val="22"/>
              </w:rPr>
              <w:t xml:space="preserve"> в твёрдой и мягкой позиции; определять и выделять данные звуки в слогах, словах, предложениях соотносить их с буквой. Определение наличия звука и его позиции в словах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Звуко-слоговой анализ </w:t>
            </w:r>
            <w:r>
              <w:rPr>
                <w:sz w:val="22"/>
                <w:szCs w:val="22"/>
              </w:rPr>
              <w:lastRenderedPageBreak/>
              <w:t>слов</w:t>
            </w:r>
            <w:r>
              <w:rPr>
                <w:i/>
                <w:sz w:val="22"/>
                <w:szCs w:val="22"/>
              </w:rPr>
              <w:t xml:space="preserve">. 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устной и письменной речи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Звуки с - с'. Буквы с, С.    </w:t>
            </w:r>
            <w:r>
              <w:rPr>
                <w:color w:val="000000"/>
                <w:sz w:val="22"/>
                <w:szCs w:val="22"/>
              </w:rPr>
              <w:t>Лексическая тема:« Сад, фрукты»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Звуко-буквенный и звуко-слоговой анализ . Подбор слов к звуковым схемам, деление слов на слоги, постановка ударения. Четвертый лишний.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словосочетаний с </w:t>
            </w:r>
            <w:proofErr w:type="spellStart"/>
            <w:r>
              <w:rPr>
                <w:sz w:val="22"/>
                <w:szCs w:val="22"/>
              </w:rPr>
              <w:t>предлогами</w:t>
            </w:r>
            <w:r>
              <w:rPr>
                <w:i/>
                <w:sz w:val="22"/>
                <w:szCs w:val="22"/>
              </w:rPr>
              <w:t>.Ответь</w:t>
            </w:r>
            <w:proofErr w:type="spellEnd"/>
            <w:r>
              <w:rPr>
                <w:i/>
                <w:sz w:val="22"/>
                <w:szCs w:val="22"/>
              </w:rPr>
              <w:t xml:space="preserve"> на вопрос по картинке.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з  - з'. Буквы з, З. Лексическая тема «Зима»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3вуко-буквенный анализ слов 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Звуко-слоговой анализ с определением места звука з </w:t>
            </w:r>
            <w:r>
              <w:rPr>
                <w:i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 Подбор слов к звуковым схемам.  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Буква 3 з. 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предложения  дополнения, работа с предлогами. Ответь на вопрос по картинке.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ш. Буквы ш, Ш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и выделять твёрдый звук ш в слогах, словах. </w:t>
            </w:r>
            <w:proofErr w:type="gramStart"/>
            <w:r>
              <w:rPr>
                <w:sz w:val="22"/>
                <w:szCs w:val="22"/>
              </w:rPr>
              <w:t>Словоизменение .</w:t>
            </w:r>
            <w:proofErr w:type="gramEnd"/>
            <w:r>
              <w:rPr>
                <w:sz w:val="22"/>
                <w:szCs w:val="22"/>
              </w:rPr>
              <w:t xml:space="preserve"> Работа с предлогами.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Сопоставление ш, и. 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 ж. Буквы ж, Ж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Звукобуквенный анализ слов со звуком ж. Определять и выделять его в слогах, словах, предложениях; Словообразование.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правила «жи, ши» Составление предложений по картинке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схемы к ним.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р - р'. Буквы р, Р.</w:t>
            </w:r>
            <w:r>
              <w:rPr>
                <w:color w:val="000000"/>
                <w:sz w:val="22"/>
                <w:szCs w:val="22"/>
              </w:rPr>
              <w:t>Лексическая тема «  Дикие птицы»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Звуко-слоговой анализ слов слов.</w:t>
            </w:r>
          </w:p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по формированию умений составлять. Словоизменение предложения на заданную тему по  сюжетной картинке</w:t>
            </w:r>
            <w:r>
              <w:rPr>
                <w:i/>
                <w:sz w:val="22"/>
                <w:szCs w:val="22"/>
              </w:rPr>
              <w:t>.Четвертый лишний.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 - л'. Буквы  л, Л.</w:t>
            </w:r>
            <w:r>
              <w:rPr>
                <w:color w:val="000000"/>
                <w:sz w:val="22"/>
                <w:szCs w:val="22"/>
              </w:rPr>
              <w:t>Лексическая тема «  Дикие животные и их детеныши»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умения  различать по акустическим и моторным признакам звуки л - л'; выделять их  в слогах, в словах, предложениях.  Звуко-слоговой анализ слов. Формирование умений распространять предложения определением. Скажи наоборот.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24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Звук ч. Букы ч, Ч.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Определять и выделять звук </w:t>
            </w:r>
            <w:r w:rsidRPr="0092198E">
              <w:rPr>
                <w:i/>
                <w:sz w:val="22"/>
                <w:szCs w:val="22"/>
              </w:rPr>
              <w:t xml:space="preserve"> ч</w:t>
            </w:r>
            <w:r w:rsidRPr="0092198E">
              <w:rPr>
                <w:sz w:val="22"/>
                <w:szCs w:val="22"/>
              </w:rPr>
              <w:t xml:space="preserve"> в  слогах, словах, предложениях </w:t>
            </w:r>
          </w:p>
          <w:p w:rsidR="00A805A6" w:rsidRPr="0092198E" w:rsidRDefault="00A805A6">
            <w:pPr>
              <w:spacing w:line="100" w:lineRule="atLeast"/>
              <w:rPr>
                <w:i/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Звуко-слоговой анализ слова, деление слов на слоги, постановка ударения</w:t>
            </w:r>
            <w:r w:rsidRPr="0092198E">
              <w:rPr>
                <w:i/>
                <w:sz w:val="22"/>
                <w:szCs w:val="22"/>
              </w:rPr>
              <w:t xml:space="preserve">. </w:t>
            </w:r>
            <w:r w:rsidRPr="0092198E">
              <w:rPr>
                <w:sz w:val="22"/>
                <w:szCs w:val="22"/>
              </w:rPr>
              <w:t xml:space="preserve"> Сопоставление Ч-У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i/>
                <w:sz w:val="22"/>
                <w:szCs w:val="22"/>
              </w:rPr>
              <w:t xml:space="preserve"> </w:t>
            </w:r>
            <w:r w:rsidRPr="0092198E">
              <w:rPr>
                <w:sz w:val="22"/>
                <w:szCs w:val="22"/>
              </w:rPr>
              <w:t xml:space="preserve">Продолжить работу по формированию умений составлять предложения с опорой на схему по сюжетной картинке 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25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Звук щ. Буквы щ, Щ.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Звуко-слоговой анализ слов.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Буква Щ щ.Распространение предложений путём дополнения слов со звуком щ.  Сопоставление щ-у.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26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Звук ц. Буквы ц, Ц.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Определять  звук ц по акустическим и моторным признакам Звуко-слоговой анализ слов, деление слов на слоги, постановка ударения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Буква Ц ц. Сопоставление ц, и. 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27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Различие звуков </w:t>
            </w:r>
          </w:p>
          <w:p w:rsidR="00A805A6" w:rsidRPr="0092198E" w:rsidRDefault="00A805A6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п - б (п' - б')</w:t>
            </w:r>
          </w:p>
          <w:p w:rsidR="00A805A6" w:rsidRPr="0092198E" w:rsidRDefault="00A805A6">
            <w:pPr>
              <w:widowControl/>
              <w:snapToGrid w:val="0"/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color w:val="000000"/>
                <w:sz w:val="22"/>
                <w:szCs w:val="22"/>
              </w:rPr>
              <w:t>Лексическая тема «  Дикие птицы»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Различения по акустическим и моторным признакам в слогах, словах предложениях. Сравнить Чем похожи, чем отличаются? Ответь на вопрос по картинке. Четвертый лишний.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28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Различие звуков 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 ф - в (ф' – в'). </w:t>
            </w:r>
            <w:r w:rsidRPr="0092198E">
              <w:rPr>
                <w:color w:val="000000"/>
                <w:sz w:val="22"/>
                <w:szCs w:val="22"/>
              </w:rPr>
              <w:t>Лексическая тема: «Птицы»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Различение по акустическим и моторным признакам. Звуко-слоговой анализ. Словообразование и словоизменение. 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Четвертый лишний.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Различие звуков 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т - д  (т' – д') </w:t>
            </w:r>
            <w:r w:rsidRPr="0092198E">
              <w:rPr>
                <w:color w:val="000000"/>
                <w:sz w:val="22"/>
                <w:szCs w:val="22"/>
              </w:rPr>
              <w:t>Лексическая тема: «Транспорт»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Совершенствование умений и навыков звуко-слогового анализа на примере слов-паронимов.   Словоизменение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Чем похожи, чем отличаются?  Составление предложений по картинке с предлогами. 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30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Различие звуков к  - г  (к' – г') </w:t>
            </w:r>
            <w:r w:rsidRPr="0092198E">
              <w:rPr>
                <w:color w:val="000000"/>
                <w:sz w:val="22"/>
                <w:szCs w:val="22"/>
              </w:rPr>
              <w:t>Лексическая тема: «Продукты питания»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Сравнительный звуко-буквенный и звуко-слоговой анализ слов</w:t>
            </w:r>
            <w:r w:rsidRPr="0092198E">
              <w:rPr>
                <w:i/>
                <w:sz w:val="22"/>
                <w:szCs w:val="22"/>
              </w:rPr>
              <w:t>. Словоизменение и словообразование. Составление описательного рассказа.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A805A6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31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Различие звуков</w:t>
            </w:r>
          </w:p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 с - з (с' -з') </w:t>
            </w:r>
            <w:r w:rsidRPr="0092198E">
              <w:rPr>
                <w:color w:val="000000"/>
                <w:sz w:val="22"/>
                <w:szCs w:val="22"/>
              </w:rPr>
              <w:t>«Домашние животные»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Находить предмет по данному слогу: </w:t>
            </w:r>
            <w:r w:rsidRPr="0092198E">
              <w:rPr>
                <w:i/>
                <w:sz w:val="22"/>
                <w:szCs w:val="22"/>
              </w:rPr>
              <w:t xml:space="preserve">сан, за, со </w:t>
            </w:r>
            <w:r w:rsidRPr="0092198E">
              <w:rPr>
                <w:sz w:val="22"/>
                <w:szCs w:val="22"/>
              </w:rPr>
              <w:t>(</w:t>
            </w:r>
            <w:r w:rsidRPr="0092198E">
              <w:rPr>
                <w:i/>
                <w:sz w:val="22"/>
                <w:szCs w:val="22"/>
              </w:rPr>
              <w:t>санки, замок, соба-ка</w:t>
            </w:r>
            <w:r w:rsidRPr="0092198E">
              <w:rPr>
                <w:sz w:val="22"/>
                <w:szCs w:val="22"/>
              </w:rPr>
              <w:t>). Звуко-слоговой анализ слов</w:t>
            </w:r>
            <w:r w:rsidRPr="0092198E">
              <w:rPr>
                <w:i/>
                <w:sz w:val="22"/>
                <w:szCs w:val="22"/>
              </w:rPr>
              <w:t>. Словообразование. Ответь на вопрос по картинке.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Default="00A805A6">
            <w:pPr>
              <w:spacing w:line="100" w:lineRule="atLeast"/>
            </w:pPr>
            <w:r>
              <w:rPr>
                <w:sz w:val="22"/>
                <w:szCs w:val="22"/>
              </w:rPr>
              <w:t>1</w:t>
            </w:r>
          </w:p>
        </w:tc>
      </w:tr>
      <w:tr w:rsidR="0092198E" w:rsidRPr="0092198E" w:rsidT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Различие  звуков ш – ж Лексическая тема:«Одежда»</w:t>
            </w:r>
          </w:p>
        </w:tc>
        <w:tc>
          <w:tcPr>
            <w:tcW w:w="1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Звуко-слоговой анализ слов типа с постановкой ударения. Образование слов Р.п, мн. числа. Составление развёрнутого ответа на вопрос  Почему?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Pr="0092198E" w:rsidRDefault="00A805A6">
            <w:pPr>
              <w:spacing w:line="100" w:lineRule="atLeast"/>
            </w:pPr>
            <w:r w:rsidRPr="0092198E">
              <w:rPr>
                <w:sz w:val="22"/>
                <w:szCs w:val="22"/>
              </w:rPr>
              <w:t>1</w:t>
            </w:r>
          </w:p>
        </w:tc>
      </w:tr>
      <w:tr w:rsidR="0092198E" w:rsidRP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33</w:t>
            </w:r>
          </w:p>
        </w:tc>
        <w:tc>
          <w:tcPr>
            <w:tcW w:w="14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Обследование устной и письменной речи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Pr="0092198E" w:rsidRDefault="00A805A6">
            <w:pPr>
              <w:spacing w:line="100" w:lineRule="atLeast"/>
            </w:pPr>
            <w:r w:rsidRPr="0092198E">
              <w:rPr>
                <w:sz w:val="22"/>
                <w:szCs w:val="22"/>
              </w:rPr>
              <w:t>1</w:t>
            </w:r>
          </w:p>
        </w:tc>
      </w:tr>
      <w:tr w:rsidR="0092198E" w:rsidRPr="0092198E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34</w:t>
            </w:r>
          </w:p>
        </w:tc>
        <w:tc>
          <w:tcPr>
            <w:tcW w:w="14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5A6" w:rsidRPr="0092198E" w:rsidRDefault="00A805A6">
            <w:pPr>
              <w:spacing w:line="100" w:lineRule="atLeast"/>
              <w:rPr>
                <w:sz w:val="22"/>
                <w:szCs w:val="22"/>
              </w:rPr>
            </w:pPr>
            <w:r w:rsidRPr="0092198E">
              <w:rPr>
                <w:sz w:val="22"/>
                <w:szCs w:val="22"/>
              </w:rPr>
              <w:t>Обследование устной и письменной речи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5A6" w:rsidRPr="0092198E" w:rsidRDefault="00A805A6">
            <w:pPr>
              <w:spacing w:line="100" w:lineRule="atLeast"/>
            </w:pPr>
            <w:r w:rsidRPr="0092198E">
              <w:rPr>
                <w:sz w:val="22"/>
                <w:szCs w:val="22"/>
              </w:rPr>
              <w:t>1</w:t>
            </w:r>
          </w:p>
        </w:tc>
      </w:tr>
    </w:tbl>
    <w:p w:rsidR="00A805A6" w:rsidRPr="0092198E" w:rsidRDefault="00A805A6">
      <w:pPr>
        <w:tabs>
          <w:tab w:val="left" w:pos="2160"/>
        </w:tabs>
      </w:pPr>
    </w:p>
    <w:p w:rsidR="00A805A6" w:rsidRPr="0092198E" w:rsidRDefault="00A805A6">
      <w:pPr>
        <w:tabs>
          <w:tab w:val="left" w:pos="2160"/>
        </w:tabs>
      </w:pPr>
      <w:r w:rsidRPr="0092198E">
        <w:t>Литература:</w:t>
      </w:r>
    </w:p>
    <w:p w:rsidR="00A805A6" w:rsidRDefault="00A805A6">
      <w:pPr>
        <w:tabs>
          <w:tab w:val="left" w:pos="2160"/>
        </w:tabs>
      </w:pPr>
      <w:r w:rsidRPr="0092198E">
        <w:t xml:space="preserve">1.Бабина Г. В. Формирование навыка фонемного анализа у детей с общим </w:t>
      </w:r>
      <w:r>
        <w:t xml:space="preserve">недоразвитием речи / Г. В. Бабина, Н. А. Грассе // Письмо и чтение: трудности </w:t>
      </w:r>
    </w:p>
    <w:p w:rsidR="00A805A6" w:rsidRDefault="00A805A6">
      <w:r>
        <w:t xml:space="preserve">обучения и коррекции: учеб. пособие / под общ.ред. О. Б. Иншаковой. – М.: Изд-во МПСИ; Воронеж: Изд-во НПО «МОДЭК», 2001. </w:t>
      </w:r>
    </w:p>
    <w:p w:rsidR="00A805A6" w:rsidRDefault="00A805A6">
      <w:r>
        <w:t xml:space="preserve">2. Дисграфия, дислексия: технология преодоления. Садовникова И.Н. – М.: Владос, 2012. </w:t>
      </w:r>
    </w:p>
    <w:p w:rsidR="00A805A6" w:rsidRDefault="00A805A6">
      <w:r>
        <w:t xml:space="preserve">3. Ефименкова Л. Н. Исправление и предупреждение дисграфии у детей / Л. Н. Ефименкова, И. Н. Садовникова. – М.: Просвещение, 1972. </w:t>
      </w:r>
    </w:p>
    <w:p w:rsidR="00A805A6" w:rsidRDefault="00A805A6">
      <w:r>
        <w:t xml:space="preserve">4. Иншакова О. Б. Отражение зрительно-пространственных трудностей в письме первоклассников / О. Б. Иншакова, А. И. Кричевец, Т. В. Ахутина // Ранняя диагностика, профилактика и коррекция нарушений письма и чтения. – М.: Изд-во МОГИ, 2006. </w:t>
      </w:r>
    </w:p>
    <w:p w:rsidR="00A805A6" w:rsidRDefault="00A805A6">
      <w:r>
        <w:t xml:space="preserve">5. Иншакова О. Б. Развитие и коррекция графо-моторных навыков у детей 5-7 лет. Пособие для логопедов. В 2 ч. / О. Б. Иншакова. – М.: ВЛАДОС, 2003. </w:t>
      </w:r>
    </w:p>
    <w:p w:rsidR="00A805A6" w:rsidRDefault="00A805A6">
      <w:r>
        <w:t xml:space="preserve">6. Ишимова О. А. Развитие речемыслительных способностей детей / О. А. Ишимова, С. Н. Шаховская, Е. Д. Худенко. – М.: Просвещение, 2009. </w:t>
      </w:r>
    </w:p>
    <w:p w:rsidR="00A805A6" w:rsidRDefault="00A805A6">
      <w:r>
        <w:t xml:space="preserve">7. Лалаева Р. И. Диагностика и коррекция нарушений чтения и письма у младших школьников / Р. И. Лалаева, Л. В. Бенедиктова. – М.: Изд-во Союз Спб, 2001. </w:t>
      </w:r>
    </w:p>
    <w:p w:rsidR="00A805A6" w:rsidRDefault="00A805A6">
      <w:r>
        <w:t xml:space="preserve">8. Левина Р. Е. Нарушения письма у детей с недоразвитием речи / Р. Е. Левина. – М.:  Изд-во АПН РСФСР, 1961. </w:t>
      </w:r>
    </w:p>
    <w:p w:rsidR="00A805A6" w:rsidRDefault="00A805A6">
      <w:r>
        <w:t xml:space="preserve">9. Логинова Е. А. Актуальные вопросы логопедии в изучении дисграфии,  организации её диагностики и коррекции / Е. А. Логинова // Изучение нарушений  письма и чтения. Итоги и перспективы. – М.: Изд-во МСГИ, 2004. </w:t>
      </w:r>
    </w:p>
    <w:p w:rsidR="00A805A6" w:rsidRDefault="00A805A6">
      <w:r>
        <w:t xml:space="preserve">10. Лопухина И. С. Логопедия. 550 занимательных упражнений для развития речи / И.  С. Лопухина. – М.: Аквариум, 1995. </w:t>
      </w:r>
    </w:p>
    <w:p w:rsidR="00A805A6" w:rsidRDefault="00A805A6">
      <w:r>
        <w:t xml:space="preserve">11. Мисаренко Г. Г. Технология коррекции письма: развитие графомоторных навыков / Г. Г. Мисаренко // Логопед. – 2004. – № 2. </w:t>
      </w:r>
    </w:p>
    <w:p w:rsidR="00A805A6" w:rsidRDefault="00A805A6">
      <w:r>
        <w:t xml:space="preserve">12. Нейропсихологическая диагностика, обследование письма и чтения младших школьников / под ред. Т. В. Ахутиной, О. Б. Иншаковой. – М.: В. Секачёв, 2008. </w:t>
      </w:r>
    </w:p>
    <w:p w:rsidR="00A805A6" w:rsidRDefault="00A805A6">
      <w:r>
        <w:t xml:space="preserve">13. Садовникова И. Н. Нарушения письменной речи и их преодоление у младших школьников / И. Н. Садовникова. – М.: ВЛАДОС, 1995. </w:t>
      </w:r>
    </w:p>
    <w:p w:rsidR="00A805A6" w:rsidRDefault="00A805A6">
      <w:r>
        <w:t xml:space="preserve">14. Спирова Л. Ф. Особенности речевого развития учащихся с тяжёлыми нарушениями речи / Л. Ф. Спирова. – М.: Педагогика, 1980. </w:t>
      </w:r>
    </w:p>
    <w:p w:rsidR="00A805A6" w:rsidRDefault="00A805A6">
      <w:r>
        <w:t xml:space="preserve">15. Филичева Т. Б., Чиркина Г. В. Программа обучения и воспитания детей с фонетико-фонематическим недоразвитием – М.: 1993. </w:t>
      </w:r>
    </w:p>
    <w:p w:rsidR="00A805A6" w:rsidRDefault="00A805A6">
      <w:r>
        <w:t xml:space="preserve">16. Ястребова А. В. Коррекция нарушений речи у учащихся общеобразовательной школы. – М.: Просвещение, 1984. </w:t>
      </w:r>
    </w:p>
    <w:p w:rsidR="00A805A6" w:rsidRDefault="00A805A6">
      <w:r>
        <w:t xml:space="preserve">17. Ястребова А.В., Бессонова Т.П. Инструктивно-методическое письмо о работе учителя-логопеда при общеобразовательном учреждении. – М.: Когито-центр, 1996. </w:t>
      </w:r>
    </w:p>
    <w:p w:rsidR="00A805A6" w:rsidRDefault="00A805A6">
      <w:r>
        <w:t>18. Ястребова А. В. Преодоление общего недоразвития речи – М.: Аркти, 2000</w:t>
      </w:r>
    </w:p>
    <w:sectPr w:rsidR="00A805A6">
      <w:pgSz w:w="16838" w:h="11906" w:orient="landscape"/>
      <w:pgMar w:top="283" w:right="283" w:bottom="283" w:left="28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3E"/>
    <w:rsid w:val="00415DE4"/>
    <w:rsid w:val="006F360A"/>
    <w:rsid w:val="0092198E"/>
    <w:rsid w:val="00990DCD"/>
    <w:rsid w:val="00A54C3E"/>
    <w:rsid w:val="00A655B5"/>
    <w:rsid w:val="00A805A6"/>
    <w:rsid w:val="00BB0952"/>
    <w:rsid w:val="00CE65CB"/>
    <w:rsid w:val="00DB12E3"/>
    <w:rsid w:val="00F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FED5C"/>
  <w15:chartTrackingRefBased/>
  <w15:docId w15:val="{9513F8BB-D94F-462C-9016-088EEE2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ind w:left="0" w:firstLine="0"/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ind w:left="0" w:firstLine="0"/>
      <w:outlineLvl w:val="2"/>
    </w:pPr>
    <w:rPr>
      <w:rFonts w:ascii="Times New Roman" w:eastAsia="MS PMincho" w:hAnsi="Times New Roman"/>
      <w:b/>
      <w:bCs/>
    </w:rPr>
  </w:style>
  <w:style w:type="paragraph" w:styleId="6">
    <w:name w:val="heading 6"/>
    <w:basedOn w:val="1"/>
    <w:next w:val="a0"/>
    <w:qFormat/>
    <w:pPr>
      <w:numPr>
        <w:ilvl w:val="5"/>
        <w:numId w:val="1"/>
      </w:numPr>
      <w:ind w:left="0" w:firstLine="0"/>
      <w:outlineLvl w:val="5"/>
    </w:pPr>
    <w:rPr>
      <w:rFonts w:ascii="Times New Roman" w:eastAsia="MS PMincho" w:hAnsi="Times New Roman"/>
      <w:b/>
      <w:b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lang w:val="ru-RU"/>
    </w:rPr>
  </w:style>
  <w:style w:type="character" w:customStyle="1" w:styleId="WW8Num3z0">
    <w:name w:val="WW8Num3z0"/>
    <w:rPr>
      <w:rFonts w:ascii="Wingdings" w:hAnsi="Wingdings" w:cs="Wingdings"/>
      <w:color w:val="000000"/>
      <w:sz w:val="22"/>
      <w:szCs w:val="22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20">
    <w:name w:val="Основной шрифт абзаца2"/>
  </w:style>
  <w:style w:type="character" w:styleId="a4">
    <w:name w:val="Strong"/>
    <w:qFormat/>
    <w:rPr>
      <w:b/>
      <w:bCs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1z0">
    <w:name w:val="WW8Num11z0"/>
    <w:rPr>
      <w:rFonts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Times New Roman"/>
      <w:sz w:val="20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a6">
    <w:name w:val="Символ нумерации"/>
  </w:style>
  <w:style w:type="character" w:customStyle="1" w:styleId="INS">
    <w:name w:val="INS"/>
  </w:style>
  <w:style w:type="character" w:styleId="a7">
    <w:name w:val="Hyperlink"/>
    <w:rPr>
      <w:color w:val="000080"/>
      <w:u w:val="single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Normal (Web)"/>
    <w:basedOn w:val="a"/>
    <w:uiPriority w:val="99"/>
    <w:pPr>
      <w:spacing w:before="280" w:after="280" w:line="100" w:lineRule="atLeast"/>
    </w:pPr>
    <w:rPr>
      <w:rFonts w:eastAsia="Times New Roman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ad">
    <w:name w:val="Содержимое врезки"/>
    <w:basedOn w:val="a0"/>
  </w:style>
  <w:style w:type="paragraph" w:customStyle="1" w:styleId="TableContents">
    <w:name w:val="Table Contents"/>
    <w:basedOn w:val="a"/>
    <w:rsid w:val="00990DCD"/>
    <w:pPr>
      <w:widowControl/>
      <w:suppressLineNumbers/>
      <w:autoSpaceDN w:val="0"/>
      <w:spacing w:line="252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219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92198E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speech-disorder/f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speech-disorder/ffn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83523029726793E-2"/>
          <c:y val="7.9722222222222236E-2"/>
          <c:w val="0.9382115922496792"/>
          <c:h val="0.626395450568678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Фонем воспр</c:v>
                </c:pt>
                <c:pt idx="1">
                  <c:v>Арт моторика</c:v>
                </c:pt>
                <c:pt idx="2">
                  <c:v>Звукопр-е</c:v>
                </c:pt>
                <c:pt idx="3">
                  <c:v>Зв-слог стр</c:v>
                </c:pt>
                <c:pt idx="4">
                  <c:v>грамм строй</c:v>
                </c:pt>
                <c:pt idx="5">
                  <c:v>словообраз-ие</c:v>
                </c:pt>
                <c:pt idx="6">
                  <c:v>связ речь</c:v>
                </c:pt>
                <c:pt idx="7">
                  <c:v>языковой ан-з и син-з</c:v>
                </c:pt>
                <c:pt idx="8">
                  <c:v>логико- грамм отнош-я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84</c:v>
                </c:pt>
                <c:pt idx="1">
                  <c:v>100</c:v>
                </c:pt>
                <c:pt idx="2">
                  <c:v>70</c:v>
                </c:pt>
                <c:pt idx="3">
                  <c:v>80</c:v>
                </c:pt>
                <c:pt idx="4">
                  <c:v>89</c:v>
                </c:pt>
                <c:pt idx="5">
                  <c:v>82</c:v>
                </c:pt>
                <c:pt idx="6">
                  <c:v>71</c:v>
                </c:pt>
                <c:pt idx="7">
                  <c:v>80</c:v>
                </c:pt>
                <c:pt idx="8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EB-4742-881E-F6DAD9525E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Фонем воспр</c:v>
                </c:pt>
                <c:pt idx="1">
                  <c:v>Арт моторика</c:v>
                </c:pt>
                <c:pt idx="2">
                  <c:v>Звукопр-е</c:v>
                </c:pt>
                <c:pt idx="3">
                  <c:v>Зв-слог стр</c:v>
                </c:pt>
                <c:pt idx="4">
                  <c:v>грамм строй</c:v>
                </c:pt>
                <c:pt idx="5">
                  <c:v>словообраз-ие</c:v>
                </c:pt>
                <c:pt idx="6">
                  <c:v>связ речь</c:v>
                </c:pt>
                <c:pt idx="7">
                  <c:v>языковой ан-з и син-з</c:v>
                </c:pt>
                <c:pt idx="8">
                  <c:v>логико- грамм отнош-я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95</c:v>
                </c:pt>
                <c:pt idx="1">
                  <c:v>100</c:v>
                </c:pt>
                <c:pt idx="2">
                  <c:v>85</c:v>
                </c:pt>
                <c:pt idx="3">
                  <c:v>85</c:v>
                </c:pt>
                <c:pt idx="4">
                  <c:v>92</c:v>
                </c:pt>
                <c:pt idx="5">
                  <c:v>94</c:v>
                </c:pt>
                <c:pt idx="6">
                  <c:v>71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EB-4742-881E-F6DAD9525E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К.Г.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EB-4742-881E-F6DAD9525E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Фонем воспр</c:v>
                </c:pt>
                <c:pt idx="1">
                  <c:v>Арт моторика</c:v>
                </c:pt>
                <c:pt idx="2">
                  <c:v>Звукопр-е</c:v>
                </c:pt>
                <c:pt idx="3">
                  <c:v>Зв-слог стр</c:v>
                </c:pt>
                <c:pt idx="4">
                  <c:v>грамм строй</c:v>
                </c:pt>
                <c:pt idx="5">
                  <c:v>словообраз-ие</c:v>
                </c:pt>
                <c:pt idx="6">
                  <c:v>связ речь</c:v>
                </c:pt>
                <c:pt idx="7">
                  <c:v>языковой ан-з и син-з</c:v>
                </c:pt>
                <c:pt idx="8">
                  <c:v>логико- грамм отнош-я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85</c:v>
                </c:pt>
                <c:pt idx="3">
                  <c:v>85</c:v>
                </c:pt>
                <c:pt idx="4">
                  <c:v>98</c:v>
                </c:pt>
                <c:pt idx="5">
                  <c:v>91</c:v>
                </c:pt>
                <c:pt idx="6">
                  <c:v>71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8EB-4742-881E-F6DAD9525E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555080"/>
        <c:axId val="330337856"/>
      </c:lineChart>
      <c:catAx>
        <c:axId val="323555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337856"/>
        <c:crosses val="autoZero"/>
        <c:auto val="1"/>
        <c:lblAlgn val="ctr"/>
        <c:lblOffset val="100"/>
        <c:noMultiLvlLbl val="0"/>
      </c:catAx>
      <c:valAx>
        <c:axId val="33033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555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Links>
    <vt:vector size="6" baseType="variant"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https://www.krasotaimedicina.ru/diseases/speech-disorder/ffn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8</cp:revision>
  <cp:lastPrinted>2020-06-09T11:43:00Z</cp:lastPrinted>
  <dcterms:created xsi:type="dcterms:W3CDTF">2020-05-20T14:48:00Z</dcterms:created>
  <dcterms:modified xsi:type="dcterms:W3CDTF">2020-11-21T17:29:00Z</dcterms:modified>
</cp:coreProperties>
</file>