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2E" w:rsidRDefault="0092562E" w:rsidP="0092562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92562E">
        <w:rPr>
          <w:rFonts w:ascii="Times New Roman" w:eastAsia="Times New Roman" w:hAnsi="Times New Roman" w:cs="Times New Roman"/>
          <w:b/>
          <w:kern w:val="36"/>
          <w:sz w:val="24"/>
        </w:rPr>
        <w:t>Информационно-коммуникационные технологии в музыкальном образовании</w:t>
      </w:r>
    </w:p>
    <w:p w:rsidR="0092562E" w:rsidRPr="0092562E" w:rsidRDefault="0092562E" w:rsidP="0092562E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</w:p>
    <w:p w:rsidR="0092562E" w:rsidRPr="0092562E" w:rsidRDefault="0092562E" w:rsidP="0092562E">
      <w:pPr>
        <w:pStyle w:val="a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b/>
          <w:color w:val="333333"/>
          <w:sz w:val="24"/>
          <w:szCs w:val="17"/>
        </w:rPr>
        <w:t xml:space="preserve"> Коломиец Елена Дмитриевна, </w:t>
      </w:r>
      <w:r w:rsidRPr="0092562E">
        <w:rPr>
          <w:rFonts w:ascii="Times New Roman" w:eastAsia="Times New Roman" w:hAnsi="Times New Roman" w:cs="Times New Roman"/>
          <w:b/>
          <w:i/>
          <w:iCs/>
          <w:color w:val="333333"/>
          <w:sz w:val="24"/>
        </w:rPr>
        <w:t>учитель музыки</w:t>
      </w:r>
    </w:p>
    <w:p w:rsidR="0092562E" w:rsidRPr="0092562E" w:rsidRDefault="0092562E" w:rsidP="0092562E">
      <w:pPr>
        <w:pStyle w:val="a7"/>
        <w:jc w:val="right"/>
        <w:rPr>
          <w:rFonts w:ascii="Times New Roman" w:eastAsia="Times New Roman" w:hAnsi="Times New Roman" w:cs="Times New Roman"/>
          <w:color w:val="333333"/>
          <w:sz w:val="24"/>
          <w:szCs w:val="17"/>
        </w:rPr>
      </w:pP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Современный мир непрерывно меняется, а с ним меняются и наши дети. Сегодня уже не вызывает сомнений тот факт, что современные дети сильно отличаются не только от тех, кого описывали в своих сочинениях Я.А. Каменский и В.А. Сухомлинский, но и от своих сверстников последних десятилетий. И произошло это не потому, что изменилась природа самого ребенка – принципиально изменилась сама жизнь.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мультимедийным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детей.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Образование может быть продуктивным только тогда, когда в его содержание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и педагог должен быть современным. Опираясь на особенности современных детей, педагог должен уметь разрабатывать и использовать в своей профессиональной деятельности инновационные технологии воспитания и обучения, создавать такие условия, в которых ребенок будет проявлять познавательную инициативу, развивать свои воображение и творческие способности, удовлетворит свою потребность к самореализации.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Помочь педагогу в решении этих задач может сочетание традиционных методов обучения и современных информационных технологий, в том числе и компьютерных. Использование информационно-коммуникационных технологий, разработка собственных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мультимедийных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проектов, учебно-методических, игровых пособий и внедрение их в практическую деятельность позволяет педагогу повысить качество организации воспитательно-образовательного процесса, сделать процесс обучения интересным, а развитие ребенка эффективным, открывает новые возможности образования не только для ребенка, но и для самого педагога.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В практике работы музыканта-педагога применение информационно-коммуникационных технологий раскрывает огромные возможности. Красочные познавательные презентации, видеофильмы,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мультимедийные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пособия помогают разнообразить процесс знакомства детей с музыкальным искусством, сделать встречу с музыкой более яркой и увлекательной. Занятия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  учащихся.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В качестве основной цели использования информационно-коммуникационных технологий на музыкальных занятиях можно рассматривать активизацию познавательной и творческой деятельности учащихся.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Применение информационно-коммуникационных технологий в музыкальном образовании и воспитании детей решает и ряд важных задач:</w:t>
      </w:r>
    </w:p>
    <w:p w:rsidR="0092562E" w:rsidRPr="0092562E" w:rsidRDefault="0092562E" w:rsidP="0092562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повышение мотивации учащихся к обучению;</w:t>
      </w:r>
    </w:p>
    <w:p w:rsidR="0092562E" w:rsidRPr="0092562E" w:rsidRDefault="0092562E" w:rsidP="0092562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развитие интереса учащихся к самостоятельной творческой деятельности; активизация творческого потенциала учащихся;</w:t>
      </w:r>
    </w:p>
    <w:p w:rsidR="0092562E" w:rsidRPr="0092562E" w:rsidRDefault="0092562E" w:rsidP="0092562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повышение интереса учащихся к музыкальной культуре;</w:t>
      </w:r>
    </w:p>
    <w:p w:rsidR="0092562E" w:rsidRPr="0092562E" w:rsidRDefault="0092562E" w:rsidP="0092562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обогащение методических возможностей организации совместной деятельности педагога и учащихся, придание ей современного уровня.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Использование в процессе музыкального образования и воспитания информационно-коммуникационных технологий стимулирует развитие мышления, восприятия, памяти учащихся; позволяет сделать учебный материал более доступным для восприятия; расширить понятийный ряд пройденных музыкальных тем; способствует улучшению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lastRenderedPageBreak/>
        <w:t>усвоения учебного материала. Применение информационных коммуникационных технологии в музыкальном обучении помогают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музыкальной культуры учащихся.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Информационно-коммуникационные технологии можно включать во все виды музыкальной деятельности учащихся. Существует множество форм современных дидактических материалов, которые может создать педагог – музыкант с помощью информационно-коммуникационных технологий. Эти дидактические материалы способствуют оптимизации образовательного процесса, делают занятия насыщенными, интересными и познавательными. Итак, рассмотрим эти формы дидактических материалов подробнее.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proofErr w:type="spellStart"/>
      <w:r w:rsidRPr="0092562E">
        <w:rPr>
          <w:rFonts w:ascii="Times New Roman" w:eastAsia="Times New Roman" w:hAnsi="Times New Roman" w:cs="Times New Roman"/>
          <w:b/>
          <w:bCs/>
          <w:color w:val="333333"/>
          <w:sz w:val="24"/>
        </w:rPr>
        <w:t>Мультимедийная</w:t>
      </w:r>
      <w:proofErr w:type="spellEnd"/>
      <w:r w:rsidRPr="0092562E">
        <w:rPr>
          <w:rFonts w:ascii="Times New Roman" w:eastAsia="Times New Roman" w:hAnsi="Times New Roman" w:cs="Times New Roman"/>
          <w:b/>
          <w:bCs/>
          <w:color w:val="333333"/>
          <w:sz w:val="24"/>
        </w:rPr>
        <w:t xml:space="preserve"> презентация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изучаемых объектов позволяет быстрее и глубже воспринимать излагаемый материал. Презентации незаменимы при знакомстве учащихся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В конце презентации возможны тестовые или творческие задания, которые выполняются как письменно, так и устно. В случае устного выполнения заданий возможны дискуссии, обсуждения, сопоставление различных точек зрения, что приведёт к главному выводу по теме, то есть к осознанию детьми художественно-педагогической идеи урока.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Демонстрация видеофрагментов опер, балетов, мюзиклов, документальных фильмов и др.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Видеофрагмент должен быть предельно кратким по времени, причем педагогу необходимо позаботиться об обеспечении обратной связи с учащимися. То есть видеоинформация должна сопровождаться рядом вопросов развивающего характера, вызывающих ребят на диалог, комментирование происходящего. Ни в коем случае не стоит допускать превращения учеников в пассивных созерцателей.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Виртуальные экскурсии по музеям музыкальных инструментов, по музеям-квартирам композиторов.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Для развития музыкальных способностей учащихся педагог может применять специальные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мультимедийные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музыкально-дидактические игры. Они в доступной, привлекательной форме способствуют развитию ладового, тембрового, динамического слуха, чувства ритма.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При освоении теоретических сведений уместно использование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мультимедийных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проектов, учебно-методических пособий, демонстрационных материалов, созданных с помощью информационно-коммуникационных технологий, например плакат-иллюстрация, плакат-схема.</w:t>
      </w:r>
      <w:r w:rsidRPr="0092562E">
        <w:rPr>
          <w:rFonts w:ascii="Times New Roman" w:eastAsia="Times New Roman" w:hAnsi="Times New Roman" w:cs="Times New Roman"/>
          <w:i/>
          <w:iCs/>
          <w:color w:val="333333"/>
          <w:sz w:val="24"/>
          <w:szCs w:val="17"/>
        </w:rPr>
        <w:t> 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Переведенные в цифровой формат, они, бесспорно, будут удобны для частого применения. Их можно демонстрировать по ходу объяснения материала; можно распечатать и раздать учащимся в качестве раздаточного наглядного материала.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Такой вид музыкальной деятельности как пение тоже предполагает использование информационно-коммуникационных технологий. Так, условием выразительного пения является понимание учащимися музыкального образа песни, понимание смысла ее текста. </w:t>
      </w: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Помощь в решении этой задачи может оказать создание картотеки электронных иллюстраций и презентаций к различным песням.</w:t>
      </w:r>
      <w:r w:rsidRPr="0092562E">
        <w:rPr>
          <w:rFonts w:ascii="Times New Roman" w:eastAsia="Times New Roman" w:hAnsi="Times New Roman" w:cs="Times New Roman"/>
          <w:i/>
          <w:iCs/>
          <w:color w:val="333333"/>
          <w:sz w:val="24"/>
          <w:szCs w:val="17"/>
        </w:rPr>
        <w:t> 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Работая над качеством исполнения песен,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звукоизвлечением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, дикцией и другими элементами вокально-хоровой звучности можно использовать видеоролики</w:t>
      </w:r>
      <w:r w:rsidRPr="0092562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17"/>
        </w:rPr>
        <w:t> 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с</w:t>
      </w:r>
      <w:r w:rsidRPr="0092562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17"/>
        </w:rPr>
        <w:t> 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участием детей: записывается на видеокамеру исполнение детьми песни, затем совместно с учащимися эта запись просматривается и обсуждается.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lastRenderedPageBreak/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При обучении ребенка игре на музыкальном инструменте можно использовать презентации-концерты, для знакомства с музыкальным инструментом и спецификой его звучания.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Возможно также использование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интернет-ресурсов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для выполнения учащимися домашних заданий, разработку и применение новых тестовых заданий с учётом технологий личностно-ориентированного обучения, а также выполнение учащимися творческих заданий с использованием информационно-коммуникационных технологий.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В заключение хотелось бы отметить важность и нужность использования педагогом-музыкантом информационных технологий. Это способствует повышению интереса учащихся к обучению, повышению эффективности обучения, развивает ребенка всесторонне, активизирует родителей в вопросах музыкального воспитания и развития детей.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Для педагога, интернет ресурсы значительно расширяют информационную базу при подготовке к занятиям, связанную не только с миром музыки, но и с миром искусства в целом. А умение пользоваться компьютером позволяет разрабатывать современные дидактические материалы и эффективно их применять.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Использование информационно-коммуникационных технологий – это не влияние моды, а необходимость, продиктованная требованиям, предъявляемым к современному образованию.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  </w:t>
      </w: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Применение компьютерной техники позволяет сделать музыкальное занятие привлекательным и по-настоящему современным, осуществлять индивидуализацию обучения, объективно и своевременно проводить контроль и подведение итогов обучения.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b/>
          <w:bCs/>
          <w:color w:val="333333"/>
          <w:sz w:val="24"/>
          <w:szCs w:val="17"/>
        </w:rPr>
        <w:t>Список использованной литературы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Белобородова В. Методика музыкального образования. - М.: Академия, 2010.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Дмитриева А.,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Черноиваненко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Н. Методика музыкального воспитания в школе. - М.: Академия, 2011.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Захарова И. Информационные технологии в образовании. Учебное пособие для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высш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. учеб. Заведений. - М.: “Академия”, 2008.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proofErr w:type="gram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Кларин</w:t>
      </w:r>
      <w:proofErr w:type="gram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М. Педагогическая технология в учебном процессе. - М.: Просвещение, 2009.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Селевко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П. Современные </w:t>
      </w: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преподавательные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технологии. – М.: Просвещение, 2010.</w:t>
      </w:r>
    </w:p>
    <w:p w:rsidR="0092562E" w:rsidRPr="0092562E" w:rsidRDefault="0092562E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proofErr w:type="spellStart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>Штепа</w:t>
      </w:r>
      <w:proofErr w:type="spellEnd"/>
      <w:r w:rsidRPr="0092562E">
        <w:rPr>
          <w:rFonts w:ascii="Times New Roman" w:eastAsia="Times New Roman" w:hAnsi="Times New Roman" w:cs="Times New Roman"/>
          <w:color w:val="333333"/>
          <w:sz w:val="24"/>
          <w:szCs w:val="17"/>
        </w:rPr>
        <w:t xml:space="preserve"> В. Компьютерные обучающие программы на уроках музыки. – М.: Просвещение, 2011.</w:t>
      </w:r>
    </w:p>
    <w:p w:rsidR="0092562E" w:rsidRPr="0092562E" w:rsidRDefault="00254C82" w:rsidP="0092562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17"/>
        </w:rPr>
        <w:t xml:space="preserve"> </w:t>
      </w:r>
    </w:p>
    <w:p w:rsidR="005730E4" w:rsidRPr="0092562E" w:rsidRDefault="005730E4" w:rsidP="0092562E">
      <w:pPr>
        <w:pStyle w:val="a7"/>
        <w:rPr>
          <w:rFonts w:ascii="Times New Roman" w:hAnsi="Times New Roman" w:cs="Times New Roman"/>
          <w:sz w:val="36"/>
        </w:rPr>
      </w:pPr>
    </w:p>
    <w:sectPr w:rsidR="005730E4" w:rsidRPr="0092562E" w:rsidSect="0043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0A6"/>
    <w:multiLevelType w:val="multilevel"/>
    <w:tmpl w:val="C934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9380B"/>
    <w:multiLevelType w:val="hybridMultilevel"/>
    <w:tmpl w:val="5F0C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52A74"/>
    <w:multiLevelType w:val="multilevel"/>
    <w:tmpl w:val="BC92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3090"/>
    <w:multiLevelType w:val="multilevel"/>
    <w:tmpl w:val="220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1788C"/>
    <w:multiLevelType w:val="multilevel"/>
    <w:tmpl w:val="ECC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7182D"/>
    <w:multiLevelType w:val="multilevel"/>
    <w:tmpl w:val="7B1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562E"/>
    <w:rsid w:val="00254C82"/>
    <w:rsid w:val="00433CC3"/>
    <w:rsid w:val="005730E4"/>
    <w:rsid w:val="0092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C3"/>
  </w:style>
  <w:style w:type="paragraph" w:styleId="1">
    <w:name w:val="heading 1"/>
    <w:basedOn w:val="a"/>
    <w:link w:val="10"/>
    <w:uiPriority w:val="9"/>
    <w:qFormat/>
    <w:rsid w:val="0092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62E"/>
    <w:rPr>
      <w:b/>
      <w:bCs/>
    </w:rPr>
  </w:style>
  <w:style w:type="character" w:styleId="a5">
    <w:name w:val="Hyperlink"/>
    <w:basedOn w:val="a0"/>
    <w:uiPriority w:val="99"/>
    <w:semiHidden/>
    <w:unhideWhenUsed/>
    <w:rsid w:val="009256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92562E"/>
    <w:rPr>
      <w:i/>
      <w:iCs/>
    </w:rPr>
  </w:style>
  <w:style w:type="paragraph" w:styleId="a7">
    <w:name w:val="No Spacing"/>
    <w:uiPriority w:val="1"/>
    <w:qFormat/>
    <w:rsid w:val="00925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453">
          <w:marLeft w:val="-185"/>
          <w:marRight w:val="-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1377</Words>
  <Characters>7855</Characters>
  <Application>Microsoft Office Word</Application>
  <DocSecurity>0</DocSecurity>
  <Lines>65</Lines>
  <Paragraphs>18</Paragraphs>
  <ScaleCrop>false</ScaleCrop>
  <Company>Grizli777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2019-10-25T15:08:00Z</dcterms:created>
  <dcterms:modified xsi:type="dcterms:W3CDTF">2019-10-25T15:42:00Z</dcterms:modified>
</cp:coreProperties>
</file>