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FC" w:rsidRPr="00FF4421" w:rsidRDefault="00A453F0" w:rsidP="00E453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F4421">
        <w:rPr>
          <w:rFonts w:ascii="Times New Roman" w:hAnsi="Times New Roman"/>
          <w:sz w:val="24"/>
          <w:szCs w:val="24"/>
        </w:rPr>
        <w:t xml:space="preserve">Футбол - наиболее популярная и массовая игра у юношей и девушек. </w:t>
      </w:r>
    </w:p>
    <w:p w:rsidR="005A4EFC" w:rsidRPr="00FF4421" w:rsidRDefault="005A4EFC" w:rsidP="00FF4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421">
        <w:rPr>
          <w:rFonts w:ascii="Times New Roman" w:hAnsi="Times New Roman"/>
          <w:sz w:val="24"/>
          <w:szCs w:val="24"/>
        </w:rPr>
        <w:t xml:space="preserve">Он помогает воспитывать такие ценные качества, как целеустремленность и коллективизм, дисциплинированность, выдержку, а также совершенствовать основные  двигательные способности: быстроту и точность движений, ловкость и силу, выносливость. Огромная популярность футбола  позволяет широко использовать эту игру как действенное средство физического развития и воспитания молодежи. Повышение уровня мастерства российских футболистов находится в прямой зависимости от развития детского футбола. </w:t>
      </w:r>
    </w:p>
    <w:p w:rsidR="001F1656" w:rsidRPr="00FF4421" w:rsidRDefault="00A453F0" w:rsidP="00FF44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F4421">
        <w:rPr>
          <w:rFonts w:ascii="Times New Roman" w:hAnsi="Times New Roman"/>
          <w:sz w:val="24"/>
          <w:szCs w:val="24"/>
        </w:rPr>
        <w:t>В коллективах мастеров уже трудно исправлять недостатки в технической подготовке, чем эффективнее будет выстроен тренировочный процесс обучения у девушек, тем успешнее будет их подготовка, и только тогда можно будет вести борьбу за высоты мирового уровня в футболе.</w:t>
      </w:r>
      <w:r w:rsidR="005A4EFC" w:rsidRPr="00FF4421">
        <w:rPr>
          <w:rFonts w:ascii="Times New Roman" w:hAnsi="Times New Roman"/>
          <w:sz w:val="24"/>
          <w:szCs w:val="24"/>
        </w:rPr>
        <w:t xml:space="preserve"> </w:t>
      </w:r>
    </w:p>
    <w:p w:rsidR="001F1656" w:rsidRPr="00FF4421" w:rsidRDefault="001F1656" w:rsidP="00FF44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F4421">
        <w:rPr>
          <w:rFonts w:ascii="Times New Roman" w:hAnsi="Times New Roman"/>
          <w:sz w:val="24"/>
          <w:szCs w:val="24"/>
        </w:rPr>
        <w:t>В системе спортивной тренировки техническая подготовка является одной из важных</w:t>
      </w:r>
      <w:r w:rsidRPr="00FF44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сторон, особенно в сложнокоординационных видах спорта, где результат обусловлен, прежде всего, уровнем владения техникой соревновательных упражнений. В полной мере это положение относится и к такому виду спорта как футбол.</w:t>
      </w:r>
      <w:r w:rsidRPr="00FF4421">
        <w:rPr>
          <w:rFonts w:ascii="Times New Roman" w:hAnsi="Times New Roman"/>
          <w:color w:val="000000"/>
          <w:sz w:val="24"/>
          <w:szCs w:val="24"/>
        </w:rPr>
        <w:t> </w:t>
      </w:r>
    </w:p>
    <w:p w:rsidR="001F1656" w:rsidRPr="00FF4421" w:rsidRDefault="00487348" w:rsidP="00FF442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F4421">
        <w:rPr>
          <w:rFonts w:ascii="Times New Roman" w:hAnsi="Times New Roman"/>
          <w:color w:val="000000"/>
          <w:sz w:val="24"/>
          <w:szCs w:val="24"/>
        </w:rPr>
        <w:t>Задачами технической подготовкой является: прочное освоение всего многообразия рациональной техники; обеспечение разностороннего владения техникой футбола и умения сочетать в разной последовательности приемы, способы и разновидности обработки мяча; надежное и эффективное использование технических приемов в сложных условиях игры. Эффективность решения задач технической подготовки игроков во многом зависит от правильного выбора метода и средства обучения.</w:t>
      </w:r>
      <w:r w:rsidRPr="00FF44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Поэтому в этом возрасте футболистки уже могут овладеть  многими техническими сложными двигательными действиями.</w:t>
      </w:r>
    </w:p>
    <w:p w:rsidR="00487348" w:rsidRPr="00FF4421" w:rsidRDefault="00EC5D45" w:rsidP="00FF44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421">
        <w:rPr>
          <w:rFonts w:ascii="Times New Roman" w:hAnsi="Times New Roman"/>
          <w:sz w:val="24"/>
          <w:szCs w:val="24"/>
        </w:rPr>
        <w:t>По мнению специалистов</w:t>
      </w:r>
      <w:r w:rsidR="001F1656" w:rsidRPr="00FF4421">
        <w:rPr>
          <w:rFonts w:ascii="Times New Roman" w:hAnsi="Times New Roman"/>
          <w:sz w:val="24"/>
          <w:szCs w:val="24"/>
        </w:rPr>
        <w:t xml:space="preserve"> по футболу отмечают недостаточный уровень под</w:t>
      </w:r>
      <w:r w:rsidR="00E453B3">
        <w:rPr>
          <w:rFonts w:ascii="Times New Roman" w:hAnsi="Times New Roman"/>
          <w:sz w:val="24"/>
          <w:szCs w:val="24"/>
        </w:rPr>
        <w:t>готовленности выпускников ДЮСШ и</w:t>
      </w:r>
      <w:r w:rsidR="001F1656" w:rsidRPr="00FF4421">
        <w:rPr>
          <w:rFonts w:ascii="Times New Roman" w:hAnsi="Times New Roman"/>
          <w:sz w:val="24"/>
          <w:szCs w:val="24"/>
        </w:rPr>
        <w:t xml:space="preserve"> КДЮСШ по футболу, значительное отставание их технической оснащенности от требований современного </w:t>
      </w:r>
      <w:r w:rsidRPr="00FF4421">
        <w:rPr>
          <w:rFonts w:ascii="Times New Roman" w:hAnsi="Times New Roman"/>
          <w:sz w:val="24"/>
          <w:szCs w:val="24"/>
        </w:rPr>
        <w:t xml:space="preserve">женского </w:t>
      </w:r>
      <w:r w:rsidR="001F1656" w:rsidRPr="00FF4421">
        <w:rPr>
          <w:rFonts w:ascii="Times New Roman" w:hAnsi="Times New Roman"/>
          <w:sz w:val="24"/>
          <w:szCs w:val="24"/>
        </w:rPr>
        <w:t>футбола.</w:t>
      </w:r>
      <w:r w:rsidRPr="00FF4421">
        <w:rPr>
          <w:rFonts w:ascii="Times New Roman" w:hAnsi="Times New Roman"/>
          <w:sz w:val="24"/>
          <w:szCs w:val="24"/>
        </w:rPr>
        <w:t xml:space="preserve"> Одной из причин служит  недостаточная теоретическая и методическая разработанность вопросов   технической подготовки юных футболисток. В группах высшего спортивного совершенствования уже трудно исправить недостатки в технической подготовке. Чем эфф</w:t>
      </w:r>
      <w:r w:rsidR="00487348" w:rsidRPr="00FF4421">
        <w:rPr>
          <w:rFonts w:ascii="Times New Roman" w:hAnsi="Times New Roman"/>
          <w:sz w:val="24"/>
          <w:szCs w:val="24"/>
        </w:rPr>
        <w:t>ективнее будет выстроен учебно-</w:t>
      </w:r>
      <w:r w:rsidRPr="00FF4421">
        <w:rPr>
          <w:rFonts w:ascii="Times New Roman" w:hAnsi="Times New Roman"/>
          <w:sz w:val="24"/>
          <w:szCs w:val="24"/>
        </w:rPr>
        <w:t>тренировочный процесс обучения у девушек 13-15 лет, тем успешнее будет их подготовка, и только тогда можно будет вести борьбу за высокие результаты и достижения в футболе. Сказанное определяется актуальность нашего исследования, обусловленного изучением способов и путей повышения показателей техническо</w:t>
      </w:r>
      <w:r w:rsidR="00487348" w:rsidRPr="00FF4421">
        <w:rPr>
          <w:rFonts w:ascii="Times New Roman" w:hAnsi="Times New Roman"/>
          <w:sz w:val="24"/>
          <w:szCs w:val="24"/>
        </w:rPr>
        <w:t>й подготовки футболисток 13-15 лет на основе специальных подобранных заданий и упражнений.</w:t>
      </w:r>
    </w:p>
    <w:p w:rsidR="00FF4421" w:rsidRPr="00FF4421" w:rsidRDefault="00132376" w:rsidP="00FF44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F4421">
        <w:rPr>
          <w:rFonts w:ascii="Times New Roman" w:hAnsi="Times New Roman"/>
          <w:sz w:val="24"/>
          <w:szCs w:val="24"/>
        </w:rPr>
        <w:t>Исследования проводились на учебно-тренировочных занятиях по футболу на базе МБОУ ДОД «КДЮСШ» г.</w:t>
      </w:r>
      <w:r w:rsidR="00E453B3">
        <w:rPr>
          <w:rFonts w:ascii="Times New Roman" w:hAnsi="Times New Roman"/>
          <w:sz w:val="24"/>
          <w:szCs w:val="24"/>
        </w:rPr>
        <w:t xml:space="preserve"> </w:t>
      </w:r>
      <w:r w:rsidRPr="00FF4421">
        <w:rPr>
          <w:rFonts w:ascii="Times New Roman" w:hAnsi="Times New Roman"/>
          <w:sz w:val="24"/>
          <w:szCs w:val="24"/>
        </w:rPr>
        <w:t>Абакана и «ДЮСШ» Усть-абаканского района Республики Хакасия. В исследованиях приняли участие 20 футболисток, были сформированы 2 группы в каждой группе по десять спортсменок. В контрольную группу вошли воспитанницы «ДСЮШ» Усть-абаканского района, а в экспериментальную группу футболистки из «КДСЮШ» г.Абакана. Все футболистки одного возраста.</w:t>
      </w:r>
      <w:r w:rsidRPr="00FF4421">
        <w:rPr>
          <w:rFonts w:ascii="Times New Roman" w:hAnsi="Times New Roman"/>
          <w:color w:val="000000"/>
          <w:sz w:val="24"/>
          <w:szCs w:val="24"/>
        </w:rPr>
        <w:t xml:space="preserve"> Выбор испытуемых проводился с учётом специфики, особенностей выбранной тематики исследований и поставленных задач. </w:t>
      </w:r>
    </w:p>
    <w:p w:rsidR="00FF4421" w:rsidRPr="00FF4421" w:rsidRDefault="00132376" w:rsidP="00FF44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421">
        <w:rPr>
          <w:rFonts w:ascii="Times New Roman" w:hAnsi="Times New Roman"/>
          <w:sz w:val="24"/>
          <w:szCs w:val="24"/>
        </w:rPr>
        <w:t xml:space="preserve">Исследования проходила в три </w:t>
      </w:r>
      <w:proofErr w:type="gramStart"/>
      <w:r w:rsidRPr="00FF4421">
        <w:rPr>
          <w:rFonts w:ascii="Times New Roman" w:hAnsi="Times New Roman"/>
          <w:sz w:val="24"/>
          <w:szCs w:val="24"/>
        </w:rPr>
        <w:t>этапа ;</w:t>
      </w:r>
      <w:proofErr w:type="gramEnd"/>
      <w:r w:rsidRPr="00FF4421">
        <w:rPr>
          <w:rFonts w:ascii="Times New Roman" w:hAnsi="Times New Roman"/>
          <w:sz w:val="24"/>
          <w:szCs w:val="24"/>
        </w:rPr>
        <w:t xml:space="preserve"> временные промежутки эксперимента: май 201</w:t>
      </w:r>
      <w:r w:rsidR="00E453B3">
        <w:rPr>
          <w:rFonts w:ascii="Times New Roman" w:hAnsi="Times New Roman"/>
          <w:sz w:val="24"/>
          <w:szCs w:val="24"/>
        </w:rPr>
        <w:t>7</w:t>
      </w:r>
      <w:r w:rsidRPr="00FF4421">
        <w:rPr>
          <w:rFonts w:ascii="Times New Roman" w:hAnsi="Times New Roman"/>
          <w:sz w:val="24"/>
          <w:szCs w:val="24"/>
        </w:rPr>
        <w:t xml:space="preserve"> г.</w:t>
      </w:r>
      <w:r w:rsidR="00FF4421" w:rsidRPr="00FF4421">
        <w:rPr>
          <w:rFonts w:ascii="Times New Roman" w:hAnsi="Times New Roman"/>
          <w:sz w:val="24"/>
          <w:szCs w:val="24"/>
        </w:rPr>
        <w:t>-март 201</w:t>
      </w:r>
      <w:r w:rsidR="00E453B3">
        <w:rPr>
          <w:rFonts w:ascii="Times New Roman" w:hAnsi="Times New Roman"/>
          <w:sz w:val="24"/>
          <w:szCs w:val="24"/>
        </w:rPr>
        <w:t>8</w:t>
      </w:r>
      <w:r w:rsidR="00FF4421" w:rsidRPr="00FF4421">
        <w:rPr>
          <w:rFonts w:ascii="Times New Roman" w:hAnsi="Times New Roman"/>
          <w:sz w:val="24"/>
          <w:szCs w:val="24"/>
        </w:rPr>
        <w:t xml:space="preserve"> г. </w:t>
      </w:r>
    </w:p>
    <w:p w:rsidR="00FF4421" w:rsidRPr="00FF4421" w:rsidRDefault="00FF4421" w:rsidP="00FF44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421">
        <w:rPr>
          <w:rFonts w:ascii="Times New Roman" w:hAnsi="Times New Roman"/>
          <w:sz w:val="24"/>
          <w:szCs w:val="24"/>
        </w:rPr>
        <w:t xml:space="preserve">На первом этапе был определен методологический аппарат исследования, проведен теоретический анализ учебно-методической литературы по теме исследования. </w:t>
      </w:r>
    </w:p>
    <w:p w:rsidR="00FF4421" w:rsidRPr="00FF4421" w:rsidRDefault="00FF4421" w:rsidP="00FF44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421">
        <w:rPr>
          <w:rFonts w:ascii="Times New Roman" w:hAnsi="Times New Roman"/>
          <w:sz w:val="24"/>
          <w:szCs w:val="24"/>
        </w:rPr>
        <w:t>На втором этапе проводился анализ полученных показателей технической подготовки двух исследуемых групп на начало экспериментальной работы.</w:t>
      </w:r>
    </w:p>
    <w:p w:rsidR="005E104D" w:rsidRDefault="00FF4421" w:rsidP="00FF44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4421">
        <w:rPr>
          <w:rFonts w:ascii="Times New Roman" w:hAnsi="Times New Roman"/>
          <w:sz w:val="24"/>
          <w:szCs w:val="24"/>
        </w:rPr>
        <w:t xml:space="preserve"> На этом же этапе были подобранны и внедрены в учебно-тренировочный процесс экспериментальной группы специальные задания и упражнения, направленные на </w:t>
      </w:r>
      <w:r w:rsidRPr="00FF4421">
        <w:rPr>
          <w:rFonts w:ascii="Times New Roman" w:hAnsi="Times New Roman"/>
          <w:sz w:val="24"/>
          <w:szCs w:val="24"/>
        </w:rPr>
        <w:lastRenderedPageBreak/>
        <w:t>повышение технического мастерства футболисток. На третьем этапе проводился общий анализ полученных материалов исследования, подводились итоги экспериментальной работы и формировались практические рекомендации.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4421" w:rsidRDefault="00FF4421" w:rsidP="00FF44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исследования для уст</w:t>
      </w:r>
      <w:r w:rsidR="00F3087C">
        <w:rPr>
          <w:rFonts w:ascii="Times New Roman" w:hAnsi="Times New Roman"/>
          <w:sz w:val="24"/>
          <w:szCs w:val="24"/>
        </w:rPr>
        <w:t xml:space="preserve">ановления и обработки материалов констатирующего этапа были выявлены показатели технической подготовки, для чего нами использовались тестовые задания. В результате проведенного тестирования на начальном этапе экспериментальной работы было выявлено, что техническая подготовка футболисток 13-15 лет в исследуемых группах по </w:t>
      </w:r>
      <w:r w:rsidR="00F3087C">
        <w:rPr>
          <w:rFonts w:ascii="Times New Roman" w:hAnsi="Times New Roman"/>
          <w:sz w:val="24"/>
          <w:szCs w:val="24"/>
          <w:lang w:val="en-US"/>
        </w:rPr>
        <w:t>t</w:t>
      </w:r>
      <w:r w:rsidR="00F3087C" w:rsidRPr="00F3087C">
        <w:rPr>
          <w:rFonts w:ascii="Times New Roman" w:hAnsi="Times New Roman"/>
          <w:sz w:val="24"/>
          <w:szCs w:val="24"/>
        </w:rPr>
        <w:t>-</w:t>
      </w:r>
      <w:r w:rsidR="00F3087C">
        <w:rPr>
          <w:rFonts w:ascii="Times New Roman" w:hAnsi="Times New Roman"/>
          <w:sz w:val="24"/>
          <w:szCs w:val="24"/>
        </w:rPr>
        <w:t>критерию Стьюдента не имела достоверных различий при 5 % значимости</w:t>
      </w:r>
      <w:r w:rsidR="00F3087C" w:rsidRPr="00F3087C">
        <w:rPr>
          <w:rFonts w:ascii="Times New Roman" w:hAnsi="Times New Roman"/>
          <w:sz w:val="24"/>
          <w:szCs w:val="24"/>
        </w:rPr>
        <w:t xml:space="preserve"> (</w:t>
      </w:r>
      <w:r w:rsidR="00F3087C">
        <w:rPr>
          <w:rFonts w:ascii="Times New Roman" w:hAnsi="Times New Roman"/>
          <w:sz w:val="24"/>
          <w:szCs w:val="24"/>
          <w:lang w:val="en-US"/>
        </w:rPr>
        <w:t>P</w:t>
      </w:r>
      <w:r w:rsidR="00F3087C" w:rsidRPr="00F3087C">
        <w:rPr>
          <w:rFonts w:ascii="Times New Roman" w:hAnsi="Times New Roman"/>
          <w:sz w:val="24"/>
          <w:szCs w:val="24"/>
        </w:rPr>
        <w:t>)</w:t>
      </w:r>
      <w:r w:rsidR="00F3087C">
        <w:rPr>
          <w:rFonts w:ascii="Times New Roman" w:hAnsi="Times New Roman"/>
          <w:sz w:val="24"/>
          <w:szCs w:val="24"/>
        </w:rPr>
        <w:t xml:space="preserve">, что позволяет утверждать об одинаковой технической подготовленности и соответственно о правильном формирование групп. </w:t>
      </w:r>
    </w:p>
    <w:p w:rsidR="0026525D" w:rsidRPr="0026525D" w:rsidRDefault="00F3087C" w:rsidP="00FF44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экспериментальной работы по совершенствованию учебно- тренировочного процесса нами были подобраны и внедрены в учебно-тренировочный </w:t>
      </w:r>
      <w:r w:rsidRPr="0026525D">
        <w:rPr>
          <w:rFonts w:ascii="Times New Roman" w:hAnsi="Times New Roman"/>
          <w:sz w:val="24"/>
          <w:szCs w:val="24"/>
        </w:rPr>
        <w:t xml:space="preserve">процесс экспериментальной группы специальные задания и упражнения. </w:t>
      </w:r>
    </w:p>
    <w:p w:rsidR="00F3087C" w:rsidRPr="0026525D" w:rsidRDefault="0026525D" w:rsidP="00FF44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525D">
        <w:rPr>
          <w:rFonts w:ascii="Times New Roman" w:hAnsi="Times New Roman"/>
          <w:sz w:val="24"/>
          <w:szCs w:val="24"/>
        </w:rPr>
        <w:t>П</w:t>
      </w:r>
      <w:r w:rsidR="00F3087C" w:rsidRPr="0026525D">
        <w:rPr>
          <w:rFonts w:ascii="Times New Roman" w:hAnsi="Times New Roman"/>
          <w:sz w:val="24"/>
          <w:szCs w:val="24"/>
        </w:rPr>
        <w:t>риведем виды экспериментальных упражнений и заданий, направленных на повышение тех</w:t>
      </w:r>
      <w:r w:rsidRPr="0026525D">
        <w:rPr>
          <w:rFonts w:ascii="Times New Roman" w:hAnsi="Times New Roman"/>
          <w:sz w:val="24"/>
          <w:szCs w:val="24"/>
        </w:rPr>
        <w:t>нического мастерства спортсменок-футболисток:</w:t>
      </w:r>
    </w:p>
    <w:p w:rsidR="0026525D" w:rsidRPr="0026525D" w:rsidRDefault="0026525D" w:rsidP="00497A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25D">
        <w:rPr>
          <w:rFonts w:ascii="Times New Roman" w:hAnsi="Times New Roman"/>
          <w:sz w:val="24"/>
          <w:szCs w:val="24"/>
        </w:rPr>
        <w:t>-Ускорения и рывки с мячом: Ускорения и рывки с мячом (до 30 м), обводка препятствий (на скорость), Рывки к мячу с последующим ударом по воротам-2x10 м,  4X5 м, 4X10 м, 2X15 м и т. п.  </w:t>
      </w:r>
    </w:p>
    <w:p w:rsidR="0026525D" w:rsidRPr="0026525D" w:rsidRDefault="0026525D" w:rsidP="00497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25D">
        <w:rPr>
          <w:rFonts w:ascii="Times New Roman" w:hAnsi="Times New Roman"/>
          <w:sz w:val="24"/>
          <w:szCs w:val="24"/>
        </w:rPr>
        <w:t>- Комплексные задания: ведение и обводка стоек, передачи и удары по воротам, выполняемые в течение 3-10 мин. Например, повторные рывки с мячом с последующей обводкой нескольких стоек и ударами по воротам с увеличением длины рывка, количества повторений и сокращением интервалов отдыха между рывками.</w:t>
      </w:r>
    </w:p>
    <w:p w:rsidR="0026525D" w:rsidRDefault="0026525D" w:rsidP="00497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25D">
        <w:rPr>
          <w:sz w:val="24"/>
          <w:szCs w:val="24"/>
        </w:rPr>
        <w:t>-</w:t>
      </w:r>
      <w:r w:rsidRPr="0026525D">
        <w:rPr>
          <w:rFonts w:ascii="Times New Roman" w:hAnsi="Times New Roman"/>
          <w:sz w:val="24"/>
          <w:szCs w:val="24"/>
        </w:rPr>
        <w:t xml:space="preserve"> Обманные движения (финты): обманные движения «уход» выпадам (</w:t>
      </w:r>
      <w:r w:rsidR="00497AED">
        <w:rPr>
          <w:rFonts w:ascii="Times New Roman" w:hAnsi="Times New Roman"/>
          <w:sz w:val="24"/>
          <w:szCs w:val="24"/>
        </w:rPr>
        <w:t>умение показать</w:t>
      </w:r>
      <w:r w:rsidRPr="0026525D">
        <w:rPr>
          <w:rFonts w:ascii="Times New Roman" w:hAnsi="Times New Roman"/>
          <w:sz w:val="24"/>
          <w:szCs w:val="24"/>
        </w:rPr>
        <w:t xml:space="preserve"> туловищем движением в одну сторону и уйти в другую сторону с мячом), «остановкой» мяча ногой (после замедления бега и ложной попытки остановки мяча выполняется рывок с мячом), ударом» по мячу ногой имитируя удар, уход от соперника вправо или влево и др.</w:t>
      </w:r>
    </w:p>
    <w:p w:rsidR="00497AED" w:rsidRDefault="00497AED" w:rsidP="00497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 учебно-тренировочном процессе экспериментальной группы специальных заданий и упражнений в течение семи месяцев позволило достичь положительного эффекта, что сказалось на приросте показателей технического мастерства футболисток экспериментальной группы. Полученные результаты, подтверждающие эффективность использования специальных заданий и упражнений, представлены в таблице 1.</w:t>
      </w:r>
    </w:p>
    <w:p w:rsidR="00497AED" w:rsidRPr="00081D10" w:rsidRDefault="00497AED" w:rsidP="00497AED">
      <w:pPr>
        <w:autoSpaceDE w:val="0"/>
        <w:spacing w:line="240" w:lineRule="auto"/>
        <w:ind w:firstLine="708"/>
        <w:jc w:val="right"/>
        <w:rPr>
          <w:rFonts w:ascii="Times New Roman" w:hAnsi="Times New Roman"/>
          <w:color w:val="000000"/>
          <w:sz w:val="20"/>
          <w:szCs w:val="20"/>
        </w:rPr>
      </w:pPr>
      <w:r w:rsidRPr="00081D10">
        <w:rPr>
          <w:rFonts w:ascii="Times New Roman" w:hAnsi="Times New Roman"/>
          <w:color w:val="000000"/>
          <w:sz w:val="20"/>
          <w:szCs w:val="20"/>
        </w:rPr>
        <w:t>Таблица 1</w:t>
      </w:r>
    </w:p>
    <w:p w:rsidR="00497AED" w:rsidRPr="00497AED" w:rsidRDefault="00497AED" w:rsidP="00497AED">
      <w:pPr>
        <w:autoSpaceDE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AED">
        <w:rPr>
          <w:rFonts w:ascii="Times New Roman" w:hAnsi="Times New Roman"/>
          <w:b/>
          <w:color w:val="000000"/>
          <w:sz w:val="24"/>
          <w:szCs w:val="24"/>
        </w:rPr>
        <w:t>Результаты технической подготовки</w:t>
      </w:r>
      <w:r w:rsidRPr="00497AED">
        <w:rPr>
          <w:rFonts w:ascii="Times New Roman" w:hAnsi="Times New Roman"/>
          <w:b/>
          <w:sz w:val="24"/>
          <w:szCs w:val="24"/>
        </w:rPr>
        <w:t xml:space="preserve"> экспериментальной работы после педагогического эксперимента (март 201</w:t>
      </w:r>
      <w:r w:rsidR="00E453B3">
        <w:rPr>
          <w:rFonts w:ascii="Times New Roman" w:hAnsi="Times New Roman"/>
          <w:b/>
          <w:sz w:val="24"/>
          <w:szCs w:val="24"/>
        </w:rPr>
        <w:t>8</w:t>
      </w:r>
      <w:r w:rsidRPr="00497AED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992"/>
        <w:gridCol w:w="567"/>
        <w:gridCol w:w="1559"/>
        <w:gridCol w:w="709"/>
        <w:gridCol w:w="992"/>
        <w:gridCol w:w="988"/>
      </w:tblGrid>
      <w:tr w:rsidR="00497AED" w:rsidRPr="00497AED" w:rsidTr="00E72B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Контрольные упражнения (тесты)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Группа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97AED">
              <w:rPr>
                <w:rFonts w:ascii="Times New Roman" w:hAnsi="Times New Roman"/>
                <w:color w:val="000000"/>
              </w:rPr>
              <w:t>X±m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P</w:t>
            </w:r>
          </w:p>
        </w:tc>
      </w:tr>
      <w:tr w:rsidR="00497AED" w:rsidRPr="00497AED" w:rsidTr="00E72B0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snapToGrid w:val="0"/>
              <w:spacing w:before="36" w:after="0" w:line="240" w:lineRule="auto"/>
              <w:jc w:val="center"/>
              <w:rPr>
                <w:rFonts w:ascii="Times New Roman" w:hAnsi="Times New Roman"/>
              </w:rPr>
            </w:pPr>
            <w:r w:rsidRPr="00497AED">
              <w:rPr>
                <w:rFonts w:ascii="Times New Roman" w:hAnsi="Times New Roman"/>
                <w:color w:val="000000"/>
              </w:rPr>
              <w:t>Тест №1:</w:t>
            </w:r>
            <w:r w:rsidRPr="00497AED">
              <w:rPr>
                <w:rFonts w:ascii="Times New Roman" w:hAnsi="Times New Roman"/>
              </w:rPr>
              <w:t>Ведения мяча 30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ЭГ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AED">
              <w:rPr>
                <w:rFonts w:ascii="Times New Roman" w:hAnsi="Times New Roman"/>
              </w:rPr>
              <w:t>4,12±0,12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AED">
              <w:rPr>
                <w:rFonts w:ascii="Times New Roman" w:hAnsi="Times New Roman"/>
              </w:rPr>
              <w:t>0,37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snapToGrid w:val="0"/>
              <w:spacing w:before="36" w:after="0" w:line="240" w:lineRule="auto"/>
              <w:jc w:val="center"/>
              <w:rPr>
                <w:rFonts w:ascii="Times New Roman" w:hAnsi="Times New Roman"/>
              </w:rPr>
            </w:pPr>
            <w:r w:rsidRPr="00497AED">
              <w:rPr>
                <w:rFonts w:ascii="Times New Roman" w:hAnsi="Times New Roman"/>
              </w:rPr>
              <w:t>0,28</w:t>
            </w:r>
            <w:r w:rsidRPr="00497AED">
              <w:rPr>
                <w:rFonts w:ascii="Times New Roman" w:hAnsi="Times New Roman"/>
                <w:lang w:val="en-US"/>
              </w:rPr>
              <w:t>&gt;</w:t>
            </w:r>
            <w:r w:rsidRPr="00497AED">
              <w:rPr>
                <w:rFonts w:ascii="Times New Roman" w:hAnsi="Times New Roman"/>
              </w:rPr>
              <w:t>0,05</w:t>
            </w:r>
          </w:p>
        </w:tc>
      </w:tr>
      <w:tr w:rsidR="00497AED" w:rsidRPr="00497AED" w:rsidTr="00E72B02">
        <w:trPr>
          <w:trHeight w:val="27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4,15±0,08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0,24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97AED" w:rsidRPr="00497AED" w:rsidTr="00E72B0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snapToGrid w:val="0"/>
              <w:spacing w:before="36" w:after="0" w:line="240" w:lineRule="auto"/>
              <w:jc w:val="center"/>
              <w:rPr>
                <w:rFonts w:ascii="Times New Roman" w:hAnsi="Times New Roman"/>
              </w:rPr>
            </w:pPr>
            <w:r w:rsidRPr="00497AED">
              <w:rPr>
                <w:rFonts w:ascii="Times New Roman" w:hAnsi="Times New Roman"/>
                <w:color w:val="000000"/>
              </w:rPr>
              <w:t>Тест №2</w:t>
            </w:r>
            <w:r w:rsidRPr="00497AED">
              <w:rPr>
                <w:rFonts w:ascii="Times New Roman" w:hAnsi="Times New Roman"/>
              </w:rPr>
              <w:t>:Удары на дальность по неподвижному мячу.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ЭГ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47,4±1,94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5,84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snapToGrid w:val="0"/>
              <w:spacing w:before="36" w:after="0" w:line="240" w:lineRule="auto"/>
              <w:jc w:val="center"/>
              <w:rPr>
                <w:rFonts w:ascii="Times New Roman" w:hAnsi="Times New Roman"/>
              </w:rPr>
            </w:pPr>
            <w:r w:rsidRPr="00497AED">
              <w:rPr>
                <w:rFonts w:ascii="Times New Roman" w:hAnsi="Times New Roman"/>
              </w:rPr>
              <w:t>2,38</w:t>
            </w:r>
            <w:r w:rsidRPr="00497AED">
              <w:rPr>
                <w:rFonts w:ascii="Times New Roman" w:hAnsi="Times New Roman"/>
                <w:lang w:val="en-US"/>
              </w:rPr>
              <w:t>&lt;</w:t>
            </w:r>
            <w:r w:rsidRPr="00497AED">
              <w:rPr>
                <w:rFonts w:ascii="Times New Roman" w:hAnsi="Times New Roman"/>
              </w:rPr>
              <w:t>0,05</w:t>
            </w:r>
          </w:p>
        </w:tc>
      </w:tr>
      <w:tr w:rsidR="00497AED" w:rsidRPr="00497AED" w:rsidTr="00E72B0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41,2±1,83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5,51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97AED" w:rsidRPr="00497AED" w:rsidTr="00E72B0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AED">
              <w:rPr>
                <w:rFonts w:ascii="Times New Roman" w:hAnsi="Times New Roman"/>
                <w:color w:val="000000"/>
              </w:rPr>
              <w:t>Тест №3</w:t>
            </w:r>
            <w:r w:rsidRPr="00497AED">
              <w:rPr>
                <w:rFonts w:ascii="Times New Roman" w:hAnsi="Times New Roman"/>
              </w:rPr>
              <w:t>:Удары в цель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ЭГ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12,5±0,75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2,22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snapToGrid w:val="0"/>
              <w:spacing w:before="36" w:after="0" w:line="240" w:lineRule="auto"/>
              <w:jc w:val="center"/>
              <w:rPr>
                <w:rFonts w:ascii="Times New Roman" w:hAnsi="Times New Roman"/>
              </w:rPr>
            </w:pPr>
            <w:r w:rsidRPr="00497AED">
              <w:rPr>
                <w:rFonts w:ascii="Times New Roman" w:hAnsi="Times New Roman"/>
              </w:rPr>
              <w:t>5,2</w:t>
            </w:r>
            <w:r w:rsidRPr="00497AED">
              <w:rPr>
                <w:rFonts w:ascii="Times New Roman" w:hAnsi="Times New Roman"/>
                <w:lang w:val="en-US"/>
              </w:rPr>
              <w:t>&lt;</w:t>
            </w:r>
            <w:r w:rsidRPr="00497AED">
              <w:rPr>
                <w:rFonts w:ascii="Times New Roman" w:hAnsi="Times New Roman"/>
              </w:rPr>
              <w:t>0,01</w:t>
            </w:r>
          </w:p>
        </w:tc>
      </w:tr>
      <w:tr w:rsidR="00497AED" w:rsidRPr="00497AED" w:rsidTr="00E72B0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8,6±0,43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1,29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97AED" w:rsidRPr="00497AED" w:rsidTr="00E72B0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AED">
              <w:rPr>
                <w:rFonts w:ascii="Times New Roman" w:hAnsi="Times New Roman"/>
                <w:color w:val="000000"/>
              </w:rPr>
              <w:t>Тест №4</w:t>
            </w:r>
            <w:r w:rsidRPr="00497AED">
              <w:rPr>
                <w:rFonts w:ascii="Times New Roman" w:hAnsi="Times New Roman"/>
              </w:rPr>
              <w:t xml:space="preserve"> Комплексное упражнение.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ЭГ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13,82±0,20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0,61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7AED">
              <w:rPr>
                <w:rFonts w:ascii="Times New Roman" w:hAnsi="Times New Roman"/>
              </w:rPr>
              <w:t>3,26&lt;0,01</w:t>
            </w:r>
          </w:p>
        </w:tc>
      </w:tr>
      <w:tr w:rsidR="00497AED" w:rsidRPr="00497AED" w:rsidTr="00E72B0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14,80±0,28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AED" w:rsidRPr="00497AED" w:rsidRDefault="00497AED" w:rsidP="00497AE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ED">
              <w:rPr>
                <w:rFonts w:ascii="Times New Roman" w:hAnsi="Times New Roman"/>
                <w:color w:val="000000"/>
              </w:rPr>
              <w:t>0,84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ED" w:rsidRPr="00497AED" w:rsidRDefault="00497AED" w:rsidP="00497A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497AED" w:rsidRDefault="00CA10ED" w:rsidP="00081D1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Изучение полученных данных по выявлению достоверности различий между исследуемых говорит о том, что достоверный результат был достигнут в тестах «Удары на дальность по неподвижному мячу» при 5 % значимости (</w:t>
      </w:r>
      <w:r>
        <w:rPr>
          <w:rFonts w:ascii="Times New Roman" w:hAnsi="Times New Roman"/>
          <w:sz w:val="20"/>
          <w:szCs w:val="20"/>
          <w:lang w:val="en-US"/>
        </w:rPr>
        <w:t>P</w:t>
      </w:r>
      <w:r>
        <w:rPr>
          <w:rFonts w:ascii="Times New Roman" w:hAnsi="Times New Roman"/>
          <w:sz w:val="20"/>
          <w:szCs w:val="20"/>
        </w:rPr>
        <w:t>), а в тестах «</w:t>
      </w:r>
      <w:r w:rsidRPr="00497AED">
        <w:rPr>
          <w:rFonts w:ascii="Times New Roman" w:hAnsi="Times New Roman"/>
        </w:rPr>
        <w:t>Удары в цель</w:t>
      </w:r>
      <w:r>
        <w:rPr>
          <w:rFonts w:ascii="Times New Roman" w:hAnsi="Times New Roman"/>
        </w:rPr>
        <w:t xml:space="preserve">» и «Комплексное упражнение» нам удалось достигнуть различий при 1 % значимости, это говорит о высокой эффективности влияния специальных заданий и упражнений на повышение технической подготовки. Данные теста «Ведения мяча 30 </w:t>
      </w:r>
      <w:proofErr w:type="gramStart"/>
      <w:r>
        <w:rPr>
          <w:rFonts w:ascii="Times New Roman" w:hAnsi="Times New Roman"/>
        </w:rPr>
        <w:t>м»так</w:t>
      </w:r>
      <w:proofErr w:type="gramEnd"/>
      <w:r>
        <w:rPr>
          <w:rFonts w:ascii="Times New Roman" w:hAnsi="Times New Roman"/>
        </w:rPr>
        <w:t xml:space="preserve"> же говорят о преобладании экспериментальной группы, но к сожалению, достоверного </w:t>
      </w:r>
      <w:r>
        <w:rPr>
          <w:rFonts w:ascii="Times New Roman" w:hAnsi="Times New Roman"/>
        </w:rPr>
        <w:lastRenderedPageBreak/>
        <w:t>результата достичь не удалось. Для визуального восприятия полученные данные представим в виде диаграммы (рис 1)</w:t>
      </w:r>
    </w:p>
    <w:p w:rsidR="00CA10ED" w:rsidRDefault="00CA10ED" w:rsidP="00497AE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A10ED" w:rsidRDefault="00CA10ED" w:rsidP="00497A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10E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539694" cy="2371725"/>
            <wp:effectExtent l="19050" t="0" r="13256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159DC" w:rsidRDefault="001159DC" w:rsidP="00497A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159DC" w:rsidRDefault="001159DC" w:rsidP="00497AE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159DC" w:rsidRPr="001159DC" w:rsidRDefault="001159DC" w:rsidP="001159DC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</w:p>
    <w:p w:rsidR="001159DC" w:rsidRDefault="001159DC" w:rsidP="001159DC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1159DC">
        <w:rPr>
          <w:rFonts w:ascii="Times New Roman" w:hAnsi="Times New Roman"/>
          <w:i/>
          <w:sz w:val="20"/>
          <w:szCs w:val="20"/>
        </w:rPr>
        <w:t xml:space="preserve">Рис 1.Результаты </w:t>
      </w:r>
      <w:proofErr w:type="spellStart"/>
      <w:r w:rsidRPr="001159DC">
        <w:rPr>
          <w:rFonts w:ascii="Times New Roman" w:hAnsi="Times New Roman"/>
          <w:i/>
          <w:sz w:val="20"/>
          <w:szCs w:val="20"/>
        </w:rPr>
        <w:t>техническо</w:t>
      </w:r>
      <w:proofErr w:type="spellEnd"/>
      <w:r w:rsidRPr="001159DC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159DC">
        <w:rPr>
          <w:rFonts w:ascii="Times New Roman" w:hAnsi="Times New Roman"/>
          <w:i/>
          <w:sz w:val="20"/>
          <w:szCs w:val="20"/>
        </w:rPr>
        <w:t>йподготовки</w:t>
      </w:r>
      <w:proofErr w:type="spellEnd"/>
      <w:r w:rsidRPr="001159DC">
        <w:rPr>
          <w:rFonts w:ascii="Times New Roman" w:hAnsi="Times New Roman"/>
          <w:i/>
          <w:sz w:val="20"/>
          <w:szCs w:val="20"/>
        </w:rPr>
        <w:t xml:space="preserve"> КГ и ЭГ после эксперимента</w:t>
      </w:r>
    </w:p>
    <w:p w:rsidR="001159DC" w:rsidRDefault="001159DC" w:rsidP="001159DC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</w:p>
    <w:p w:rsidR="001159DC" w:rsidRPr="00641AF9" w:rsidRDefault="001159DC" w:rsidP="000C4C1A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641AF9">
        <w:rPr>
          <w:rFonts w:ascii="Times New Roman" w:hAnsi="Times New Roman"/>
          <w:sz w:val="24"/>
          <w:szCs w:val="24"/>
        </w:rPr>
        <w:t>Результаты технической подготовки футболисток 13-15 лет в тесте «Ведение мяча 30 м», представленные на рисунке 1, свидетельствуют о прирост средних показателей, которые у футболисток</w:t>
      </w:r>
      <w:r w:rsidR="000C4C1A" w:rsidRPr="00641AF9">
        <w:rPr>
          <w:rFonts w:ascii="Times New Roman" w:hAnsi="Times New Roman"/>
          <w:sz w:val="24"/>
          <w:szCs w:val="24"/>
        </w:rPr>
        <w:t xml:space="preserve"> составил</w:t>
      </w:r>
      <w:r w:rsidRPr="00641AF9">
        <w:rPr>
          <w:rFonts w:ascii="Times New Roman" w:hAnsi="Times New Roman"/>
          <w:sz w:val="24"/>
          <w:szCs w:val="24"/>
        </w:rPr>
        <w:t xml:space="preserve"> экспериментальной группы 12,8</w:t>
      </w:r>
      <w:r w:rsidRPr="00641AF9">
        <w:rPr>
          <w:rFonts w:ascii="Times New Roman" w:hAnsi="Times New Roman"/>
          <w:color w:val="000000"/>
          <w:sz w:val="24"/>
          <w:szCs w:val="24"/>
        </w:rPr>
        <w:t>%</w:t>
      </w:r>
      <w:r w:rsidRPr="00641AF9">
        <w:rPr>
          <w:rFonts w:ascii="Times New Roman" w:hAnsi="Times New Roman"/>
          <w:sz w:val="24"/>
          <w:szCs w:val="24"/>
        </w:rPr>
        <w:t xml:space="preserve">, а </w:t>
      </w:r>
      <w:r w:rsidR="000C4C1A" w:rsidRPr="00641AF9">
        <w:rPr>
          <w:rFonts w:ascii="Times New Roman" w:hAnsi="Times New Roman"/>
          <w:sz w:val="24"/>
          <w:szCs w:val="24"/>
        </w:rPr>
        <w:t xml:space="preserve">у спортсменок </w:t>
      </w:r>
      <w:r w:rsidRPr="00641AF9">
        <w:rPr>
          <w:rFonts w:ascii="Times New Roman" w:hAnsi="Times New Roman"/>
          <w:sz w:val="24"/>
          <w:szCs w:val="24"/>
        </w:rPr>
        <w:t>в контрольной 10,5</w:t>
      </w:r>
      <w:r w:rsidRPr="00641AF9">
        <w:rPr>
          <w:rFonts w:ascii="Times New Roman" w:hAnsi="Times New Roman"/>
          <w:color w:val="000000"/>
          <w:sz w:val="24"/>
          <w:szCs w:val="24"/>
        </w:rPr>
        <w:t>%</w:t>
      </w:r>
      <w:r w:rsidRPr="00641AF9">
        <w:rPr>
          <w:rFonts w:ascii="Times New Roman" w:hAnsi="Times New Roman"/>
          <w:sz w:val="24"/>
          <w:szCs w:val="24"/>
        </w:rPr>
        <w:t xml:space="preserve">.Анализируя данные </w:t>
      </w:r>
      <w:r w:rsidR="000C4C1A" w:rsidRPr="00641AF9">
        <w:rPr>
          <w:rFonts w:ascii="Times New Roman" w:hAnsi="Times New Roman"/>
          <w:color w:val="000000"/>
          <w:sz w:val="24"/>
          <w:szCs w:val="24"/>
        </w:rPr>
        <w:t>второго теста</w:t>
      </w:r>
      <w:r w:rsidRPr="00641AF9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641AF9">
        <w:rPr>
          <w:rFonts w:ascii="Times New Roman" w:hAnsi="Times New Roman"/>
          <w:sz w:val="24"/>
          <w:szCs w:val="24"/>
        </w:rPr>
        <w:t>Удары на дальность по неподвижному мячу</w:t>
      </w:r>
      <w:r w:rsidRPr="00641AF9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="000C4C1A" w:rsidRPr="00641AF9">
        <w:rPr>
          <w:rFonts w:ascii="Times New Roman" w:hAnsi="Times New Roman"/>
          <w:sz w:val="24"/>
          <w:szCs w:val="24"/>
        </w:rPr>
        <w:t>применяемого для определения технической подготовки</w:t>
      </w:r>
      <w:r w:rsidRPr="00641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C1A" w:rsidRPr="00641AF9">
        <w:rPr>
          <w:rFonts w:ascii="Times New Roman" w:hAnsi="Times New Roman"/>
          <w:sz w:val="24"/>
          <w:szCs w:val="24"/>
        </w:rPr>
        <w:t>спортсенок</w:t>
      </w:r>
      <w:proofErr w:type="spellEnd"/>
      <w:r w:rsidR="000C4C1A" w:rsidRPr="00641AF9">
        <w:rPr>
          <w:rFonts w:ascii="Times New Roman" w:hAnsi="Times New Roman"/>
          <w:sz w:val="24"/>
          <w:szCs w:val="24"/>
        </w:rPr>
        <w:t xml:space="preserve">, отмечая, что наибольший прирост показателей достигнут  в экспериментальной </w:t>
      </w:r>
      <w:proofErr w:type="spellStart"/>
      <w:r w:rsidR="000C4C1A" w:rsidRPr="00641AF9">
        <w:rPr>
          <w:rFonts w:ascii="Times New Roman" w:hAnsi="Times New Roman"/>
          <w:sz w:val="24"/>
          <w:szCs w:val="24"/>
        </w:rPr>
        <w:t>группе,</w:t>
      </w:r>
      <w:r w:rsidRPr="00641AF9">
        <w:rPr>
          <w:rFonts w:ascii="Times New Roman" w:hAnsi="Times New Roman"/>
          <w:sz w:val="24"/>
          <w:szCs w:val="24"/>
        </w:rPr>
        <w:t>и</w:t>
      </w:r>
      <w:proofErr w:type="spellEnd"/>
      <w:r w:rsidRPr="00641AF9">
        <w:rPr>
          <w:rFonts w:ascii="Times New Roman" w:hAnsi="Times New Roman"/>
          <w:sz w:val="24"/>
          <w:szCs w:val="24"/>
        </w:rPr>
        <w:t xml:space="preserve"> составил  22,1%,а в контрольной только  4,5%. </w:t>
      </w:r>
    </w:p>
    <w:p w:rsidR="001159DC" w:rsidRPr="00641AF9" w:rsidRDefault="001159DC" w:rsidP="001159DC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641AF9">
        <w:rPr>
          <w:rFonts w:ascii="Times New Roman" w:hAnsi="Times New Roman"/>
          <w:color w:val="000000"/>
          <w:sz w:val="24"/>
          <w:szCs w:val="24"/>
        </w:rPr>
        <w:t>Таки</w:t>
      </w:r>
      <w:r w:rsidR="00250E49" w:rsidRPr="00641AF9">
        <w:rPr>
          <w:rFonts w:ascii="Times New Roman" w:hAnsi="Times New Roman"/>
          <w:color w:val="000000"/>
          <w:sz w:val="24"/>
          <w:szCs w:val="24"/>
        </w:rPr>
        <w:t>м образом</w:t>
      </w:r>
      <w:r w:rsidR="000C4C1A" w:rsidRPr="00641AF9">
        <w:rPr>
          <w:rFonts w:ascii="Times New Roman" w:hAnsi="Times New Roman"/>
          <w:color w:val="000000"/>
          <w:sz w:val="24"/>
          <w:szCs w:val="24"/>
        </w:rPr>
        <w:t>, получе</w:t>
      </w:r>
      <w:r w:rsidR="00250E49" w:rsidRPr="00641AF9">
        <w:rPr>
          <w:rFonts w:ascii="Times New Roman" w:hAnsi="Times New Roman"/>
          <w:color w:val="000000"/>
          <w:sz w:val="24"/>
          <w:szCs w:val="24"/>
        </w:rPr>
        <w:t>н</w:t>
      </w:r>
      <w:r w:rsidR="000C4C1A" w:rsidRPr="00641AF9">
        <w:rPr>
          <w:rFonts w:ascii="Times New Roman" w:hAnsi="Times New Roman"/>
          <w:color w:val="000000"/>
          <w:sz w:val="24"/>
          <w:szCs w:val="24"/>
        </w:rPr>
        <w:t>ные результаты по</w:t>
      </w:r>
      <w:r w:rsidR="00250E49" w:rsidRPr="00641AF9">
        <w:rPr>
          <w:rFonts w:ascii="Times New Roman" w:hAnsi="Times New Roman"/>
          <w:color w:val="000000"/>
          <w:sz w:val="24"/>
          <w:szCs w:val="24"/>
        </w:rPr>
        <w:t xml:space="preserve">зволяют судить об эффективности использования </w:t>
      </w:r>
      <w:r w:rsidR="000C4C1A" w:rsidRPr="00641AF9">
        <w:rPr>
          <w:rFonts w:ascii="Times New Roman" w:hAnsi="Times New Roman"/>
          <w:color w:val="000000"/>
          <w:sz w:val="24"/>
          <w:szCs w:val="24"/>
        </w:rPr>
        <w:t>в тренировочном процессе</w:t>
      </w:r>
      <w:r w:rsidR="00250E49" w:rsidRPr="00641AF9">
        <w:rPr>
          <w:rFonts w:ascii="Times New Roman" w:hAnsi="Times New Roman"/>
          <w:color w:val="000000"/>
          <w:sz w:val="24"/>
          <w:szCs w:val="24"/>
        </w:rPr>
        <w:t xml:space="preserve"> специальных заданий и упражнений, направленных на развитие технического мастерства. </w:t>
      </w:r>
    </w:p>
    <w:p w:rsidR="00EF475E" w:rsidRPr="00641AF9" w:rsidRDefault="00EF475E" w:rsidP="00EF475E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641AF9">
        <w:rPr>
          <w:rFonts w:ascii="Times New Roman" w:hAnsi="Times New Roman"/>
          <w:color w:val="000000"/>
          <w:sz w:val="24"/>
          <w:szCs w:val="24"/>
        </w:rPr>
        <w:t>Результаты, полученные в ходе проведения педагогического эксперимента, позволяют утверждать, что цель исследования нами достигнута, поставленные задачи решены, рабочая гипофиза о том, что внедрение в учебно-тренировочный процесс специальных заданий и упражнений позволит повысить показатели технической подготовки у футболисток 13-15 лет, подтверждена.</w:t>
      </w:r>
    </w:p>
    <w:p w:rsidR="00EF475E" w:rsidRPr="00641AF9" w:rsidRDefault="00EF475E" w:rsidP="00EF475E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641AF9">
        <w:rPr>
          <w:rFonts w:ascii="Times New Roman" w:hAnsi="Times New Roman"/>
          <w:color w:val="000000"/>
          <w:sz w:val="24"/>
          <w:szCs w:val="24"/>
        </w:rPr>
        <w:t>Материал проведенного исследования могут быть использованы тренерами-преподавателями, учителями физической культуры при организации учебно-тренировочного процесса в спортивных секциях, клубах и детско-юношеских спортивных школах с целью повышения эффективности и совершенствования процесса обучения, направленного на повышение технического мастерства футболисток 13-15 лет.</w:t>
      </w:r>
    </w:p>
    <w:p w:rsidR="00E453B3" w:rsidRPr="00641AF9" w:rsidRDefault="00E453B3" w:rsidP="00E45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1AF9">
        <w:rPr>
          <w:rFonts w:ascii="Times New Roman" w:hAnsi="Times New Roman"/>
          <w:b/>
          <w:sz w:val="24"/>
          <w:szCs w:val="24"/>
        </w:rPr>
        <w:t>Библиографический список</w:t>
      </w:r>
    </w:p>
    <w:p w:rsidR="00E453B3" w:rsidRPr="00641AF9" w:rsidRDefault="00E453B3" w:rsidP="00E453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AF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41AF9">
        <w:rPr>
          <w:rFonts w:ascii="Times New Roman" w:hAnsi="Times New Roman" w:cs="Times New Roman"/>
          <w:sz w:val="24"/>
          <w:szCs w:val="24"/>
        </w:rPr>
        <w:t>Ашмарин</w:t>
      </w:r>
      <w:proofErr w:type="spellEnd"/>
      <w:r w:rsidRPr="00641AF9">
        <w:rPr>
          <w:rFonts w:ascii="Times New Roman" w:hAnsi="Times New Roman" w:cs="Times New Roman"/>
          <w:sz w:val="24"/>
          <w:szCs w:val="24"/>
        </w:rPr>
        <w:t xml:space="preserve"> Б. А., Теория и методика физического воспитания - М: Физическая культура и спорт,1990 г.</w:t>
      </w:r>
    </w:p>
    <w:p w:rsidR="00E453B3" w:rsidRPr="00641AF9" w:rsidRDefault="00E453B3" w:rsidP="00E453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1AF9">
        <w:rPr>
          <w:rFonts w:ascii="Times New Roman" w:hAnsi="Times New Roman" w:cs="Times New Roman"/>
          <w:sz w:val="24"/>
          <w:szCs w:val="24"/>
        </w:rPr>
        <w:t xml:space="preserve">2. Бен </w:t>
      </w:r>
      <w:proofErr w:type="spellStart"/>
      <w:r w:rsidRPr="00641AF9">
        <w:rPr>
          <w:rFonts w:ascii="Times New Roman" w:hAnsi="Times New Roman" w:cs="Times New Roman"/>
          <w:sz w:val="24"/>
          <w:szCs w:val="24"/>
        </w:rPr>
        <w:t>ЛакрешЖамильЭддин</w:t>
      </w:r>
      <w:proofErr w:type="spellEnd"/>
      <w:r w:rsidRPr="00641AF9">
        <w:rPr>
          <w:rFonts w:ascii="Times New Roman" w:hAnsi="Times New Roman" w:cs="Times New Roman"/>
          <w:sz w:val="24"/>
          <w:szCs w:val="24"/>
        </w:rPr>
        <w:t>. Техника ведения мяча футболистами разного возраста и методические приемы ее совершенствования,</w:t>
      </w:r>
      <w:r w:rsidRPr="00641AF9">
        <w:rPr>
          <w:rFonts w:ascii="Times New Roman" w:hAnsi="Times New Roman" w:cs="Times New Roman"/>
          <w:bCs/>
          <w:sz w:val="24"/>
          <w:szCs w:val="24"/>
        </w:rPr>
        <w:t>2004</w:t>
      </w:r>
      <w:r w:rsidRPr="00641A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53B3" w:rsidRPr="00641AF9" w:rsidRDefault="00E453B3" w:rsidP="00E453B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1AF9">
        <w:rPr>
          <w:rFonts w:ascii="Times New Roman" w:hAnsi="Times New Roman" w:cs="Times New Roman"/>
          <w:color w:val="000000"/>
          <w:sz w:val="24"/>
          <w:szCs w:val="24"/>
        </w:rPr>
        <w:t>3.Дьячков В.М. Совершенствование</w:t>
      </w:r>
      <w:r w:rsidRPr="00641AF9">
        <w:rPr>
          <w:rFonts w:ascii="Times New Roman" w:hAnsi="Times New Roman"/>
          <w:color w:val="000000"/>
          <w:sz w:val="24"/>
          <w:szCs w:val="24"/>
        </w:rPr>
        <w:t xml:space="preserve"> технического мастерства спортсменов (Педагогические проблемы управления). – М.: </w:t>
      </w:r>
      <w:proofErr w:type="spellStart"/>
      <w:r w:rsidRPr="00641AF9">
        <w:rPr>
          <w:rFonts w:ascii="Times New Roman" w:hAnsi="Times New Roman"/>
          <w:color w:val="000000"/>
          <w:sz w:val="24"/>
          <w:szCs w:val="24"/>
        </w:rPr>
        <w:t>ФиС</w:t>
      </w:r>
      <w:proofErr w:type="spellEnd"/>
      <w:r w:rsidRPr="00641AF9">
        <w:rPr>
          <w:rFonts w:ascii="Times New Roman" w:hAnsi="Times New Roman"/>
          <w:color w:val="000000"/>
          <w:sz w:val="24"/>
          <w:szCs w:val="24"/>
        </w:rPr>
        <w:t>, 1972. – 192 с.</w:t>
      </w:r>
    </w:p>
    <w:p w:rsidR="00E453B3" w:rsidRPr="00641AF9" w:rsidRDefault="00E453B3" w:rsidP="00E453B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41AF9">
        <w:rPr>
          <w:rFonts w:ascii="Times New Roman" w:hAnsi="Times New Roman"/>
          <w:color w:val="000000"/>
          <w:sz w:val="24"/>
          <w:szCs w:val="24"/>
        </w:rPr>
        <w:t xml:space="preserve">4.Зеленцов А.С., Лобановский В.В., Разумовский Е.А. Технико-тактические действия футболистов: проблемы совершенствования. / Футбол. Ежегодник. – М.: </w:t>
      </w:r>
      <w:proofErr w:type="spellStart"/>
      <w:r w:rsidRPr="00641AF9">
        <w:rPr>
          <w:rFonts w:ascii="Times New Roman" w:hAnsi="Times New Roman"/>
          <w:color w:val="000000"/>
          <w:sz w:val="24"/>
          <w:szCs w:val="24"/>
        </w:rPr>
        <w:t>ФиС</w:t>
      </w:r>
      <w:proofErr w:type="spellEnd"/>
      <w:r w:rsidRPr="00641AF9">
        <w:rPr>
          <w:rFonts w:ascii="Times New Roman" w:hAnsi="Times New Roman"/>
          <w:color w:val="000000"/>
          <w:sz w:val="24"/>
          <w:szCs w:val="24"/>
        </w:rPr>
        <w:t>, 1982. – С. 9-13.</w:t>
      </w:r>
    </w:p>
    <w:p w:rsidR="001159DC" w:rsidRPr="00081D10" w:rsidRDefault="00E453B3" w:rsidP="00081D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1AF9">
        <w:rPr>
          <w:rFonts w:ascii="Times New Roman" w:hAnsi="Times New Roman"/>
          <w:sz w:val="24"/>
          <w:szCs w:val="24"/>
        </w:rPr>
        <w:t xml:space="preserve">5. Кузнецов А.А. Футбол настольная книга детского тренера  </w:t>
      </w:r>
      <w:proofErr w:type="spellStart"/>
      <w:r w:rsidRPr="00641AF9">
        <w:rPr>
          <w:rFonts w:ascii="Times New Roman" w:hAnsi="Times New Roman"/>
          <w:sz w:val="24"/>
          <w:szCs w:val="24"/>
        </w:rPr>
        <w:t>ПРОФИЗДАТ</w:t>
      </w:r>
      <w:r w:rsidRPr="00641AF9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641AF9">
        <w:rPr>
          <w:rFonts w:ascii="Times New Roman" w:hAnsi="Times New Roman" w:cs="Times New Roman"/>
          <w:sz w:val="24"/>
          <w:szCs w:val="24"/>
        </w:rPr>
        <w:t xml:space="preserve"> 2011</w:t>
      </w:r>
      <w:r w:rsidRPr="00641AF9">
        <w:rPr>
          <w:rFonts w:ascii="Times New Roman" w:hAnsi="Times New Roman" w:cs="Times New Roman"/>
          <w:color w:val="000000"/>
          <w:sz w:val="24"/>
          <w:szCs w:val="24"/>
        </w:rPr>
        <w:t>.Лаптев А.П., Сучилин А.А. Юный футб</w:t>
      </w:r>
      <w:r w:rsidR="00081D10">
        <w:rPr>
          <w:rFonts w:ascii="Times New Roman" w:hAnsi="Times New Roman" w:cs="Times New Roman"/>
          <w:color w:val="000000"/>
          <w:sz w:val="24"/>
          <w:szCs w:val="24"/>
        </w:rPr>
        <w:t xml:space="preserve">олист. – М.: </w:t>
      </w:r>
      <w:proofErr w:type="spellStart"/>
      <w:r w:rsidR="00081D10">
        <w:rPr>
          <w:rFonts w:ascii="Times New Roman" w:hAnsi="Times New Roman" w:cs="Times New Roman"/>
          <w:color w:val="000000"/>
          <w:sz w:val="24"/>
          <w:szCs w:val="24"/>
        </w:rPr>
        <w:t>ФиС</w:t>
      </w:r>
      <w:proofErr w:type="spellEnd"/>
      <w:r w:rsidR="00081D10">
        <w:rPr>
          <w:rFonts w:ascii="Times New Roman" w:hAnsi="Times New Roman" w:cs="Times New Roman"/>
          <w:color w:val="000000"/>
          <w:sz w:val="24"/>
          <w:szCs w:val="24"/>
        </w:rPr>
        <w:t>, 1983. – 164 .</w:t>
      </w:r>
      <w:bookmarkEnd w:id="0"/>
    </w:p>
    <w:sectPr w:rsidR="001159DC" w:rsidRPr="00081D10" w:rsidSect="005E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3F0"/>
    <w:rsid w:val="00081D10"/>
    <w:rsid w:val="000C4C1A"/>
    <w:rsid w:val="001159DC"/>
    <w:rsid w:val="00132376"/>
    <w:rsid w:val="001F1656"/>
    <w:rsid w:val="00250E49"/>
    <w:rsid w:val="0026525D"/>
    <w:rsid w:val="003E5995"/>
    <w:rsid w:val="00487348"/>
    <w:rsid w:val="00497AED"/>
    <w:rsid w:val="005A4EFC"/>
    <w:rsid w:val="005E104D"/>
    <w:rsid w:val="00641AF9"/>
    <w:rsid w:val="00A453F0"/>
    <w:rsid w:val="00CA10ED"/>
    <w:rsid w:val="00E453B3"/>
    <w:rsid w:val="00EC5D45"/>
    <w:rsid w:val="00EF475E"/>
    <w:rsid w:val="00F3087C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67D8A-579B-457D-9AA8-211D4F38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F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экспериментальная граппа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Тест№1      "ведение мяча"</c:v>
                </c:pt>
                <c:pt idx="1">
                  <c:v>Тест№2"Удары на   дальность по неподвижному мячу"</c:v>
                </c:pt>
                <c:pt idx="2">
                  <c:v>Тест№3    "Удары в цель"</c:v>
                </c:pt>
                <c:pt idx="3">
                  <c:v>Тест№4 "Комплексное упражнение"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4.12</c:v>
                </c:pt>
                <c:pt idx="1">
                  <c:v>47.4</c:v>
                </c:pt>
                <c:pt idx="2">
                  <c:v>12.5</c:v>
                </c:pt>
                <c:pt idx="3">
                  <c:v>13.82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C85-4FB8-8830-3E794D3F13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Лист1!$A$2:$A$5</c:f>
              <c:strCache>
                <c:ptCount val="4"/>
                <c:pt idx="0">
                  <c:v>Тест№1      "ведение мяча"</c:v>
                </c:pt>
                <c:pt idx="1">
                  <c:v>Тест№2"Удары на   дальность по неподвижному мячу"</c:v>
                </c:pt>
                <c:pt idx="2">
                  <c:v>Тест№3    "Удары в цель"</c:v>
                </c:pt>
                <c:pt idx="3">
                  <c:v>Тест№4 "Комплексное упражнение"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4.1500000000000004</c:v>
                </c:pt>
                <c:pt idx="1">
                  <c:v>41.2</c:v>
                </c:pt>
                <c:pt idx="2">
                  <c:v>8.6</c:v>
                </c:pt>
                <c:pt idx="3" formatCode="0.00">
                  <c:v>14.8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C85-4FB8-8830-3E794D3F134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Тест№1      "ведение мяча"</c:v>
                </c:pt>
                <c:pt idx="1">
                  <c:v>Тест№2"Удары на   дальность по неподвижному мячу"</c:v>
                </c:pt>
                <c:pt idx="2">
                  <c:v>Тест№3    "Удары в цель"</c:v>
                </c:pt>
                <c:pt idx="3">
                  <c:v>Тест№4 "Комплексное упражнение"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C85-4FB8-8830-3E794D3F134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015870480"/>
        <c:axId val="2015873200"/>
      </c:barChart>
      <c:catAx>
        <c:axId val="201587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015873200"/>
        <c:crosses val="autoZero"/>
        <c:auto val="1"/>
        <c:lblAlgn val="ctr"/>
        <c:lblOffset val="100"/>
        <c:noMultiLvlLbl val="0"/>
      </c:catAx>
      <c:valAx>
        <c:axId val="20158732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15870480"/>
        <c:crosses val="autoZero"/>
        <c:crossBetween val="between"/>
      </c:valAx>
    </c:plotArea>
    <c:legend>
      <c:legendPos val="b"/>
      <c:legendEntry>
        <c:idx val="2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1035767</dc:creator>
  <cp:lastModifiedBy>КДЮСШ</cp:lastModifiedBy>
  <cp:revision>2</cp:revision>
  <dcterms:created xsi:type="dcterms:W3CDTF">2019-02-09T13:59:00Z</dcterms:created>
  <dcterms:modified xsi:type="dcterms:W3CDTF">2019-02-11T03:28:00Z</dcterms:modified>
</cp:coreProperties>
</file>