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26C88">
        <w:rPr>
          <w:b/>
          <w:color w:val="000000"/>
        </w:rPr>
        <w:t>Инновационные технол</w:t>
      </w:r>
      <w:r>
        <w:rPr>
          <w:b/>
          <w:color w:val="000000"/>
        </w:rPr>
        <w:t>огии в деятельности воспитателя</w:t>
      </w:r>
      <w:bookmarkStart w:id="0" w:name="_GoBack"/>
      <w:bookmarkEnd w:id="0"/>
    </w:p>
    <w:p w:rsid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Введение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Актуальность исследования. Современные тенденции развития системы дошкольного образования выражены в реализации принципов гуманистической педагогики развития, педагогики сотрудничества, в признании приоритетности личностно-ориентированного стиля педагогического общения, предоставление ребенку самостоятельности, инициативы в самых разных видах деятельности, и, прежде всего в игре, обеспечивающих развитие собственной активной позиции у ребенка и позволяющих наиболее полно реализовать себя.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Дошкольное детство - период развития человека, в течение которого происходит первоначальное ознакомление с универсальными ценностями, признанными человечеством, обретение ребенком своего «Я», активная реализация потребности в проявлении индивидуальности, а также период, в котором формируется детское сообщество как первый институт социализации ребенка.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Дошкольное детство характеризуется развитием перцептивных, </w:t>
      </w:r>
      <w:proofErr w:type="spellStart"/>
      <w:r w:rsidRPr="00326C88">
        <w:rPr>
          <w:color w:val="000000"/>
        </w:rPr>
        <w:t>мнемических</w:t>
      </w:r>
      <w:proofErr w:type="spellEnd"/>
      <w:r w:rsidRPr="00326C88">
        <w:rPr>
          <w:color w:val="000000"/>
        </w:rPr>
        <w:t xml:space="preserve"> и элементарных мыслительных процессов, овладением сложными манипуляциями и действиями с вещами, накоплением опыта поведения в различных жизненных ситуациях. Этот период отличается интенсивным развитием речи, что, однако, не исключает использования и более ранних, несловесных экспрессивных форм поведения: мимики, жестикуляции, поз, интонации. Для этого периода характерно интенсивное освоение культуры через игру, деятельность, общение. В этом возрасте ярко выражено символическое начало в мышлении и поведении. Логическое мышление осуществляется в форме усвоения конкретных операций: группировки предметов, обобщения и т.д. Эта стадия имеет решающее значение для социализации ребенка, которая происходит уже не только эмпирически (посредством накопления опыта поведения), но и рационально - путем освоения основ морали и регулирования на этих основах многообразных социальных связей и отношений.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В связи с важностью эмоционального фактора для процесса социального развития ребенка особое внимание необходимо обращать на индивидуальные различия в эмоциональных проявлениях, эмоциональных переживаниях (уровень чувствительности), эмоциональной экспрессии (степень выраженности) и эмоциональном поведении (способ реагирования). От того, как проявляется эта триада, зависит успешность социализации, формирование личностных черт и интеллектуальное развитие ребенка. Чувственное переживание эмоции одновременно мотивирует человека на определенные действия: положительные эмоции способствуют конструктивному взаимодействию.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Цель исследования. Рассмотрение основных задач дошкольного образовательного процесса.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Задачи: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1. Рассмотреть основные задачи дошкольного образовательного процесса;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2. Изучить инновационное содержание образования и педагогические технологии в рамках решения задач дошкольного образовательного процесса;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3. Обобщить изученный материал.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1. Основные задачи образовательного процесса в ДОУ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Ведущие цели образовательного процесса ДОУ --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</w:t>
      </w:r>
      <w:proofErr w:type="gramStart"/>
      <w:r w:rsidRPr="00326C88">
        <w:rPr>
          <w:color w:val="000000"/>
        </w:rPr>
        <w:t>дошкольника[</w:t>
      </w:r>
      <w:proofErr w:type="gramEnd"/>
      <w:r w:rsidRPr="00326C88">
        <w:rPr>
          <w:color w:val="000000"/>
        </w:rPr>
        <w:t>11].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r w:rsidRPr="00326C88">
        <w:rPr>
          <w:color w:val="000000"/>
        </w:rPr>
        <w:br/>
        <w:t>Для достижения задач образовательного процесса ДОУ первостепенное значение имеют: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забота о здоровье, эмоциональном благополучии и своевременном всестороннем развитии каждого ребенка;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творческая организация (креативность) воспитательно-образовательного процесса;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уважительное отношение к результатам детского творчества;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единство подходов к воспитанию детей в условиях дошкольного образовательного учреждения и семьи;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</w:t>
      </w:r>
      <w:proofErr w:type="gramStart"/>
      <w:r w:rsidRPr="00326C88">
        <w:rPr>
          <w:color w:val="000000"/>
        </w:rPr>
        <w:t>обучения[</w:t>
      </w:r>
      <w:proofErr w:type="gramEnd"/>
      <w:r w:rsidRPr="00326C88">
        <w:rPr>
          <w:color w:val="000000"/>
        </w:rPr>
        <w:t>4].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Решение обозначенных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Итак, решение задач образовательного процесса ДОУ, направлены </w:t>
      </w:r>
      <w:proofErr w:type="gramStart"/>
      <w:r w:rsidRPr="00326C88">
        <w:rPr>
          <w:color w:val="000000"/>
        </w:rPr>
        <w:t>на то, что бы</w:t>
      </w:r>
      <w:proofErr w:type="gramEnd"/>
      <w:r w:rsidRPr="00326C88">
        <w:rPr>
          <w:color w:val="000000"/>
        </w:rPr>
        <w:t>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ориентировать педагогов на решение проблемы целенаправленного формирования гендерной принадлежности ребенка дошкольного возраста через непосредственное взаимодействие с детьми, а также при оснащении предметно-развивающей среды;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создавать условия для организации разнообразной игровой деятельности воспитанников через повышение педагогической компетентности сотрудников по данному вопросу и оснащение предметно-развивающей среды;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продолжать работу по сохранению и укреплению здоровья детей, осуществлять необходимую коррекционно-педагогическую помощь воспитанникам;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повышать квалификацию педагогов за счет освоения информационно-коммуникационных технологий, изучения новых психолого-педагогических технологий на курсах повышения квалификации и целевых курсах, через презентации опыта, публикации в печатных изданиях, на электронных ресурсах;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продолжить работу с родителями с целью построения конструктивно-партнёрского взаимодействия семьи и детского сада (в том числе - в решении вопроса гендерного воспитания дошкольников), расширять партнерские связи в целях привлечения дополнительных ресурсов для развития </w:t>
      </w:r>
      <w:proofErr w:type="gramStart"/>
      <w:r w:rsidRPr="00326C88">
        <w:rPr>
          <w:color w:val="000000"/>
        </w:rPr>
        <w:t>учреждения[</w:t>
      </w:r>
      <w:proofErr w:type="gramEnd"/>
      <w:r w:rsidRPr="00326C88">
        <w:rPr>
          <w:color w:val="000000"/>
        </w:rPr>
        <w:t>5].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2. Инновационное содержание образования и педагогические технологии - как основной критерий решения задач дошкольного образовательного процесса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Понятие «инновация» </w:t>
      </w:r>
      <w:proofErr w:type="spellStart"/>
      <w:proofErr w:type="gramStart"/>
      <w:r w:rsidRPr="00326C88">
        <w:rPr>
          <w:color w:val="000000"/>
        </w:rPr>
        <w:t>в?переводе</w:t>
      </w:r>
      <w:proofErr w:type="spellEnd"/>
      <w:proofErr w:type="gram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с?латинского</w:t>
      </w:r>
      <w:proofErr w:type="spellEnd"/>
      <w:r w:rsidRPr="00326C88">
        <w:rPr>
          <w:color w:val="000000"/>
        </w:rPr>
        <w:t xml:space="preserve"> языка означает «обновление, новшество или изменение». Это понятие впервые появилось </w:t>
      </w:r>
      <w:proofErr w:type="spellStart"/>
      <w:proofErr w:type="gramStart"/>
      <w:r w:rsidRPr="00326C88">
        <w:rPr>
          <w:color w:val="000000"/>
        </w:rPr>
        <w:t>в?исследованиях</w:t>
      </w:r>
      <w:proofErr w:type="spellEnd"/>
      <w:proofErr w:type="gram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в?XIX?веке</w:t>
      </w:r>
      <w:proofErr w:type="spell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и?означало</w:t>
      </w:r>
      <w:proofErr w:type="spellEnd"/>
      <w:r w:rsidRPr="00326C88">
        <w:rPr>
          <w:color w:val="000000"/>
        </w:rPr>
        <w:t xml:space="preserve"> введение некоторых элементов одной культуры </w:t>
      </w:r>
      <w:proofErr w:type="spellStart"/>
      <w:r w:rsidRPr="00326C88">
        <w:rPr>
          <w:color w:val="000000"/>
        </w:rPr>
        <w:t>в?другую</w:t>
      </w:r>
      <w:proofErr w:type="spellEnd"/>
      <w:r w:rsidRPr="00326C88">
        <w:rPr>
          <w:color w:val="000000"/>
        </w:rPr>
        <w:t xml:space="preserve">. </w:t>
      </w:r>
      <w:proofErr w:type="spellStart"/>
      <w:proofErr w:type="gramStart"/>
      <w:r w:rsidRPr="00326C88">
        <w:rPr>
          <w:color w:val="000000"/>
        </w:rPr>
        <w:t>В?начале</w:t>
      </w:r>
      <w:proofErr w:type="spellEnd"/>
      <w:proofErr w:type="gram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XX?века</w:t>
      </w:r>
      <w:proofErr w:type="spellEnd"/>
      <w:r w:rsidRPr="00326C88">
        <w:rPr>
          <w:color w:val="000000"/>
        </w:rPr>
        <w:t xml:space="preserve"> возникла новая область знания, </w:t>
      </w:r>
      <w:proofErr w:type="spellStart"/>
      <w:r w:rsidRPr="00326C88">
        <w:rPr>
          <w:color w:val="000000"/>
        </w:rPr>
        <w:t>инноватика</w:t>
      </w:r>
      <w:proofErr w:type="spellEnd"/>
      <w:r w:rsidRPr="00326C88">
        <w:rPr>
          <w:color w:val="000000"/>
        </w:rPr>
        <w:t xml:space="preserve"> - наука </w:t>
      </w:r>
      <w:proofErr w:type="spellStart"/>
      <w:r w:rsidRPr="00326C88">
        <w:rPr>
          <w:color w:val="000000"/>
        </w:rPr>
        <w:t>о?нововведениях</w:t>
      </w:r>
      <w:proofErr w:type="spellEnd"/>
      <w:r w:rsidRPr="00326C88">
        <w:rPr>
          <w:color w:val="000000"/>
        </w:rPr>
        <w:t xml:space="preserve">, </w:t>
      </w:r>
      <w:proofErr w:type="spellStart"/>
      <w:r w:rsidRPr="00326C88">
        <w:rPr>
          <w:color w:val="000000"/>
        </w:rPr>
        <w:t>в?рамках</w:t>
      </w:r>
      <w:proofErr w:type="spellEnd"/>
      <w:r w:rsidRPr="00326C88">
        <w:rPr>
          <w:color w:val="000000"/>
        </w:rPr>
        <w:t xml:space="preserve"> которой стали изучаться закономерности технических нововведений </w:t>
      </w:r>
      <w:proofErr w:type="spellStart"/>
      <w:r w:rsidRPr="00326C88">
        <w:rPr>
          <w:color w:val="000000"/>
        </w:rPr>
        <w:t>в?сфере</w:t>
      </w:r>
      <w:proofErr w:type="spellEnd"/>
      <w:r w:rsidRPr="00326C88">
        <w:rPr>
          <w:color w:val="000000"/>
        </w:rPr>
        <w:t xml:space="preserve"> материального производства.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>Педагогические инновационные процессы стали предметом специального изучения на Западе примерно с?50-</w:t>
      </w:r>
      <w:proofErr w:type="gramStart"/>
      <w:r w:rsidRPr="00326C88">
        <w:rPr>
          <w:color w:val="000000"/>
        </w:rPr>
        <w:t>х?годов</w:t>
      </w:r>
      <w:proofErr w:type="gram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и?в?последнее</w:t>
      </w:r>
      <w:proofErr w:type="spellEnd"/>
      <w:r w:rsidRPr="00326C88">
        <w:rPr>
          <w:color w:val="000000"/>
        </w:rPr>
        <w:t xml:space="preserve"> двадцатилетие </w:t>
      </w:r>
      <w:proofErr w:type="spellStart"/>
      <w:r w:rsidRPr="00326C88">
        <w:rPr>
          <w:color w:val="000000"/>
        </w:rPr>
        <w:t>в?нашей</w:t>
      </w:r>
      <w:proofErr w:type="spellEnd"/>
      <w:r w:rsidRPr="00326C88">
        <w:rPr>
          <w:color w:val="000000"/>
        </w:rPr>
        <w:t xml:space="preserve"> стране.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Применительно </w:t>
      </w:r>
      <w:proofErr w:type="spellStart"/>
      <w:proofErr w:type="gramStart"/>
      <w:r w:rsidRPr="00326C88">
        <w:rPr>
          <w:color w:val="000000"/>
        </w:rPr>
        <w:t>к?педагогическому</w:t>
      </w:r>
      <w:proofErr w:type="spellEnd"/>
      <w:proofErr w:type="gramEnd"/>
      <w:r w:rsidRPr="00326C88">
        <w:rPr>
          <w:color w:val="000000"/>
        </w:rPr>
        <w:t xml:space="preserve"> процессу инновация означает введение нового </w:t>
      </w:r>
      <w:proofErr w:type="spellStart"/>
      <w:r w:rsidRPr="00326C88">
        <w:rPr>
          <w:color w:val="000000"/>
        </w:rPr>
        <w:t>в?цели</w:t>
      </w:r>
      <w:proofErr w:type="spellEnd"/>
      <w:r w:rsidRPr="00326C88">
        <w:rPr>
          <w:color w:val="000000"/>
        </w:rPr>
        <w:t xml:space="preserve">, содержание, методы </w:t>
      </w:r>
      <w:proofErr w:type="spellStart"/>
      <w:r w:rsidRPr="00326C88">
        <w:rPr>
          <w:color w:val="000000"/>
        </w:rPr>
        <w:t>и?формы</w:t>
      </w:r>
      <w:proofErr w:type="spellEnd"/>
      <w:r w:rsidRPr="00326C88">
        <w:rPr>
          <w:color w:val="000000"/>
        </w:rPr>
        <w:t xml:space="preserve"> обучения </w:t>
      </w:r>
      <w:proofErr w:type="spellStart"/>
      <w:r w:rsidRPr="00326C88">
        <w:rPr>
          <w:color w:val="000000"/>
        </w:rPr>
        <w:t>и?воспитания</w:t>
      </w:r>
      <w:proofErr w:type="spellEnd"/>
      <w:r w:rsidRPr="00326C88">
        <w:rPr>
          <w:color w:val="000000"/>
        </w:rPr>
        <w:t xml:space="preserve">, организацию совместной деятельности учителя </w:t>
      </w:r>
      <w:proofErr w:type="spellStart"/>
      <w:r w:rsidRPr="00326C88">
        <w:rPr>
          <w:color w:val="000000"/>
        </w:rPr>
        <w:t>и?учащегося</w:t>
      </w:r>
      <w:proofErr w:type="spellEnd"/>
      <w:r w:rsidRPr="00326C88">
        <w:rPr>
          <w:color w:val="000000"/>
        </w:rPr>
        <w:t>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Об инновациях </w:t>
      </w:r>
      <w:proofErr w:type="spellStart"/>
      <w:proofErr w:type="gramStart"/>
      <w:r w:rsidRPr="00326C88">
        <w:rPr>
          <w:color w:val="000000"/>
        </w:rPr>
        <w:t>в?российской</w:t>
      </w:r>
      <w:proofErr w:type="spellEnd"/>
      <w:proofErr w:type="gramEnd"/>
      <w:r w:rsidRPr="00326C88">
        <w:rPr>
          <w:color w:val="000000"/>
        </w:rPr>
        <w:t xml:space="preserve"> образовательной системе заговорили с?80-х?годов </w:t>
      </w:r>
      <w:proofErr w:type="spellStart"/>
      <w:r w:rsidRPr="00326C88">
        <w:rPr>
          <w:color w:val="000000"/>
        </w:rPr>
        <w:t>XX?века</w:t>
      </w:r>
      <w:proofErr w:type="spellEnd"/>
      <w:r w:rsidRPr="00326C88">
        <w:rPr>
          <w:color w:val="000000"/>
        </w:rPr>
        <w:t xml:space="preserve">. Именно </w:t>
      </w:r>
      <w:proofErr w:type="spellStart"/>
      <w:proofErr w:type="gramStart"/>
      <w:r w:rsidRPr="00326C88">
        <w:rPr>
          <w:color w:val="000000"/>
        </w:rPr>
        <w:t>в?это</w:t>
      </w:r>
      <w:proofErr w:type="spellEnd"/>
      <w:proofErr w:type="gramEnd"/>
      <w:r w:rsidRPr="00326C88">
        <w:rPr>
          <w:color w:val="000000"/>
        </w:rPr>
        <w:t xml:space="preserve"> время </w:t>
      </w:r>
      <w:proofErr w:type="spellStart"/>
      <w:r w:rsidRPr="00326C88">
        <w:rPr>
          <w:color w:val="000000"/>
        </w:rPr>
        <w:t>в?педагогике</w:t>
      </w:r>
      <w:proofErr w:type="spellEnd"/>
      <w:r w:rsidRPr="00326C88">
        <w:rPr>
          <w:color w:val="000000"/>
        </w:rPr>
        <w:t xml:space="preserve"> проблема инноваций и, соответственно, её понятийное обеспечение стали предметом специальных исследований. Термины «инновации </w:t>
      </w:r>
      <w:proofErr w:type="spellStart"/>
      <w:proofErr w:type="gramStart"/>
      <w:r w:rsidRPr="00326C88">
        <w:rPr>
          <w:color w:val="000000"/>
        </w:rPr>
        <w:t>в?образовании</w:t>
      </w:r>
      <w:proofErr w:type="spellEnd"/>
      <w:proofErr w:type="gramEnd"/>
      <w:r w:rsidRPr="00326C88">
        <w:rPr>
          <w:color w:val="000000"/>
        </w:rPr>
        <w:t xml:space="preserve">» </w:t>
      </w:r>
      <w:proofErr w:type="spellStart"/>
      <w:r w:rsidRPr="00326C88">
        <w:rPr>
          <w:color w:val="000000"/>
        </w:rPr>
        <w:t>и?«педагогические</w:t>
      </w:r>
      <w:proofErr w:type="spellEnd"/>
      <w:r w:rsidRPr="00326C88">
        <w:rPr>
          <w:color w:val="000000"/>
        </w:rPr>
        <w:t xml:space="preserve"> инновации», употребляемые как синонимы, были научно обоснованы </w:t>
      </w:r>
      <w:proofErr w:type="spellStart"/>
      <w:r w:rsidRPr="00326C88">
        <w:rPr>
          <w:color w:val="000000"/>
        </w:rPr>
        <w:t>и?введены</w:t>
      </w:r>
      <w:proofErr w:type="spell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в?категориальный</w:t>
      </w:r>
      <w:proofErr w:type="spellEnd"/>
      <w:r w:rsidRPr="00326C88">
        <w:rPr>
          <w:color w:val="000000"/>
        </w:rPr>
        <w:t xml:space="preserve"> аппарат педагогики[9].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Педагогическая инновация - нововведение </w:t>
      </w:r>
      <w:proofErr w:type="spellStart"/>
      <w:proofErr w:type="gramStart"/>
      <w:r w:rsidRPr="00326C88">
        <w:rPr>
          <w:color w:val="000000"/>
        </w:rPr>
        <w:t>в?педагогическую</w:t>
      </w:r>
      <w:proofErr w:type="spellEnd"/>
      <w:proofErr w:type="gramEnd"/>
      <w:r w:rsidRPr="00326C88">
        <w:rPr>
          <w:color w:val="000000"/>
        </w:rPr>
        <w:t xml:space="preserve"> деятельность, изменения </w:t>
      </w:r>
      <w:proofErr w:type="spellStart"/>
      <w:r w:rsidRPr="00326C88">
        <w:rPr>
          <w:color w:val="000000"/>
        </w:rPr>
        <w:t>в?содержании</w:t>
      </w:r>
      <w:proofErr w:type="spell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и?технологии</w:t>
      </w:r>
      <w:proofErr w:type="spellEnd"/>
      <w:r w:rsidRPr="00326C88">
        <w:rPr>
          <w:color w:val="000000"/>
        </w:rPr>
        <w:t xml:space="preserve"> обучения </w:t>
      </w:r>
      <w:proofErr w:type="spellStart"/>
      <w:r w:rsidRPr="00326C88">
        <w:rPr>
          <w:color w:val="000000"/>
        </w:rPr>
        <w:t>и?воспитания</w:t>
      </w:r>
      <w:proofErr w:type="spellEnd"/>
      <w:r w:rsidRPr="00326C88">
        <w:rPr>
          <w:color w:val="000000"/>
        </w:rPr>
        <w:t>, имеющие целью повышение их эффективности.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Таким образом, инновационный процесс заключается </w:t>
      </w:r>
      <w:proofErr w:type="spellStart"/>
      <w:proofErr w:type="gramStart"/>
      <w:r w:rsidRPr="00326C88">
        <w:rPr>
          <w:color w:val="000000"/>
        </w:rPr>
        <w:t>в?формировании</w:t>
      </w:r>
      <w:proofErr w:type="spellEnd"/>
      <w:proofErr w:type="gramEnd"/>
      <w:r w:rsidRPr="00326C88">
        <w:rPr>
          <w:color w:val="000000"/>
        </w:rPr>
        <w:t xml:space="preserve"> </w:t>
      </w:r>
      <w:proofErr w:type="spellStart"/>
      <w:r w:rsidRPr="00326C88">
        <w:rPr>
          <w:color w:val="000000"/>
        </w:rPr>
        <w:t>и?развитии</w:t>
      </w:r>
      <w:proofErr w:type="spellEnd"/>
      <w:r w:rsidRPr="00326C88">
        <w:rPr>
          <w:color w:val="000000"/>
        </w:rPr>
        <w:t xml:space="preserve"> содержания </w:t>
      </w:r>
      <w:proofErr w:type="spellStart"/>
      <w:r w:rsidRPr="00326C88">
        <w:rPr>
          <w:color w:val="000000"/>
        </w:rPr>
        <w:t>и?организации</w:t>
      </w:r>
      <w:proofErr w:type="spellEnd"/>
      <w:r w:rsidRPr="00326C88">
        <w:rPr>
          <w:color w:val="000000"/>
        </w:rPr>
        <w:t xml:space="preserve"> нового.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326C88">
        <w:rPr>
          <w:color w:val="000000"/>
        </w:rPr>
        <w:t>В?целом</w:t>
      </w:r>
      <w:proofErr w:type="spellEnd"/>
      <w:proofErr w:type="gramEnd"/>
      <w:r w:rsidRPr="00326C88">
        <w:rPr>
          <w:color w:val="000000"/>
        </w:rPr>
        <w:t xml:space="preserve"> под инновационным процессом понимается комплексная деятельность по созданию (рождению, разработке), освоению, использованию </w:t>
      </w:r>
      <w:proofErr w:type="spellStart"/>
      <w:r w:rsidRPr="00326C88">
        <w:rPr>
          <w:color w:val="000000"/>
        </w:rPr>
        <w:t>и?распространению</w:t>
      </w:r>
      <w:proofErr w:type="spellEnd"/>
      <w:r w:rsidRPr="00326C88">
        <w:rPr>
          <w:color w:val="000000"/>
        </w:rPr>
        <w:t xml:space="preserve"> новшеств. </w:t>
      </w:r>
      <w:proofErr w:type="spellStart"/>
      <w:proofErr w:type="gramStart"/>
      <w:r w:rsidRPr="00326C88">
        <w:rPr>
          <w:color w:val="000000"/>
        </w:rPr>
        <w:t>В?научной</w:t>
      </w:r>
      <w:proofErr w:type="spellEnd"/>
      <w:proofErr w:type="gramEnd"/>
      <w:r w:rsidRPr="00326C88">
        <w:rPr>
          <w:color w:val="000000"/>
        </w:rPr>
        <w:t xml:space="preserve"> литературе различают понятия «новация» </w:t>
      </w:r>
      <w:proofErr w:type="spellStart"/>
      <w:r w:rsidRPr="00326C88">
        <w:rPr>
          <w:color w:val="000000"/>
        </w:rPr>
        <w:t>и?«инновация</w:t>
      </w:r>
      <w:proofErr w:type="spellEnd"/>
      <w:r w:rsidRPr="00326C88">
        <w:rPr>
          <w:color w:val="000000"/>
        </w:rPr>
        <w:t>».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Технология - это детально прописанный путь осуществления той или иной деятельности в рамках выбранного метода.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Педагогическая технология - это такое построение деятельности педагога,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Охрана жизни и укрепление физического и психического здоровья детей -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</w:t>
      </w:r>
      <w:proofErr w:type="gramStart"/>
      <w:r w:rsidRPr="00326C88">
        <w:rPr>
          <w:color w:val="000000"/>
        </w:rPr>
        <w:t>поэтому актуально значимым</w:t>
      </w:r>
      <w:proofErr w:type="gramEnd"/>
      <w:r w:rsidRPr="00326C88">
        <w:rPr>
          <w:color w:val="000000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технологии».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педагогические технологии.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6C88">
        <w:rPr>
          <w:color w:val="000000"/>
        </w:rPr>
        <w:t>Здоровьесберегающая</w:t>
      </w:r>
      <w:proofErr w:type="spellEnd"/>
      <w:r w:rsidRPr="00326C88">
        <w:rPr>
          <w:color w:val="000000"/>
        </w:rPr>
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Виды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технологий в ДОУ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Виды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технологий в дошкольном образовании - классификация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326C88">
        <w:rPr>
          <w:color w:val="000000"/>
        </w:rPr>
        <w:t>здоровьесбережения</w:t>
      </w:r>
      <w:proofErr w:type="spellEnd"/>
      <w:r w:rsidRPr="00326C88">
        <w:rPr>
          <w:color w:val="000000"/>
        </w:rPr>
        <w:t xml:space="preserve"> и </w:t>
      </w:r>
      <w:proofErr w:type="spellStart"/>
      <w:r w:rsidRPr="00326C88">
        <w:rPr>
          <w:color w:val="000000"/>
        </w:rPr>
        <w:t>здоровьеобогащения</w:t>
      </w:r>
      <w:proofErr w:type="spellEnd"/>
      <w:r w:rsidRPr="00326C88">
        <w:rPr>
          <w:color w:val="000000"/>
        </w:rPr>
        <w:t xml:space="preserve"> субъектов педагогического процесса в детском </w:t>
      </w:r>
      <w:proofErr w:type="gramStart"/>
      <w:r w:rsidRPr="00326C88">
        <w:rPr>
          <w:color w:val="000000"/>
        </w:rPr>
        <w:t>саду[</w:t>
      </w:r>
      <w:proofErr w:type="gramEnd"/>
      <w:r w:rsidRPr="00326C88">
        <w:rPr>
          <w:color w:val="000000"/>
        </w:rPr>
        <w:t>4].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 связи с этим можно выделить следующие виды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технологий в дошкольном образовании: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медико-</w:t>
      </w:r>
      <w:proofErr w:type="spellStart"/>
      <w:r w:rsidRPr="00326C88">
        <w:rPr>
          <w:color w:val="000000"/>
        </w:rPr>
        <w:t>профuлактические</w:t>
      </w:r>
      <w:proofErr w:type="spellEnd"/>
      <w:r w:rsidRPr="00326C88">
        <w:rPr>
          <w:color w:val="000000"/>
        </w:rPr>
        <w:t>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физкультурно-оздоровительные;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технологии обеспечения социально-психологического благополучия ребенка;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</w:t>
      </w:r>
      <w:proofErr w:type="spellStart"/>
      <w:r w:rsidRPr="00326C88">
        <w:rPr>
          <w:color w:val="000000"/>
        </w:rPr>
        <w:t>здоровьесбережения</w:t>
      </w:r>
      <w:proofErr w:type="spellEnd"/>
      <w:r w:rsidRPr="00326C88">
        <w:rPr>
          <w:color w:val="000000"/>
        </w:rPr>
        <w:t xml:space="preserve"> и </w:t>
      </w:r>
      <w:proofErr w:type="spellStart"/>
      <w:r w:rsidRPr="00326C88">
        <w:rPr>
          <w:color w:val="000000"/>
        </w:rPr>
        <w:t>здоровьеобогащения</w:t>
      </w:r>
      <w:proofErr w:type="spellEnd"/>
      <w:r w:rsidRPr="00326C88">
        <w:rPr>
          <w:color w:val="000000"/>
        </w:rPr>
        <w:t xml:space="preserve"> педагогов дошкольного образования;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</w:t>
      </w: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образовательные технологии в детском саду;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технологии </w:t>
      </w:r>
      <w:proofErr w:type="spellStart"/>
      <w:r w:rsidRPr="00326C88">
        <w:rPr>
          <w:color w:val="000000"/>
        </w:rPr>
        <w:t>валеологического</w:t>
      </w:r>
      <w:proofErr w:type="spellEnd"/>
      <w:r w:rsidRPr="00326C88">
        <w:rPr>
          <w:color w:val="000000"/>
        </w:rPr>
        <w:t xml:space="preserve"> просвещения родителей.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>Медико-</w:t>
      </w:r>
      <w:proofErr w:type="spellStart"/>
      <w:r w:rsidRPr="00326C88">
        <w:rPr>
          <w:color w:val="000000"/>
        </w:rPr>
        <w:t>профuлактические</w:t>
      </w:r>
      <w:proofErr w:type="spellEnd"/>
      <w:r w:rsidRPr="00326C88">
        <w:rPr>
          <w:color w:val="000000"/>
        </w:rPr>
        <w:t xml:space="preserve"> технологии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326C88">
        <w:rPr>
          <w:color w:val="000000"/>
        </w:rPr>
        <w:t>здоровьесберегающей</w:t>
      </w:r>
      <w:proofErr w:type="spellEnd"/>
      <w:r w:rsidRPr="00326C88">
        <w:rPr>
          <w:color w:val="000000"/>
        </w:rPr>
        <w:t xml:space="preserve"> среды в </w:t>
      </w:r>
      <w:proofErr w:type="gramStart"/>
      <w:r w:rsidRPr="00326C88">
        <w:rPr>
          <w:color w:val="000000"/>
        </w:rPr>
        <w:t>ДОУ[</w:t>
      </w:r>
      <w:proofErr w:type="gramEnd"/>
      <w:r w:rsidRPr="00326C88">
        <w:rPr>
          <w:color w:val="000000"/>
        </w:rPr>
        <w:t>4;6;8;11].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Физкультурно-оздоровительные технологии в дошкольном образовании -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Технологии социально-психологического благополучия ребёнка -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</w:t>
      </w:r>
      <w:proofErr w:type="gramStart"/>
      <w:r w:rsidRPr="00326C88">
        <w:rPr>
          <w:color w:val="000000"/>
        </w:rPr>
        <w:t>ДОУ[</w:t>
      </w:r>
      <w:proofErr w:type="gramEnd"/>
      <w:r w:rsidRPr="00326C88">
        <w:rPr>
          <w:color w:val="000000"/>
        </w:rPr>
        <w:t>8].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Технологии </w:t>
      </w:r>
      <w:proofErr w:type="spellStart"/>
      <w:r w:rsidRPr="00326C88">
        <w:rPr>
          <w:color w:val="000000"/>
        </w:rPr>
        <w:t>здоровьесбережения</w:t>
      </w:r>
      <w:proofErr w:type="spellEnd"/>
      <w:r w:rsidRPr="00326C88">
        <w:rPr>
          <w:color w:val="000000"/>
        </w:rPr>
        <w:t xml:space="preserve"> и </w:t>
      </w:r>
      <w:proofErr w:type="spellStart"/>
      <w:r w:rsidRPr="00326C88">
        <w:rPr>
          <w:color w:val="000000"/>
        </w:rPr>
        <w:t>здоровьеобогащения</w:t>
      </w:r>
      <w:proofErr w:type="spellEnd"/>
      <w:r w:rsidRPr="00326C88">
        <w:rPr>
          <w:color w:val="000000"/>
        </w:rPr>
        <w:t xml:space="preserve"> педагогов дошкольного образования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образовательные технологии в детском саду - это прежде всего технологии воспитания </w:t>
      </w:r>
      <w:proofErr w:type="spellStart"/>
      <w:r w:rsidRPr="00326C88">
        <w:rPr>
          <w:color w:val="000000"/>
        </w:rPr>
        <w:t>валеологической</w:t>
      </w:r>
      <w:proofErr w:type="spellEnd"/>
      <w:r w:rsidRPr="00326C88">
        <w:rPr>
          <w:color w:val="000000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326C88">
        <w:rPr>
          <w:color w:val="000000"/>
        </w:rPr>
        <w:t>валеологической</w:t>
      </w:r>
      <w:proofErr w:type="spellEnd"/>
      <w:r w:rsidRPr="00326C88">
        <w:rPr>
          <w:color w:val="000000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-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 xml:space="preserve">Технологии </w:t>
      </w:r>
      <w:proofErr w:type="spellStart"/>
      <w:r w:rsidRPr="00326C88">
        <w:rPr>
          <w:color w:val="000000"/>
        </w:rPr>
        <w:t>валеологического</w:t>
      </w:r>
      <w:proofErr w:type="spellEnd"/>
      <w:r w:rsidRPr="00326C88">
        <w:rPr>
          <w:color w:val="000000"/>
        </w:rPr>
        <w:t xml:space="preserve"> просвещения родителей - это технологии, направленные на обеспечение </w:t>
      </w:r>
      <w:proofErr w:type="spellStart"/>
      <w:r w:rsidRPr="00326C88">
        <w:rPr>
          <w:color w:val="000000"/>
        </w:rPr>
        <w:t>валеологической</w:t>
      </w:r>
      <w:proofErr w:type="spellEnd"/>
      <w:r w:rsidRPr="00326C88">
        <w:rPr>
          <w:color w:val="000000"/>
        </w:rPr>
        <w:t xml:space="preserve"> образованности родителей воспитанников ДОУ, обретение ими </w:t>
      </w:r>
      <w:proofErr w:type="spellStart"/>
      <w:r w:rsidRPr="00326C88">
        <w:rPr>
          <w:color w:val="000000"/>
        </w:rPr>
        <w:t>валеологической</w:t>
      </w:r>
      <w:proofErr w:type="spellEnd"/>
      <w:r w:rsidRPr="00326C88">
        <w:rPr>
          <w:color w:val="000000"/>
        </w:rPr>
        <w:t xml:space="preserve"> компетентности. </w:t>
      </w:r>
      <w:proofErr w:type="spellStart"/>
      <w:r w:rsidRPr="00326C88">
        <w:rPr>
          <w:color w:val="000000"/>
        </w:rPr>
        <w:t>Валеологическое</w:t>
      </w:r>
      <w:proofErr w:type="spellEnd"/>
      <w:r w:rsidRPr="00326C88">
        <w:rPr>
          <w:color w:val="000000"/>
        </w:rPr>
        <w:t xml:space="preserve"> образование родителей надо рассматривать как непрерывный процесс </w:t>
      </w:r>
      <w:proofErr w:type="spellStart"/>
      <w:r w:rsidRPr="00326C88">
        <w:rPr>
          <w:color w:val="000000"/>
        </w:rPr>
        <w:t>валеологического</w:t>
      </w:r>
      <w:proofErr w:type="spellEnd"/>
      <w:r w:rsidRPr="00326C88">
        <w:rPr>
          <w:color w:val="000000"/>
        </w:rPr>
        <w:t xml:space="preserve"> просвещения всех членов семьи.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Возможности использования </w:t>
      </w:r>
      <w:proofErr w:type="spellStart"/>
      <w:r w:rsidRPr="00326C88">
        <w:rPr>
          <w:color w:val="000000"/>
        </w:rPr>
        <w:t>здорвьесберегающих</w:t>
      </w:r>
      <w:proofErr w:type="spellEnd"/>
      <w:r w:rsidRPr="00326C88">
        <w:rPr>
          <w:color w:val="000000"/>
        </w:rPr>
        <w:t xml:space="preserve"> технологий в ДОУ.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Обоснование выбора использования </w:t>
      </w:r>
      <w:proofErr w:type="spellStart"/>
      <w:r w:rsidRPr="00326C88">
        <w:rPr>
          <w:color w:val="000000"/>
        </w:rPr>
        <w:t>здовьесберегающих</w:t>
      </w:r>
      <w:proofErr w:type="spellEnd"/>
      <w:r w:rsidRPr="00326C88">
        <w:rPr>
          <w:color w:val="000000"/>
        </w:rPr>
        <w:t xml:space="preserve"> педагогических технологий в конкретном </w:t>
      </w:r>
      <w:proofErr w:type="gramStart"/>
      <w:r w:rsidRPr="00326C88">
        <w:rPr>
          <w:color w:val="000000"/>
        </w:rPr>
        <w:t>ДОУ[</w:t>
      </w:r>
      <w:proofErr w:type="gramEnd"/>
      <w:r w:rsidRPr="00326C88">
        <w:rPr>
          <w:color w:val="000000"/>
        </w:rPr>
        <w:t>3].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технологиях. В ДОУ чаще всего используют </w:t>
      </w: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технологии по следующим направлениям (дальше речь пойдет о педагогических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технологиях):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1. Технологии сохранения и стимулирования здоровья.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2. Технологии обучения здоровому образу жизни.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3. Коррекционные технологии.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Педагогические </w:t>
      </w: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технологии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Технологии сохранения и стимулирования здоровья Технологии обучения здоровому образу жизни.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Коррекционные технологии: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Динамические паузы;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Подвижные и спортивные игры;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Релаксация;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Гимнастика (пальчиковая, для глаз, дыхательная и </w:t>
      </w:r>
      <w:proofErr w:type="spellStart"/>
      <w:r w:rsidRPr="00326C88">
        <w:rPr>
          <w:color w:val="000000"/>
        </w:rPr>
        <w:t>др</w:t>
      </w:r>
      <w:proofErr w:type="spellEnd"/>
      <w:r w:rsidRPr="00326C88">
        <w:rPr>
          <w:color w:val="000000"/>
        </w:rPr>
        <w:t>);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Гимнастика динамическая, корригирующая, ортопедическая;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Физкультурные занятия;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Проблемно-игровые: </w:t>
      </w:r>
      <w:proofErr w:type="spellStart"/>
      <w:r w:rsidRPr="00326C88">
        <w:rPr>
          <w:color w:val="000000"/>
        </w:rPr>
        <w:t>игротренинги</w:t>
      </w:r>
      <w:proofErr w:type="spellEnd"/>
      <w:r w:rsidRPr="00326C88">
        <w:rPr>
          <w:color w:val="000000"/>
        </w:rPr>
        <w:t xml:space="preserve">, </w:t>
      </w:r>
      <w:proofErr w:type="spellStart"/>
      <w:r w:rsidRPr="00326C88">
        <w:rPr>
          <w:color w:val="000000"/>
        </w:rPr>
        <w:t>игро</w:t>
      </w:r>
      <w:proofErr w:type="spellEnd"/>
      <w:r w:rsidRPr="00326C88">
        <w:rPr>
          <w:color w:val="000000"/>
        </w:rPr>
        <w:t>-терапия;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Коммуникативные игры;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Серия занятий «Уроки здоровья»;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Точечный самомассаж;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Технологии музыкального воздействия;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</w:t>
      </w:r>
      <w:proofErr w:type="spellStart"/>
      <w:r w:rsidRPr="00326C88">
        <w:rPr>
          <w:color w:val="000000"/>
        </w:rPr>
        <w:t>Сказкотерапия</w:t>
      </w:r>
      <w:proofErr w:type="spellEnd"/>
      <w:r w:rsidRPr="00326C88">
        <w:rPr>
          <w:color w:val="000000"/>
        </w:rPr>
        <w:t>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Технологии воздействия цветом;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Психогимнастика.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Выбор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педагогических технологий в конкретном ДОУ зависит от: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типа дошкольного учреждения;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конкретных условий дошкольного образовательного учреждения;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- организации </w:t>
      </w:r>
      <w:proofErr w:type="spellStart"/>
      <w:r w:rsidRPr="00326C88">
        <w:rPr>
          <w:color w:val="000000"/>
        </w:rPr>
        <w:t>здоровьесберегающей</w:t>
      </w:r>
      <w:proofErr w:type="spellEnd"/>
      <w:r w:rsidRPr="00326C88">
        <w:rPr>
          <w:color w:val="000000"/>
        </w:rPr>
        <w:t xml:space="preserve"> среды;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от программы, по которой работают педагоги;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продолжительности пребывания детей в ДОУ;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от показателей здоровья детей;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профессиональной компетентности педагогов.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Рекомендации по использованию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педагогических технологий в ДОУ.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Технологии сохранения и стимулирования здоровья.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Динамические паузы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 Подвижные и спортивные игры - как часть физкультурного занятия, на прогулке, в групповой комнате - малой, средней и </w:t>
      </w:r>
      <w:r w:rsidRPr="00326C88">
        <w:rPr>
          <w:color w:val="000000"/>
        </w:rPr>
        <w:lastRenderedPageBreak/>
        <w:t xml:space="preserve">высокой степени подвижности. Ежедневно для всех возрастных групп. Игры подбираются в соответствии с возрастом ребенка, местом и временем ее </w:t>
      </w:r>
      <w:proofErr w:type="gramStart"/>
      <w:r w:rsidRPr="00326C88">
        <w:rPr>
          <w:color w:val="000000"/>
        </w:rPr>
        <w:t>проведения[</w:t>
      </w:r>
      <w:proofErr w:type="gramEnd"/>
      <w:r w:rsidRPr="00326C88">
        <w:rPr>
          <w:color w:val="000000"/>
        </w:rPr>
        <w:t>5].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Ответственный исполнитель: руководитель физического воспитания, воспитатели.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Релаксация -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Гимнастика пальчиковая 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Гимнастика для глаз -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Гимнастика дыхательная -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Динамическая гимнастика - ежедневно после дневного сна, 5-10 мин. Ответственный исполнитель: воспитатели.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Гимнастика корригирующая -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Гимнастика ортопедическая -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Технологии обучения здоровому образу жизни: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Физкультурное занятие - 2-3 раза в неделю в спортивном или музыкальном залах. Ранний возраст - в групповой комнате, 10 мин. Младший возраст - 15-20 мин., средний возраст - 20-25 мин., старший возраст - 25-30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Коммуникативные игры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Занятия из серии «Уроки здоровья» 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</w:t>
      </w:r>
      <w:proofErr w:type="gramStart"/>
      <w:r w:rsidRPr="00326C88">
        <w:rPr>
          <w:color w:val="000000"/>
        </w:rPr>
        <w:t>психолог[</w:t>
      </w:r>
      <w:proofErr w:type="gramEnd"/>
      <w:r w:rsidRPr="00326C88">
        <w:rPr>
          <w:color w:val="000000"/>
        </w:rPr>
        <w:t>6].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Самомассаж. В зависимости от поставленных педагогом целей, сеансами либо в различных формах физкультурно-оздоровительной работы </w:t>
      </w:r>
      <w:proofErr w:type="gramStart"/>
      <w:r w:rsidRPr="00326C88">
        <w:rPr>
          <w:color w:val="000000"/>
        </w:rPr>
        <w:t>Необходимо</w:t>
      </w:r>
      <w:proofErr w:type="gramEnd"/>
      <w:r w:rsidRPr="00326C88">
        <w:rPr>
          <w:color w:val="000000"/>
        </w:rPr>
        <w:t xml:space="preserve"> объяснить ребенку серьезность процедуры и дать детям элементарные знания о том, как не нанести вред своему организму.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Коррекционные технологии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>Технологии музыкального воздействия -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26C88">
        <w:rPr>
          <w:color w:val="000000"/>
        </w:rPr>
        <w:t>Сказкотерапия</w:t>
      </w:r>
      <w:proofErr w:type="spellEnd"/>
      <w:r w:rsidRPr="00326C88">
        <w:rPr>
          <w:color w:val="000000"/>
        </w:rPr>
        <w:t xml:space="preserve"> - 2-4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Психогимнастика - 1-2 раза в неделю со старшего возраста по 25-30 мин. Направлена на развитие и коррекцию различных сторон психики ребенка.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Ответственный исполнитель: воспитатели, психолог.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Используемые в комплексе </w:t>
      </w:r>
      <w:proofErr w:type="spellStart"/>
      <w:r w:rsidRPr="00326C88">
        <w:rPr>
          <w:color w:val="000000"/>
        </w:rPr>
        <w:t>здоровьесберегающие</w:t>
      </w:r>
      <w:proofErr w:type="spellEnd"/>
      <w:r w:rsidRPr="00326C88">
        <w:rPr>
          <w:color w:val="000000"/>
        </w:rPr>
        <w:t xml:space="preserve"> технологии в итоге формируют у ребенка стойкую мотивацию на здоровый образ </w:t>
      </w:r>
      <w:proofErr w:type="gramStart"/>
      <w:r w:rsidRPr="00326C88">
        <w:rPr>
          <w:color w:val="000000"/>
        </w:rPr>
        <w:t>жизни[</w:t>
      </w:r>
      <w:proofErr w:type="gramEnd"/>
      <w:r w:rsidRPr="00326C88">
        <w:rPr>
          <w:color w:val="000000"/>
        </w:rPr>
        <w:t>6].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Применение в работе ДОУ </w:t>
      </w:r>
      <w:proofErr w:type="spellStart"/>
      <w:r w:rsidRPr="00326C88">
        <w:rPr>
          <w:color w:val="000000"/>
        </w:rPr>
        <w:t>здоровьесберегающих</w:t>
      </w:r>
      <w:proofErr w:type="spellEnd"/>
      <w:r w:rsidRPr="00326C88">
        <w:rPr>
          <w:color w:val="000000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воспитанников. Если будут созданы условия для возможности корректировки технологий, в зависимости от конкретных условий и специализации ДОУ,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ребенку, то будут сформированы положительные мотивации у педагогов ДОУ и родителей детей.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Заключение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Современное российское образование - это непрерывная система последовательных ступеней обучения, на каждой из которых действуют государственные, негосударственные, муниципальные образовательные учреждения разных типов и видов. Образовательная система объединяет дошкольное, общее среднее, среднее специальное, вузовское, послевузовское, дополнительное образование.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Дошкольное образование является первой ступенью системы непрерывного образования в России. Кардинальные социально-экономические и политические изменения, произошедшие в нашей стране в конце 80-х - начале 90-х годов XX в., затронули почти все стороны общественной жизни, в том числе и дошкольное образование. Очевидные недостатки сложившейся в СССР системы дошкольного воспитания и ее явное несоответствие новым идеологическим социально-экономическим реалиям обусловили разработку новой концепции дошкольного воспитания (авторы В.В. Давыдов и В.А. Петровский), которая была утверждена Государственным комитетом по народному образованию СССР в 1989 г. В этой концепции впервые был дан серьезный анализ отрицательных сторон современного дошкольного образования и намечены главные ориентиры его развития.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Следует подчеркнуть, что в своей позитивной части концепция ориентировалась на преодоление основных недостатков сложившейся государственной системы. В качестве главного недостатка системы дошкольного воспитания указывалась авторитарность учебно-дисциплинарной модели педагогического процесса в детских садах, при которой педагог руководил и управлял действиями ребенка в соответствии с заданной программой, а дети обязаны были подчиняться требованиям программы и воспитателя. В качестве альтернативы авторитарной педагогике новая концепция предложила личностно-ориентированный подход в дошкольном образовании. При таком подходе ребенок является не объектом обучения, а полноправным участником педагогического процесса.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Новая концепция в качестве ключевых целей и задач дошкольного воспитания определила следующие: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lastRenderedPageBreak/>
        <w:t>1. Охрана и укрепление здоровья детей (как физического, так и психического). Приоритетность этой задачи связана с особенностями периода раннего детства, физиологической незрелостью и ранимостью ребенка, подверженностью его к различным заболеваниям.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2. </w:t>
      </w:r>
      <w:proofErr w:type="spellStart"/>
      <w:r w:rsidRPr="00326C88">
        <w:rPr>
          <w:color w:val="000000"/>
        </w:rPr>
        <w:t>Гуманизация</w:t>
      </w:r>
      <w:proofErr w:type="spellEnd"/>
      <w:r w:rsidRPr="00326C88">
        <w:rPr>
          <w:color w:val="000000"/>
        </w:rPr>
        <w:t xml:space="preserve"> целей и принципов образовательной работы с детьми. Данная задача предполагает переориентацию с учебно-дисциплинарной на личностно-ориентированную модель взаимодействия с детьми, которая направлена на развитие индивидуальности ребенка, раскрытие его способностей, на воспитание чувства защищенности и уверенности в себе.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3. Признание уникальности дошкольного детства как приоритетного и уникального периода в жизни человека. Исходя из этого, вся работа в детском саду должна быть направлена не на подготовку ребенка к школе, а на обеспечение условий для полноценного «проживания» детьми этого уникального периода. Забота об эмоциональном благополучии каждого ребенка, развитие самоценных для ребенка видов деятельности (прежде всего, сюжетно-ролевой игры), развитие творческого начала и воображения ребенка - это наиболее важные задачи, чем сообщение детям каких-либо конкретных знаний.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 xml:space="preserve">4. Переход от </w:t>
      </w:r>
      <w:proofErr w:type="spellStart"/>
      <w:r w:rsidRPr="00326C88">
        <w:rPr>
          <w:color w:val="000000"/>
        </w:rPr>
        <w:t>зуновской</w:t>
      </w:r>
      <w:proofErr w:type="spellEnd"/>
      <w:r w:rsidRPr="00326C88">
        <w:rPr>
          <w:color w:val="000000"/>
        </w:rPr>
        <w:t xml:space="preserve"> парадигмы образования к ориентации на развитие способностей ребенка. Вся предшествующая система образования была направлена в основном на передачу знаний, умений, навыков (ЗУН). Задачей дошкольного образования является, прежде всего, развитие главных новообразований дошкольного возраста - творческой активности, самостоятельности, произвольности, самосознания и др. Показателем эффективности образования в этой связи следует считать не «</w:t>
      </w:r>
      <w:proofErr w:type="spellStart"/>
      <w:r w:rsidRPr="00326C88">
        <w:rPr>
          <w:color w:val="000000"/>
        </w:rPr>
        <w:t>обученность</w:t>
      </w:r>
      <w:proofErr w:type="spellEnd"/>
      <w:r w:rsidRPr="00326C88">
        <w:rPr>
          <w:color w:val="000000"/>
        </w:rPr>
        <w:t>» детей или сумму усвоенных ими знаний, а уровень психического развития каждого ребенка.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5. Воспитание основ базиса личностной культуры, который включает в себя ориентацию на общечеловеческие ценности (красота, добро, истина), средства жизнедеятельности (представления о действительности, способы активного взаимодействия с миром, проявление эмоционально - оценочного отношения к происходящему. Передача ценностей и средства активного отношения к миру может быть осуществлена только при учете возраста детей.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Сегодня российские дошкольные образовательные учреждения в своей деятельности руководствуются Типовым положением о дошкольном образовательном учреждении, принятым в 1995 г. Согласно Типовому положению, дошкольные учреждения призваны решать комплекс задач: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осуществлять охрану жизни и здоровья детей;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обеспечивать их интеллектуальное, личностное и физическое развитие;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приобщать к общечеловеческим ценностям;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- взаимодействовать с семьей в интересах полноценного развития ребенка.</w:t>
      </w:r>
    </w:p>
    <w:p w:rsidR="00326C88" w:rsidRPr="00326C88" w:rsidRDefault="00326C88" w:rsidP="00326C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6C88">
        <w:rPr>
          <w:color w:val="000000"/>
        </w:rPr>
        <w:t>Комплекс соответствующих задач может определяться исходя из вида дошкольного учреждения.</w:t>
      </w:r>
    </w:p>
    <w:p w:rsidR="000D408C" w:rsidRPr="00326C88" w:rsidRDefault="000D408C" w:rsidP="00326C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408C" w:rsidRPr="003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0074"/>
    <w:multiLevelType w:val="multilevel"/>
    <w:tmpl w:val="69E03440"/>
    <w:styleLink w:val="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C7"/>
    <w:rsid w:val="000D408C"/>
    <w:rsid w:val="00221C9E"/>
    <w:rsid w:val="00326C88"/>
    <w:rsid w:val="00A6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64C1"/>
  <w15:chartTrackingRefBased/>
  <w15:docId w15:val="{C424A680-2D89-4547-B3A4-6C8953A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21C9E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32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A89D-7E3B-4769-82E8-BB5B6B88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4006</Words>
  <Characters>22835</Characters>
  <Application>Microsoft Office Word</Application>
  <DocSecurity>0</DocSecurity>
  <Lines>190</Lines>
  <Paragraphs>53</Paragraphs>
  <ScaleCrop>false</ScaleCrop>
  <Company>Microsoft</Company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Жабина</dc:creator>
  <cp:keywords/>
  <dc:description/>
  <cp:lastModifiedBy>Ирина Жабина</cp:lastModifiedBy>
  <cp:revision>2</cp:revision>
  <dcterms:created xsi:type="dcterms:W3CDTF">2019-02-05T15:32:00Z</dcterms:created>
  <dcterms:modified xsi:type="dcterms:W3CDTF">2019-02-05T15:34:00Z</dcterms:modified>
</cp:coreProperties>
</file>