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96" w:rsidRDefault="00C5657E">
      <w:pPr>
        <w:widowControl w:val="0"/>
        <w:spacing w:after="0"/>
        <w:jc w:val="center"/>
        <w:rPr>
          <w:rFonts w:ascii="Century Schoolbook L" w:eastAsia="Times New Roman" w:hAnsi="Century Schoolbook L" w:cs="Times New Roman"/>
          <w:b/>
          <w:bCs/>
          <w:sz w:val="28"/>
          <w:szCs w:val="28"/>
          <w:lang w:eastAsia="ru-RU"/>
        </w:rPr>
      </w:pPr>
      <w:r>
        <w:rPr>
          <w:rFonts w:ascii="Century Schoolbook L" w:eastAsia="Times New Roman" w:hAnsi="Century Schoolbook L" w:cs="Times New Roman"/>
          <w:b/>
          <w:bCs/>
          <w:sz w:val="28"/>
          <w:szCs w:val="28"/>
          <w:lang w:eastAsia="ru-RU"/>
        </w:rPr>
        <w:t>Технологическая карта урока изучения нового материала по теме</w:t>
      </w:r>
    </w:p>
    <w:p w:rsidR="00E20F96" w:rsidRDefault="00C5657E">
      <w:pPr>
        <w:widowControl w:val="0"/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eastAsia="ru-RU"/>
        </w:rPr>
      </w:pPr>
      <w:r>
        <w:rPr>
          <w:rFonts w:ascii="Century Schoolbook L" w:eastAsia="Times New Roman" w:hAnsi="Century Schoolbook L" w:cs="Times New Roman"/>
          <w:b/>
          <w:bCs/>
          <w:sz w:val="28"/>
          <w:szCs w:val="28"/>
          <w:lang w:eastAsia="ru-RU"/>
        </w:rPr>
        <w:t>«Обособление согласованных определений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E20F96" w:rsidRDefault="00C5657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Знаки препинания при них».</w:t>
      </w:r>
    </w:p>
    <w:tbl>
      <w:tblPr>
        <w:tblW w:w="15149" w:type="dxa"/>
        <w:tblInd w:w="-202" w:type="dxa"/>
        <w:tblLook w:val="04A0"/>
      </w:tblPr>
      <w:tblGrid>
        <w:gridCol w:w="222"/>
        <w:gridCol w:w="2278"/>
        <w:gridCol w:w="9563"/>
        <w:gridCol w:w="1803"/>
        <w:gridCol w:w="1183"/>
        <w:gridCol w:w="126"/>
      </w:tblGrid>
      <w:tr w:rsidR="00E20F96" w:rsidTr="00A77AC9">
        <w:trPr>
          <w:gridAfter w:val="1"/>
          <w:wAfter w:w="155" w:type="dxa"/>
          <w:trHeight w:val="3379"/>
        </w:trPr>
        <w:tc>
          <w:tcPr>
            <w:tcW w:w="13811" w:type="dxa"/>
            <w:gridSpan w:val="4"/>
            <w:shd w:val="clear" w:color="auto" w:fill="FFFFFF"/>
          </w:tcPr>
          <w:p w:rsidR="00E20F96" w:rsidRDefault="00E20F96">
            <w:pPr>
              <w:widowControl w:val="0"/>
              <w:spacing w:after="0"/>
              <w:jc w:val="center"/>
              <w:rPr>
                <w:rFonts w:ascii="Century Schoolbook L" w:eastAsia="Times New Roman" w:hAnsi="Century Schoolbook L" w:cs="Times New Roman"/>
                <w:sz w:val="24"/>
                <w:szCs w:val="24"/>
                <w:lang w:eastAsia="ru-RU"/>
              </w:rPr>
            </w:pP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: 8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</w:pPr>
            <w:proofErr w:type="spellStart"/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proofErr w:type="gramStart"/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: урок изучения нового материала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Форма урока: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 традиционный урок с элементами исследовательской деятельности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 xml:space="preserve">Дидактическая задача урока: 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обеспечение формирования УУД в условиях достижения поставленных целей, формирование предметных и </w:t>
            </w:r>
            <w:proofErr w:type="spellStart"/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умений на основе изучения нового материала и первичного его закрепления на практике.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 xml:space="preserve">Цели урока: 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Century Schoolbook L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>1)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Century Schoolbook L" w:eastAsia="Times New Roman" w:hAnsi="Century Schoolbook L" w:cs="Times New Roman"/>
                <w:bCs/>
                <w:i/>
                <w:sz w:val="28"/>
                <w:szCs w:val="28"/>
                <w:lang w:eastAsia="ru-RU"/>
              </w:rPr>
              <w:t>образовательная</w:t>
            </w:r>
            <w:proofErr w:type="gramStart"/>
            <w:r>
              <w:rPr>
                <w:rFonts w:ascii="Century Schoolbook L" w:eastAsia="Times New Roman" w:hAnsi="Century Schoolbook L" w:cs="Times New Roman"/>
                <w:bCs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Century Schoolbook L" w:eastAsia="Times New Roman" w:hAnsi="Century Schoolbook L" w:cs="Century Schoolbook L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Century Schoolbook L" w:eastAsia="Times New Roman" w:hAnsi="Century Schoolbook L" w:cs="Century Schoolbook L"/>
                <w:sz w:val="28"/>
                <w:szCs w:val="28"/>
                <w:lang w:eastAsia="ru-RU"/>
              </w:rPr>
              <w:t>ктуализировать знания обучающихся об определении как члене предложения; дать представление об условиях обособления согласованных определений; научить правильно ставить знаки препинания при обособленных определениях;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Century Schoolbook L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>2)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Century Schoolbook L" w:eastAsia="Times New Roman" w:hAnsi="Century Schoolbook L" w:cs="Times New Roman"/>
                <w:bCs/>
                <w:i/>
                <w:sz w:val="28"/>
                <w:szCs w:val="28"/>
                <w:lang w:eastAsia="ru-RU"/>
              </w:rPr>
              <w:t>развивающая: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формировать и развивать познавательные, коммуникативные и регулятивные УУД через содержание учебного материала: </w:t>
            </w:r>
            <w:r>
              <w:rPr>
                <w:rFonts w:ascii="Century Schoolbook L" w:eastAsia="Times New Roman" w:hAnsi="Century Schoolbook L" w:cs="Century Schoolbook L"/>
                <w:bCs/>
                <w:sz w:val="28"/>
                <w:szCs w:val="28"/>
                <w:lang w:eastAsia="ru-RU"/>
              </w:rPr>
              <w:t xml:space="preserve">развивать письменную и устную речь обучающихся, 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навыки взаимодействия с другими людьми, умение чётко формулировать свои мысли,  </w:t>
            </w:r>
            <w:r>
              <w:rPr>
                <w:rFonts w:ascii="Century Schoolbook L" w:eastAsia="Times New Roman" w:hAnsi="Century Schoolbook L" w:cs="Century Schoolbook L"/>
                <w:bCs/>
                <w:sz w:val="28"/>
                <w:szCs w:val="28"/>
                <w:lang w:eastAsia="ru-RU"/>
              </w:rPr>
              <w:t>умение аналитически мыслить, сопоставлять понятия, делать выводы на основе фактов;</w:t>
            </w:r>
            <w:proofErr w:type="gramEnd"/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>3)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Century Schoolbook L" w:eastAsia="Times New Roman" w:hAnsi="Century Schoolbook L" w:cs="Times New Roman"/>
                <w:bCs/>
                <w:i/>
                <w:sz w:val="28"/>
                <w:szCs w:val="28"/>
                <w:lang w:eastAsia="ru-RU"/>
              </w:rPr>
              <w:t>воспитательная: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воспитывать культуру общения, интерес и любовь к русскому языку и чтению книг, личностные УУД.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Планируемые результаты урока: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 xml:space="preserve">Предметные: 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создание условий для качественного усвоения обучающимися случаев обособления согласованных определений, совершенствование их пунктуационной грамотности.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hAnsi="Century Schoolbook L"/>
                <w:sz w:val="28"/>
                <w:szCs w:val="28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 создание условий, способствующих </w:t>
            </w:r>
            <w:proofErr w:type="spellStart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осознаванию</w:t>
            </w:r>
            <w:proofErr w:type="spellEnd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 обучающимися гордости за богатство и выразительность русского языка; создание условий для анализа обучающимися своих действий, объективной оценки уровня своих знаний, для ф</w:t>
            </w:r>
            <w:r>
              <w:rPr>
                <w:rFonts w:ascii="Century Schoolbook L" w:hAnsi="Century Schoolbook L"/>
                <w:sz w:val="28"/>
                <w:szCs w:val="28"/>
              </w:rPr>
              <w:t>ормирования мотивации к обучению и целенаправленной познавательной деятельности.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 создание условий для формирования коммуникативной и </w:t>
            </w:r>
            <w:proofErr w:type="spellStart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 компетенций через изучение и анализ предложений.</w:t>
            </w:r>
          </w:p>
          <w:p w:rsidR="00E20F96" w:rsidRDefault="00E20F96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hAnsi="Century Schoolbook L"/>
                <w:sz w:val="28"/>
                <w:szCs w:val="28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 xml:space="preserve">Познавательные УУД: 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содействие развитию мыслительных операций: установление аналогии — соотносить графические схемы с примерами из художественных текстов; помощь в развитии познавательной активности, интеллектуальных способностей; </w:t>
            </w:r>
            <w:r>
              <w:rPr>
                <w:rFonts w:ascii="Century Schoolbook L" w:hAnsi="Century Schoolbook L"/>
                <w:sz w:val="28"/>
                <w:szCs w:val="28"/>
              </w:rPr>
              <w:t>умение ориентироваться в своей системе знаний: отличать новое от уже известного с помощью учителя.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>Личностные УУД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: самоопределение, стремление к речевому самосовершенствованию; нравственно-этическая ориентация и способность к самооценке своих действий, принятие и понимание учебной цели и задач.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 xml:space="preserve">Регулятивные УУД: </w:t>
            </w:r>
            <w:proofErr w:type="spellStart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 xml:space="preserve">, планирование, </w:t>
            </w:r>
            <w:proofErr w:type="spellStart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, осознание обучающимися стремления к постижению нового; способность ставить новые цели и задачи.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sz w:val="28"/>
                <w:szCs w:val="28"/>
                <w:lang w:eastAsia="ru-RU"/>
              </w:rPr>
              <w:t xml:space="preserve">Коммуникативные УУД: 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 xml:space="preserve">Методы и педагогические технологии: </w:t>
            </w:r>
            <w:r>
              <w:rPr>
                <w:rFonts w:ascii="Century Schoolbook L" w:eastAsia="Times New Roman" w:hAnsi="Century Schoolbook L" w:cs="Times New Roman"/>
                <w:sz w:val="28"/>
                <w:szCs w:val="28"/>
                <w:lang w:eastAsia="ru-RU"/>
              </w:rPr>
              <w:t>частично-поисковый,исследовательский метод.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Средства обучения: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презентация, проектор,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экран,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цветные карточки-схемы, жёлтый бланк с предложениями для исследования, зеленая карточка с текстом для закрепления.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Формы организации учебной деятельности: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фронтальная, индивидуальная, парная.</w:t>
            </w:r>
          </w:p>
          <w:p w:rsidR="00E20F96" w:rsidRDefault="00C5657E">
            <w:pPr>
              <w:widowControl w:val="0"/>
              <w:spacing w:after="0"/>
              <w:ind w:firstLine="54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>
              <w:rPr>
                <w:rFonts w:ascii="Century Schoolbook L" w:eastAsia="Times New Roman" w:hAnsi="Century Schoolbook L" w:cs="Times New Roman"/>
                <w:b/>
                <w:bCs/>
                <w:sz w:val="28"/>
                <w:szCs w:val="28"/>
                <w:lang w:eastAsia="ru-RU"/>
              </w:rPr>
              <w:t xml:space="preserve"> связи:</w:t>
            </w:r>
            <w:r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  <w:t xml:space="preserve"> литература.</w:t>
            </w:r>
          </w:p>
          <w:p w:rsidR="00E20F96" w:rsidRDefault="00E20F96">
            <w:pPr>
              <w:widowControl w:val="0"/>
              <w:spacing w:after="0"/>
              <w:jc w:val="both"/>
              <w:rPr>
                <w:rFonts w:ascii="Century Schoolbook L" w:eastAsia="Times New Roman" w:hAnsi="Century Schoolbook L" w:cs="Times New Roman"/>
                <w:bCs/>
                <w:sz w:val="28"/>
                <w:szCs w:val="28"/>
                <w:lang w:eastAsia="ru-RU"/>
              </w:rPr>
            </w:pPr>
          </w:p>
          <w:p w:rsidR="00E20F96" w:rsidRDefault="00C5657E">
            <w:pPr>
              <w:widowControl w:val="0"/>
              <w:spacing w:after="0"/>
              <w:ind w:firstLine="540"/>
              <w:jc w:val="center"/>
              <w:rPr>
                <w:rFonts w:ascii="Century Schoolbook L" w:eastAsia="Times New Roman" w:hAnsi="Century Schoolbook L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entury Schoolbook L" w:eastAsia="Times New Roman" w:hAnsi="Century Schoolbook L" w:cs="Times New Roman"/>
                <w:b/>
                <w:bCs/>
                <w:sz w:val="24"/>
                <w:szCs w:val="24"/>
                <w:lang w:eastAsia="ru-RU"/>
              </w:rPr>
              <w:t>План урока</w:t>
            </w:r>
          </w:p>
          <w:tbl>
            <w:tblPr>
              <w:tblW w:w="9001" w:type="dxa"/>
              <w:tblInd w:w="886" w:type="dxa"/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/>
            </w:tblPr>
            <w:tblGrid>
              <w:gridCol w:w="691"/>
              <w:gridCol w:w="2998"/>
              <w:gridCol w:w="5312"/>
            </w:tblGrid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vAlign w:val="center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9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vAlign w:val="center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  <w:t>Этап урока</w:t>
                  </w:r>
                </w:p>
              </w:tc>
              <w:tc>
                <w:tcPr>
                  <w:tcW w:w="531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b/>
                      <w:bCs/>
                      <w:sz w:val="24"/>
                      <w:szCs w:val="24"/>
                    </w:rPr>
                    <w:t>Приёмы и методы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ОНУ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Активизация на хорошее настроение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Мотивация обучающихся к учебной деятельности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Активизация на успешную работу, на желание изучать русский язык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изученного материала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Орфографическая зоркость (повторение орфограмм)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98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Актуализация знаний</w:t>
                  </w:r>
                </w:p>
              </w:tc>
              <w:tc>
                <w:tcPr>
                  <w:tcW w:w="5312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Лингвистическая распределительная разминка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Постановка проблемного вопроса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Метод проблемной ситуации. Приём «Лови ошибку»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Целеполагание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Приём занимательности «Грамматическая сказка»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98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Изучение нового материала</w:t>
                  </w:r>
                </w:p>
              </w:tc>
              <w:tc>
                <w:tcPr>
                  <w:tcW w:w="5312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 xml:space="preserve">Частично-поисковый, исследовательский метод. Приём «Цветные карточки». Построение схем. 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Физкультминутка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Активизация на качественную дальнейшую работу по закреплению материала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Первичное закрепление изученного материала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Устная работа. Приём «Цветные карточки». Постановка проблемной ситуации. Индивидуальная работа с текстом. Фронтальная работа. Пунктуационная работа.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Проверка целеполагания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Постановка вопроса «Добились ли мы поставленных целей?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Текущий контроль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 xml:space="preserve">Метод контрольного тестирования с помощью ТСО. </w:t>
                  </w:r>
                  <w:proofErr w:type="spellStart"/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Взамопроверка</w:t>
                  </w:r>
                  <w:proofErr w:type="spellEnd"/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Взаимооценка</w:t>
                  </w:r>
                  <w:proofErr w:type="spellEnd"/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98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5312" w:type="dxa"/>
                  <w:tcBorders>
                    <w:top w:val="single" w:sz="4" w:space="0" w:color="000000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Постановка вопросов учителем. Самоанализ. Самооценка с помощью таблицы успешности. Создание ситуации успеха. Планирование дальнейшей работы</w:t>
                  </w:r>
                </w:p>
              </w:tc>
            </w:tr>
            <w:tr w:rsidR="00E20F96" w:rsidTr="00A77AC9">
              <w:trPr>
                <w:trHeight w:val="143"/>
              </w:trPr>
              <w:tc>
                <w:tcPr>
                  <w:tcW w:w="691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ind w:left="-1277" w:firstLine="1277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9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5312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E20F96" w:rsidRDefault="00C5657E">
                  <w:pPr>
                    <w:pStyle w:val="ae"/>
                    <w:jc w:val="center"/>
                    <w:rPr>
                      <w:rFonts w:ascii="Century Schoolbook L" w:hAnsi="Century Schoolbook L"/>
                      <w:sz w:val="24"/>
                      <w:szCs w:val="24"/>
                    </w:rPr>
                  </w:pPr>
                  <w:r>
                    <w:rPr>
                      <w:rFonts w:ascii="Century Schoolbook L" w:hAnsi="Century Schoolbook L"/>
                      <w:sz w:val="24"/>
                      <w:szCs w:val="24"/>
                    </w:rPr>
                    <w:t>Приём «Рефлексивная шкатулка»</w:t>
                  </w:r>
                </w:p>
              </w:tc>
            </w:tr>
          </w:tbl>
          <w:p w:rsidR="00E20F96" w:rsidRDefault="00E20F96">
            <w:pPr>
              <w:widowControl w:val="0"/>
              <w:spacing w:after="0"/>
              <w:jc w:val="both"/>
              <w:rPr>
                <w:rFonts w:ascii="Century Schoolbook L" w:hAnsi="Century Schoolbook L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E20F96" w:rsidRDefault="00E20F96"/>
        </w:tc>
      </w:tr>
      <w:tr w:rsidR="00E20F96" w:rsidTr="00A77AC9">
        <w:trPr>
          <w:gridAfter w:val="1"/>
          <w:wAfter w:w="155" w:type="dxa"/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14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center"/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A77AC9" w:rsidTr="00A77AC9">
        <w:trPr>
          <w:gridAfter w:val="1"/>
          <w:wAfter w:w="155" w:type="dxa"/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center"/>
              <w:rPr>
                <w:rFonts w:ascii="Century Schoolbook L" w:eastAsia="Calibri" w:hAnsi="Century Schoolbook L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b/>
                <w:color w:val="000000"/>
                <w:sz w:val="28"/>
                <w:szCs w:val="28"/>
              </w:rPr>
              <w:t>План урока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center"/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 w:rsidP="00A77AC9">
            <w:pPr>
              <w:spacing w:after="0" w:line="240" w:lineRule="auto"/>
              <w:ind w:right="1026"/>
              <w:jc w:val="center"/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A77AC9" w:rsidTr="00A77AC9">
        <w:trPr>
          <w:gridAfter w:val="1"/>
          <w:wAfter w:w="155" w:type="dxa"/>
          <w:trHeight w:val="723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  <w:t>I.ОНУ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 xml:space="preserve">Психологический настрой детей на урок: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учителя</w:t>
            </w:r>
          </w:p>
          <w:p w:rsidR="00E20F96" w:rsidRDefault="00C5657E">
            <w:pPr>
              <w:pStyle w:val="ad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вы пришли на урок с хорошим настроением и готовы к плодотворной совместной работе</w:t>
            </w:r>
          </w:p>
          <w:p w:rsidR="00E20F96" w:rsidRDefault="00C5657E">
            <w:pPr>
              <w:pStyle w:val="ad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мне хотелось бы начать урок с притчи: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«Один мудрец на склоне лет решил найти себе замену – ученика, для того чтобы передать ему свой опыт. Подумал мудрец, позвал к себе всех своих учеников и сказал: « Мне интересно узнать, сможет ли кто-нибудь из вас открыть тяжеленную дверь в той стене?» Некоторые ученики сразу сдались, посчитав проблему неразрешимой. Другие ученики всё же решили изучить дверь, они внимательно её осмотрели, поговорили о том, какие подручные средства здесь можно использовать, и, в конце концов, пришли к выводу, что эта проблема не решается. И только один-единственный ученик подошёл к двери и с особым вниманием её изучил. На самом деле дверь оказалась слегка прикрытой, в то время как все остальные думали, что она наглухо заперта. Ученик слегка толкнул дверь, и она легко открылась. Старец нашёл своего преемника. Он повернулся к остальным ученикам и сказал им …»</w:t>
            </w:r>
          </w:p>
          <w:p w:rsidR="00E20F96" w:rsidRDefault="00C5657E">
            <w:pPr>
              <w:pStyle w:val="ad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именно сказал мудрец? 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(Ответы детей)</w:t>
            </w:r>
          </w:p>
          <w:p w:rsidR="00E20F96" w:rsidRPr="00F17C4E" w:rsidRDefault="00C5657E" w:rsidP="00F17C4E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слова старца: 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«Что же сопутствует успеху в жизни, мои дорогие ученики?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Во-первых, сама жизнь.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Во-вторых, не спешите.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третьих, будьте готовы к тому, что придётся принимать решения.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В-четвёртых, не смейте отступать, коль уж решение принято.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В-пятых, не жалейте сил и энергии.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просто-напросто не страшитесь ошибиться в этой жизни».</w:t>
            </w: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надеюсь, вы примете во внимание все советы мудреца и успешно решите все проблемные вопросы</w:t>
            </w:r>
          </w:p>
        </w:tc>
        <w:tc>
          <w:tcPr>
            <w:tcW w:w="2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6"/>
                <w:szCs w:val="26"/>
              </w:rPr>
              <w:t>Оценивание готовности к уроку.</w:t>
            </w:r>
          </w:p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6"/>
                <w:szCs w:val="26"/>
              </w:rPr>
              <w:t>Самоорганизация на учебную деятельность</w:t>
            </w:r>
          </w:p>
        </w:tc>
      </w:tr>
      <w:tr w:rsidR="00A77AC9" w:rsidTr="00A77AC9">
        <w:trPr>
          <w:gridAfter w:val="1"/>
          <w:wAfter w:w="155" w:type="dxa"/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b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>II. Мотивация к учебной деятельности, к желанию изучать русский язык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bCs w:val="0"/>
                <w:i/>
                <w:color w:val="000000"/>
                <w:sz w:val="28"/>
                <w:szCs w:val="28"/>
              </w:rPr>
            </w:pPr>
            <w:r>
              <w:rPr>
                <w:rStyle w:val="a5"/>
                <w:rFonts w:ascii="Century Schoolbook L" w:hAnsi="Century Schoolbook L" w:cs="Century Schoolbook L"/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a5"/>
                <w:rFonts w:ascii="Times New Roman" w:hAnsi="Times New Roman" w:cs="Times New Roman"/>
                <w:bCs w:val="0"/>
                <w:i/>
                <w:color w:val="000000"/>
                <w:sz w:val="28"/>
                <w:szCs w:val="28"/>
              </w:rPr>
              <w:t>Берегите же наш прекрасный русский язык, этот клад, это достояние, переданное нам нашими предшественниками…Обращайтесь почтительно с этим могущественным орудием… И.С.Тургенев</w:t>
            </w:r>
          </w:p>
          <w:p w:rsidR="00E20F96" w:rsidRDefault="00C5657E">
            <w:pPr>
              <w:spacing w:after="0"/>
              <w:jc w:val="both"/>
              <w:rPr>
                <w:rStyle w:val="a5"/>
                <w:rFonts w:ascii="Century Schoolbook L" w:eastAsia="Calibri" w:hAnsi="Century Schoolbook L" w:cs="Century Schoolbook 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Century Schoolbook L" w:eastAsia="Calibri" w:hAnsi="Century Schoolbook L" w:cs="Century Schoolbook L"/>
                <w:b w:val="0"/>
                <w:bCs w:val="0"/>
                <w:color w:val="000000"/>
                <w:sz w:val="28"/>
                <w:szCs w:val="28"/>
              </w:rPr>
              <w:t xml:space="preserve">Разве можно не согласиться со </w:t>
            </w:r>
            <w:r>
              <w:rPr>
                <w:rStyle w:val="a5"/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словами И.С.Тургенева?! А чтобы поистине прославлять наш великий язык, нужно владеть им в совершенстве. И сегодняшний урок — это очередная ступень к тому, чтобы русский язык стал настоящим богатством каждого из нас</w:t>
            </w:r>
            <w:r>
              <w:rPr>
                <w:rStyle w:val="a5"/>
                <w:rFonts w:ascii="Century Schoolbook L" w:eastAsia="Calibri" w:hAnsi="Century Schoolbook L" w:cs="Century Schoolbook L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>Установка на интерпретацию темы урока, установка на образовательную деятельность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орфограмм.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rFonts w:cs="Century Schoolbook L"/>
                <w:b w:val="0"/>
                <w:bCs w:val="0"/>
                <w:color w:val="000000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Первый шаг к этому-разминка: «Орфографическая зоркость»</w:t>
            </w:r>
          </w:p>
          <w:p w:rsidR="00E20F96" w:rsidRDefault="00C5657E">
            <w:pPr>
              <w:spacing w:after="0"/>
            </w:pPr>
            <w:proofErr w:type="gramStart"/>
            <w:r>
              <w:rPr>
                <w:rFonts w:ascii="Open Sans" w:hAnsi="Open Sans" w:cs="Open Sans"/>
                <w:color w:val="000000"/>
                <w:sz w:val="28"/>
              </w:rPr>
              <w:t xml:space="preserve">Похищенный,  просяной,  путаный, разбавленный, разобщённый,  серебряный, скрещённый, скреплённый, смолянистый, снесённый, современный,  сонный, стеклянный, стираный, </w:t>
            </w:r>
            <w:r>
              <w:br/>
            </w:r>
            <w:proofErr w:type="gramEnd"/>
          </w:p>
          <w:p w:rsidR="00E20F96" w:rsidRDefault="00E20F96">
            <w:pPr>
              <w:spacing w:after="0"/>
              <w:rPr>
                <w:sz w:val="28"/>
                <w:szCs w:val="28"/>
              </w:rPr>
            </w:pPr>
          </w:p>
          <w:p w:rsidR="00E20F96" w:rsidRDefault="00C5657E">
            <w:pPr>
              <w:spacing w:after="0"/>
            </w:pPr>
            <w:r>
              <w:rPr>
                <w:rFonts w:ascii="Open Sans" w:hAnsi="Open Sans" w:cs="Open Sans"/>
                <w:color w:val="000000"/>
                <w:sz w:val="28"/>
              </w:rPr>
              <w:t>Орфограмма: Правописание суффиксов прилагательных и причастий.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индивидуально, устно объясняют правописание слов и называют орфограммы.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entury Schoolbook L" w:eastAsia="Calibri" w:hAnsi="Century Schoolbook L" w:cs="Century Schoolbook L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Century Schoolbook L" w:eastAsia="Calibri" w:hAnsi="Century Schoolbook L" w:cs="Century Schoolbook L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Century Schoolbook L" w:eastAsia="Calibri" w:hAnsi="Century Schoolbook L" w:cs="Century Schoolbook L"/>
                <w:color w:val="000000"/>
                <w:sz w:val="28"/>
                <w:szCs w:val="28"/>
              </w:rPr>
              <w:t>Актуализа-ция</w:t>
            </w:r>
            <w:proofErr w:type="spellEnd"/>
            <w:proofErr w:type="gramEnd"/>
            <w:r>
              <w:rPr>
                <w:rFonts w:ascii="Century Schoolbook L" w:eastAsia="Calibri" w:hAnsi="Century Schoolbook L" w:cs="Century Schoolbook L"/>
                <w:color w:val="000000"/>
                <w:sz w:val="28"/>
                <w:szCs w:val="28"/>
              </w:rPr>
              <w:t xml:space="preserve"> знаний. Лингвистическая разминка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проекционном экране.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 xml:space="preserve"> шаг к этому — лингвистическая разминка.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слайде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>вы видите определения: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Совиные глаза.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Орлиная зоркость. </w:t>
            </w:r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Колба из стекла.</w:t>
            </w:r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Матрешки из дерева. 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Деревянный потолок. 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Свинцовые фигурки. </w:t>
            </w:r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Платье для осени.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Кожаное пальто. 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Серебряный подсвечник.</w:t>
            </w:r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Шарик из металла. </w:t>
            </w:r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Костюм из шерсти. 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Документы для проезда</w:t>
            </w:r>
          </w:p>
          <w:p w:rsidR="00E20F96" w:rsidRDefault="00C5657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какой синтаксической единице относятся написанные слова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?.</w:t>
            </w:r>
            <w:proofErr w:type="gramEnd"/>
          </w:p>
          <w:p w:rsidR="00E20F96" w:rsidRDefault="00C5657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какому признаку 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>распредел</w:t>
            </w:r>
            <w:r>
              <w:rPr>
                <w:rFonts w:cs="Century Schoolbook L"/>
                <w:sz w:val="28"/>
                <w:szCs w:val="28"/>
              </w:rPr>
              <w:t>ить их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 xml:space="preserve"> на две группы</w:t>
            </w:r>
            <w:r>
              <w:rPr>
                <w:rFonts w:cs="Century Schoolbook L"/>
                <w:sz w:val="28"/>
                <w:szCs w:val="28"/>
              </w:rPr>
              <w:t>?(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>согласованные и несогласованные</w:t>
            </w:r>
            <w:r>
              <w:rPr>
                <w:rFonts w:cs="Century Schoolbook L"/>
                <w:sz w:val="28"/>
                <w:szCs w:val="28"/>
              </w:rPr>
              <w:t>)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>.</w:t>
            </w: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- Давайте вспомним, какие определения называются согласованными, а какие несогласованными?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  <w:highlight w:val="white"/>
              </w:rPr>
            </w:pPr>
            <w:r>
              <w:rPr>
                <w:rFonts w:ascii="Century Schoolbook L" w:eastAsia="Calibri" w:hAnsi="Century Schoolbook L" w:cs="Times New Roman"/>
                <w:sz w:val="26"/>
                <w:szCs w:val="26"/>
                <w:shd w:val="clear" w:color="auto" w:fill="FFFFFF"/>
              </w:rPr>
              <w:t xml:space="preserve">Обучающиеся отвечают на вопрос: </w:t>
            </w:r>
          </w:p>
          <w:p w:rsidR="00E20F96" w:rsidRDefault="00C5657E">
            <w:pPr>
              <w:spacing w:after="0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6"/>
                <w:szCs w:val="26"/>
                <w:u w:val="single"/>
              </w:rPr>
              <w:t>Согласованные</w:t>
            </w:r>
            <w:r>
              <w:rPr>
                <w:rFonts w:ascii="Century Schoolbook L" w:hAnsi="Century Schoolbook L" w:cs="Century Schoolbook L"/>
                <w:sz w:val="26"/>
                <w:szCs w:val="26"/>
              </w:rPr>
              <w:t xml:space="preserve"> — определения, связанные с определяемым словом по способу согласования, то есть совпадают в формах рода, числа, падежа; при изменении формы определяемого слова согласованное определение аналогично меняет свою форму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деревянный потолок</w:t>
            </w:r>
            <w:r>
              <w:rPr>
                <w:rFonts w:ascii="Century Schoolbook L" w:hAnsi="Century Schoolbook L" w:cs="Century Schoolbook L"/>
                <w:sz w:val="26"/>
                <w:szCs w:val="26"/>
              </w:rPr>
              <w:t>).</w:t>
            </w:r>
          </w:p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  <w:highlight w:val="white"/>
              </w:rPr>
            </w:pPr>
            <w:r>
              <w:rPr>
                <w:rFonts w:ascii="Century Schoolbook L" w:eastAsia="Calibri" w:hAnsi="Century Schoolbook L" w:cs="Century Schoolbook L"/>
                <w:sz w:val="26"/>
                <w:szCs w:val="26"/>
                <w:u w:val="single"/>
                <w:shd w:val="clear" w:color="auto" w:fill="FFFFFF"/>
              </w:rPr>
              <w:t>Несогласованные</w:t>
            </w:r>
            <w:r>
              <w:rPr>
                <w:rFonts w:ascii="Century Schoolbook L" w:eastAsia="Calibri" w:hAnsi="Century Schoolbook L" w:cs="Century Schoolbook L"/>
                <w:sz w:val="26"/>
                <w:szCs w:val="26"/>
                <w:shd w:val="clear" w:color="auto" w:fill="FFFFFF"/>
              </w:rPr>
              <w:t xml:space="preserve"> — определения, связанные с определяемым словом по способу управления или примыкания, то есть совпадение форм определяемого слова и определения не предполагается; при изменении форм определяемого слова несогласованное определение не меняется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шарик из металла</w:t>
            </w:r>
            <w:r>
              <w:rPr>
                <w:rFonts w:ascii="Century Schoolbook L" w:eastAsia="Calibri" w:hAnsi="Century Schoolbook L" w:cs="Century Schoolbook L"/>
                <w:sz w:val="26"/>
                <w:szCs w:val="26"/>
                <w:shd w:val="clear" w:color="auto" w:fill="FFFFFF"/>
              </w:rPr>
              <w:t>).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V.Постановка</w:t>
            </w:r>
            <w:proofErr w:type="spellEnd"/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 xml:space="preserve"> проблемного вопроса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uppressLineNumbers/>
              <w:spacing w:after="0"/>
              <w:jc w:val="both"/>
              <w:rPr>
                <w:rFonts w:asciiTheme="minorHAnsi" w:hAnsiTheme="minorHAnsi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Мы неслучайно коснулись темы «Согласованные и несогласованные определения», потому что она непосредственно связана с темой сегодняшнего урока. А чтобы узнать, как звучит наша тема, давайте обратимся к предложению.</w:t>
            </w:r>
          </w:p>
          <w:p w:rsidR="00E20F96" w:rsidRDefault="00C5657E">
            <w:pPr>
              <w:pStyle w:val="ae"/>
              <w:suppressLineNumber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Особенно звучит для  меня слово «Родина»  полное глубокого смысла.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- Автор данной фразы, к сожалению,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опустил</w:t>
            </w: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 xml:space="preserve"> пунктуационную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ошибку</w:t>
            </w: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. В чём она заключается? Как её исправить?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 xml:space="preserve">- </w:t>
            </w:r>
            <w:r>
              <w:rPr>
                <w:rFonts w:ascii="Century Schoolbook L" w:hAnsi="Century Schoolbook L" w:cs="Century Schoolbook L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полное глубокого смысла</w:t>
            </w:r>
            <w:r>
              <w:rPr>
                <w:rFonts w:ascii="Century Schoolbook L" w:hAnsi="Century Schoolbook L" w:cs="Century Schoolbook L"/>
                <w:i/>
                <w:iCs/>
                <w:sz w:val="28"/>
                <w:szCs w:val="28"/>
              </w:rPr>
              <w:t>»</w:t>
            </w:r>
            <w:r>
              <w:rPr>
                <w:rFonts w:cs="Century Schoolbook L"/>
                <w:i/>
                <w:iCs/>
                <w:sz w:val="28"/>
                <w:szCs w:val="28"/>
              </w:rPr>
              <w:t>.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На прошлом уроке мы говорили о том, как называется подобное выделение. Кто может сказать, как?</w:t>
            </w:r>
          </w:p>
          <w:p w:rsidR="00E20F96" w:rsidRDefault="00E20F96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- Существуют и другие случаи обособления согласованных определений, которые мы рассмотрим. Как звучит тема нашего урока?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Century Schoolbook L" w:eastAsia="Calibri" w:hAnsi="Century Schoolbook L" w:cs="Times New Roman"/>
                <w:sz w:val="26"/>
                <w:szCs w:val="26"/>
              </w:rPr>
              <w:t>Обучающиеся отвечают на вопрос:</w:t>
            </w:r>
            <w:r>
              <w:rPr>
                <w:rFonts w:ascii="Century Schoolbook L" w:hAnsi="Century Schoolbook L" w:cs="Century Schoolbook L"/>
                <w:sz w:val="26"/>
                <w:szCs w:val="26"/>
              </w:rPr>
              <w:t xml:space="preserve">причастный оборот </w:t>
            </w:r>
            <w:r>
              <w:rPr>
                <w:rFonts w:ascii="Century Schoolbook L" w:hAnsi="Century Schoolbook L" w:cs="Century Schoolbook L"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полное глубокого смысла</w:t>
            </w:r>
            <w:r>
              <w:rPr>
                <w:rFonts w:ascii="Century Schoolbook L" w:hAnsi="Century Schoolbook L" w:cs="Century Schoolbook L"/>
                <w:i/>
                <w:iCs/>
                <w:sz w:val="26"/>
                <w:szCs w:val="26"/>
              </w:rPr>
              <w:t>»</w:t>
            </w:r>
            <w:r>
              <w:rPr>
                <w:rFonts w:cs="Century Schoolbook L"/>
                <w:i/>
                <w:iCs/>
                <w:sz w:val="26"/>
                <w:szCs w:val="26"/>
              </w:rPr>
              <w:t>.</w:t>
            </w:r>
            <w:r>
              <w:rPr>
                <w:rFonts w:ascii="Century Schoolbook L" w:hAnsi="Century Schoolbook L" w:cs="Century Schoolbook L"/>
                <w:sz w:val="26"/>
                <w:szCs w:val="26"/>
              </w:rPr>
              <w:t xml:space="preserve"> При исправлении ошибки нужно верно расставить знаки препинания:</w:t>
            </w:r>
          </w:p>
          <w:p w:rsidR="00E20F96" w:rsidRDefault="00C5657E">
            <w:pPr>
              <w:pStyle w:val="ae"/>
              <w:suppressLineNumbers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Особенно звучит для меня слово «Родина», полное глубокого смысла.</w:t>
            </w:r>
          </w:p>
          <w:p w:rsidR="00E20F96" w:rsidRDefault="00C5657E">
            <w:pPr>
              <w:pStyle w:val="ae"/>
              <w:suppressLineNumbers/>
              <w:jc w:val="both"/>
              <w:rPr>
                <w:sz w:val="26"/>
                <w:szCs w:val="26"/>
              </w:rPr>
            </w:pPr>
            <w:r>
              <w:rPr>
                <w:rFonts w:ascii="Century Schoolbook L" w:eastAsia="Calibri" w:hAnsi="Century Schoolbook L" w:cs="Century Schoolbook L"/>
                <w:sz w:val="26"/>
                <w:szCs w:val="26"/>
              </w:rPr>
              <w:t xml:space="preserve">Обучающиеся называют </w:t>
            </w:r>
            <w:r>
              <w:rPr>
                <w:rFonts w:ascii="Century Schoolbook L" w:eastAsia="Calibri" w:hAnsi="Century Schoolbook L" w:cs="Century Schoolbook L"/>
                <w:b/>
                <w:bCs/>
                <w:sz w:val="26"/>
                <w:szCs w:val="26"/>
                <w:u w:val="single"/>
              </w:rPr>
              <w:t>тему урока:</w:t>
            </w:r>
            <w:r>
              <w:rPr>
                <w:rFonts w:ascii="Century Schoolbook L" w:eastAsia="Calibri" w:hAnsi="Century Schoolbook L" w:cs="Century Schoolbook L"/>
                <w:sz w:val="26"/>
                <w:szCs w:val="26"/>
              </w:rPr>
              <w:t xml:space="preserve"> «</w:t>
            </w:r>
            <w:r>
              <w:rPr>
                <w:rFonts w:ascii="Century Schoolbook L" w:eastAsia="Calibri" w:hAnsi="Century Schoolbook L" w:cs="Century Schoolbook L"/>
                <w:i/>
                <w:iCs/>
                <w:sz w:val="26"/>
                <w:szCs w:val="26"/>
              </w:rPr>
              <w:t>Обособленные согласованные определения»</w:t>
            </w:r>
            <w:r>
              <w:rPr>
                <w:rFonts w:ascii="Century Schoolbook L" w:eastAsia="Calibri" w:hAnsi="Century Schoolbook L" w:cs="Century Schoolbook L"/>
                <w:sz w:val="26"/>
                <w:szCs w:val="26"/>
              </w:rPr>
              <w:t xml:space="preserve"> и записывают её в тетради.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  <w:t>Целепола-гание</w:t>
            </w:r>
            <w:proofErr w:type="spellEnd"/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tabs>
                <w:tab w:val="left" w:pos="284"/>
              </w:tabs>
              <w:spacing w:after="0"/>
              <w:jc w:val="both"/>
              <w:rPr>
                <w:rFonts w:ascii="Century Schoolbook L" w:hAnsi="Century Schoolbook L" w:cs="Century Schoolbook L"/>
                <w:color w:val="000000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color w:val="000000"/>
                <w:sz w:val="28"/>
                <w:szCs w:val="28"/>
              </w:rPr>
              <w:t>- А пока вы записываете тему, я расскажу вам небольшую грамматическую сказку:</w:t>
            </w:r>
          </w:p>
          <w:p w:rsidR="00E20F96" w:rsidRDefault="00C5657E">
            <w:pPr>
              <w:tabs>
                <w:tab w:val="left" w:pos="284"/>
              </w:tabs>
              <w:spacing w:after="0"/>
              <w:jc w:val="both"/>
              <w:rPr>
                <w:rFonts w:ascii="Century Schoolbook L" w:hAnsi="Century Schoolbook L" w:cs="Century Schoolbook 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b/>
                <w:i/>
                <w:color w:val="000000"/>
                <w:sz w:val="28"/>
                <w:szCs w:val="28"/>
              </w:rPr>
              <w:t>Живут в государстве Синтаксис на улице Обособленных членов предложения интересные единицы – Обособленные согласованные определения, гордые, себялюбивые и самостоятельные! А уж как интонация им служит! Попробуй произнеси без должного уважения, сразу пунктуационных ошибок нахватаешься. В Пунктуационном своде законов им посвящено немереное число правил! Уж очень они значимы, очень нужны всем. Посмотришь на них и сразу понимаешь: важные птицы.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Каких целей нам нужно сегодня добиться, чтоб наш урок удался?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Учитель корректирует цели, названные обучающимися и демонстрирует их на слайде.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E20F96">
            <w:pPr>
              <w:pStyle w:val="ae"/>
              <w:suppressLineNumbers/>
              <w:spacing w:after="0"/>
              <w:jc w:val="both"/>
              <w:rPr>
                <w:rFonts w:ascii="Century Schoolbook L" w:hAnsi="Century Schoolbook L" w:cs="Century Schoolbook L"/>
                <w:sz w:val="26"/>
                <w:szCs w:val="26"/>
              </w:rPr>
            </w:pPr>
          </w:p>
          <w:p w:rsidR="00E20F96" w:rsidRDefault="00E20F96">
            <w:pPr>
              <w:pStyle w:val="ae"/>
              <w:suppressLineNumbers/>
              <w:spacing w:after="0"/>
              <w:jc w:val="both"/>
              <w:rPr>
                <w:rFonts w:ascii="Century Schoolbook L" w:hAnsi="Century Schoolbook L" w:cs="Century Schoolbook L"/>
                <w:sz w:val="26"/>
                <w:szCs w:val="26"/>
              </w:rPr>
            </w:pPr>
          </w:p>
          <w:p w:rsidR="00E20F96" w:rsidRDefault="00C5657E">
            <w:pPr>
              <w:pStyle w:val="ae"/>
              <w:suppressLineNumbers/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Century Schoolbook L" w:hAnsi="Century Schoolbook L" w:cs="Century Schoolbook L"/>
                <w:sz w:val="26"/>
                <w:szCs w:val="26"/>
              </w:rPr>
              <w:t>Ответы обучающихся:</w:t>
            </w:r>
          </w:p>
          <w:p w:rsidR="00E20F96" w:rsidRDefault="00C5657E">
            <w:pPr>
              <w:pStyle w:val="ae"/>
              <w:suppressLineNumbers/>
              <w:spacing w:after="0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6"/>
                <w:szCs w:val="26"/>
              </w:rPr>
              <w:t>1) разобрать все случаи обособления согласованных определений;</w:t>
            </w:r>
          </w:p>
          <w:p w:rsidR="00E20F96" w:rsidRDefault="00C5657E">
            <w:pPr>
              <w:pStyle w:val="ae"/>
              <w:suppressLineNumbers/>
              <w:spacing w:after="0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6"/>
                <w:szCs w:val="26"/>
              </w:rPr>
              <w:t>2) научиться правильно расставлять знаки препинания при согласованных определениях;</w:t>
            </w:r>
          </w:p>
          <w:p w:rsidR="00E20F96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eastAsia="Times New Roman" w:hAnsi="Century Schoolbook L" w:cs="Century Schoolbook L"/>
                <w:sz w:val="28"/>
                <w:szCs w:val="28"/>
                <w:lang w:eastAsia="ru-RU"/>
              </w:rPr>
            </w:pPr>
            <w:r>
              <w:rPr>
                <w:rFonts w:ascii="Century Schoolbook L" w:eastAsia="Times New Roman" w:hAnsi="Century Schoolbook L" w:cs="Century Schoolbook L"/>
                <w:sz w:val="26"/>
                <w:szCs w:val="26"/>
                <w:lang w:eastAsia="ru-RU"/>
              </w:rPr>
              <w:t>3) закрепить полученные знания на практике.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VI.Изучение</w:t>
            </w:r>
            <w:proofErr w:type="spellEnd"/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pacing w:after="0"/>
              <w:jc w:val="both"/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- Для того чтобы познакомиться со всеми случаями обособления согласованных определений, нам нужно провести небольшое исследование. </w:t>
            </w:r>
          </w:p>
          <w:p w:rsidR="00E20F96" w:rsidRDefault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1. Начнём с предложения №1.</w:t>
            </w:r>
          </w:p>
          <w:p w:rsidR="00E20F96" w:rsidRDefault="00E20F96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tbl>
            <w:tblPr>
              <w:tblW w:w="9347" w:type="dxa"/>
              <w:tblLook w:val="04A0"/>
            </w:tblPr>
            <w:tblGrid>
              <w:gridCol w:w="9347"/>
            </w:tblGrid>
            <w:tr w:rsidR="00E20F96" w:rsidTr="00A77AC9">
              <w:trPr>
                <w:trHeight w:val="143"/>
              </w:trPr>
              <w:tc>
                <w:tcPr>
                  <w:tcW w:w="9347" w:type="dxa"/>
                  <w:shd w:val="clear" w:color="auto" w:fill="auto"/>
                </w:tcPr>
                <w:p w:rsidR="00E20F96" w:rsidRPr="00F17C4E" w:rsidRDefault="00E20F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0F96" w:rsidRPr="00F17C4E" w:rsidRDefault="00C5657E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Туча</w:t>
                  </w: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F17C4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облетевшая полнеба</w:t>
                  </w:r>
                  <w:r w:rsidRPr="00F17C4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</w:t>
                  </w: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постепенно рассеялась.</w:t>
                  </w:r>
                </w:p>
                <w:p w:rsidR="00E20F96" w:rsidRPr="00F17C4E" w:rsidRDefault="00C5657E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НО:</w:t>
                  </w:r>
                </w:p>
                <w:p w:rsidR="00E20F96" w:rsidRPr="00F17C4E" w:rsidRDefault="00C5657E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17C4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Облетевшая полнеба </w:t>
                  </w: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туча </w:t>
                  </w:r>
                  <w:r w:rsidRPr="00F17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постепенно рассеялась.</w:t>
                  </w:r>
                </w:p>
              </w:tc>
            </w:tr>
          </w:tbl>
          <w:p w:rsidR="00E20F96" w:rsidRDefault="00E20F96">
            <w:pPr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Учитель с помощью магнитных карточек составляет схему на доске.</w:t>
            </w:r>
          </w:p>
          <w:p w:rsidR="00E20F96" w:rsidRDefault="00E20F96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Default="00C5657E" w:rsidP="00C5657E">
            <w:pPr>
              <w:pStyle w:val="ae"/>
              <w:spacing w:after="0"/>
              <w:jc w:val="both"/>
              <w:rPr>
                <w:rFonts w:eastAsia="MS Mincho;Arial Unicode MS" w:cs="Century Schoolbook L"/>
                <w:sz w:val="28"/>
                <w:szCs w:val="28"/>
              </w:rPr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Предлагает обучающимся самостоятельно сформулировать первое правило обособления согласованных определений, опираясь на опорную памятку</w:t>
            </w:r>
            <w:r>
              <w:rPr>
                <w:rFonts w:eastAsia="MS Mincho;Arial Unicode MS" w:cs="Century Schoolbook L"/>
                <w:sz w:val="28"/>
                <w:szCs w:val="28"/>
              </w:rPr>
              <w:t>.</w:t>
            </w:r>
          </w:p>
          <w:p w:rsidR="00C5657E" w:rsidRDefault="00C5657E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 w:rsidP="00C5657E">
            <w:pPr>
              <w:pStyle w:val="ae"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2. Учитель предлагает проанализировать предложению №2 и проделать с ним ту же работу.</w:t>
            </w:r>
          </w:p>
          <w:p w:rsidR="00E20F96" w:rsidRDefault="00E20F96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 xml:space="preserve">Лил </w:t>
            </w:r>
            <w:r w:rsidRPr="00F17C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дождь</w:t>
            </w: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7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упорный и беспощадный.</w:t>
            </w:r>
          </w:p>
          <w:p w:rsidR="00E20F96" w:rsidRPr="00F17C4E" w:rsidRDefault="00E2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>НО:</w:t>
            </w: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 xml:space="preserve">Лил </w:t>
            </w:r>
            <w:r w:rsidRPr="00F17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упорный и беспощадный </w:t>
            </w:r>
            <w:r w:rsidRPr="00F17C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дождь.</w:t>
            </w:r>
          </w:p>
          <w:p w:rsidR="00E20F96" w:rsidRPr="00F17C4E" w:rsidRDefault="00E20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0F96" w:rsidRDefault="00E20F96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pStyle w:val="ae"/>
              <w:spacing w:after="0"/>
              <w:jc w:val="both"/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3. Учитель предлагает проанализировать предложению №3 и проделать с ним ту же работу.</w:t>
            </w: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Измученный кропотливой работой, </w:t>
            </w:r>
            <w:r w:rsidRPr="00F17C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он </w:t>
            </w: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>не мог сказать ни слова.</w:t>
            </w:r>
          </w:p>
          <w:p w:rsidR="00E20F96" w:rsidRPr="00F17C4E" w:rsidRDefault="00E2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0F96" w:rsidRDefault="00E20F96">
            <w:pPr>
              <w:pStyle w:val="ae"/>
              <w:spacing w:after="0"/>
              <w:jc w:val="both"/>
              <w:rPr>
                <w:rFonts w:ascii="Century Schoolbook L" w:hAnsi="Century Schoolbook L"/>
                <w:sz w:val="28"/>
                <w:szCs w:val="28"/>
              </w:rPr>
            </w:pPr>
          </w:p>
          <w:p w:rsidR="00E20F96" w:rsidRDefault="00E20F96">
            <w:pPr>
              <w:pStyle w:val="ae"/>
              <w:spacing w:after="0"/>
              <w:jc w:val="both"/>
              <w:rPr>
                <w:rFonts w:ascii="Century Schoolbook L" w:hAnsi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C7565" w:rsidRDefault="00EC7565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pStyle w:val="ae"/>
              <w:suppressLineNumbers/>
              <w:spacing w:after="0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4. Учитель предлагает проанализировать предложению №4 и проделать с ним ту же работу.</w:t>
            </w: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защищённый горами от холодных северных ветров, </w:t>
            </w: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>(по какой причине?)</w:t>
            </w:r>
            <w:r w:rsidRPr="00F17C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залив</w:t>
            </w: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 xml:space="preserve"> замерзает зимой.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Times New Roman" w:eastAsia="MS Mincho;Arial Unicode MS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Pr="00C5657E" w:rsidRDefault="00C5657E">
            <w:pPr>
              <w:pStyle w:val="ae"/>
              <w:spacing w:after="0"/>
              <w:jc w:val="both"/>
              <w:rPr>
                <w:rFonts w:ascii="Century Schoolbook L" w:hAnsi="Century Schoolbook L"/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sz w:val="28"/>
                <w:szCs w:val="28"/>
              </w:rPr>
              <w:t>Обучающиеся настраиваются на исследовательскую работу, знакомятся с заданием.</w:t>
            </w:r>
          </w:p>
          <w:p w:rsidR="00E20F96" w:rsidRPr="00C5657E" w:rsidRDefault="00C5657E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sz w:val="28"/>
                <w:szCs w:val="28"/>
              </w:rPr>
              <w:t>Анализируют первое предложение и демонстрируют его схему:</w:t>
            </w:r>
          </w:p>
          <w:p w:rsidR="00E20F96" w:rsidRPr="00C5657E" w:rsidRDefault="00C5657E">
            <w:pPr>
              <w:pStyle w:val="ae"/>
              <w:spacing w:after="0"/>
              <w:jc w:val="center"/>
              <w:rPr>
                <w:rFonts w:ascii="Century Schoolbook L" w:hAnsi="Century Schoolbook L"/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b/>
                <w:bCs/>
                <w:color w:val="FF3333"/>
                <w:sz w:val="28"/>
                <w:szCs w:val="28"/>
              </w:rPr>
              <w:t>x</w:t>
            </w:r>
          </w:p>
          <w:p w:rsidR="00E20F96" w:rsidRPr="00C5657E" w:rsidRDefault="00C5657E">
            <w:pPr>
              <w:pStyle w:val="ae"/>
              <w:spacing w:after="0" w:line="240" w:lineRule="auto"/>
              <w:jc w:val="center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[ СУЩ.,|ПРИЧ</w:t>
            </w:r>
            <w:proofErr w:type="gramStart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.О</w:t>
            </w:r>
            <w:proofErr w:type="gramEnd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БОРОТ|, ]</w:t>
            </w:r>
          </w:p>
          <w:p w:rsidR="00E20F96" w:rsidRPr="00C5657E" w:rsidRDefault="00E20F96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hAnsi="Century Schoolbook L"/>
                <w:sz w:val="28"/>
                <w:szCs w:val="28"/>
              </w:rPr>
            </w:pPr>
          </w:p>
          <w:p w:rsidR="00E20F96" w:rsidRPr="00C5657E" w:rsidRDefault="00C5657E">
            <w:pPr>
              <w:pStyle w:val="ae"/>
              <w:suppressLineNumbers/>
              <w:spacing w:after="0" w:line="240" w:lineRule="auto"/>
              <w:jc w:val="both"/>
              <w:rPr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sz w:val="28"/>
                <w:szCs w:val="28"/>
              </w:rPr>
              <w:t xml:space="preserve">Чертят в тетради схему первого случая обособления. Пишем правило: </w:t>
            </w:r>
          </w:p>
          <w:p w:rsidR="00C5657E" w:rsidRPr="00EC7565" w:rsidRDefault="00C5657E" w:rsidP="00EC7565">
            <w:pPr>
              <w:pStyle w:val="ae"/>
              <w:suppressLineNumbers/>
              <w:spacing w:after="0" w:line="240" w:lineRule="auto"/>
              <w:jc w:val="both"/>
              <w:rPr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определение, выраженное причастным оборотом, обособляется, если оно стоит после определяемого слова-существительного.</w:t>
            </w:r>
          </w:p>
          <w:p w:rsidR="00E20F96" w:rsidRPr="00C5657E" w:rsidRDefault="00C5657E" w:rsidP="00F17C4E">
            <w:pPr>
              <w:pStyle w:val="ae"/>
              <w:spacing w:after="0"/>
              <w:rPr>
                <w:rFonts w:ascii="Century Schoolbook L" w:hAnsi="Century Schoolbook L"/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b/>
                <w:bCs/>
                <w:color w:val="FF3333"/>
                <w:sz w:val="28"/>
                <w:szCs w:val="28"/>
              </w:rPr>
              <w:t>х</w:t>
            </w:r>
          </w:p>
          <w:p w:rsidR="00E20F96" w:rsidRPr="00C5657E" w:rsidRDefault="00C5657E" w:rsidP="00F17C4E">
            <w:pPr>
              <w:pStyle w:val="ae"/>
              <w:suppressLineNumbers/>
              <w:spacing w:after="0" w:line="240" w:lineRule="auto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[ СУЩ.</w:t>
            </w:r>
            <w:proofErr w:type="gramStart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,</w:t>
            </w:r>
            <w:proofErr w:type="gramEnd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|ПРИЛ. и ПРИЛ.|, ]</w:t>
            </w:r>
          </w:p>
          <w:p w:rsidR="00E20F96" w:rsidRPr="00C5657E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sz w:val="28"/>
                <w:szCs w:val="28"/>
              </w:rPr>
              <w:t xml:space="preserve">Чертят схему в тетрадях и </w:t>
            </w: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формулируют </w:t>
            </w: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  <w:u w:val="single"/>
              </w:rPr>
              <w:t>правило:</w:t>
            </w: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несколько согласованных нераспространённых определений обособляются, если стоят после определяемого слова, выраженного существительным.</w:t>
            </w:r>
          </w:p>
          <w:p w:rsidR="00E20F96" w:rsidRPr="00C5657E" w:rsidRDefault="00E20F96">
            <w:pPr>
              <w:pStyle w:val="ae"/>
              <w:spacing w:after="0"/>
              <w:jc w:val="center"/>
              <w:rPr>
                <w:rFonts w:ascii="Century Schoolbook L" w:hAnsi="Century Schoolbook L"/>
                <w:sz w:val="28"/>
                <w:szCs w:val="28"/>
              </w:rPr>
            </w:pPr>
          </w:p>
          <w:p w:rsidR="00E20F96" w:rsidRPr="00C5657E" w:rsidRDefault="00C5657E">
            <w:pPr>
              <w:pStyle w:val="ae"/>
              <w:spacing w:after="0"/>
              <w:jc w:val="center"/>
              <w:rPr>
                <w:rFonts w:ascii="Century Schoolbook L" w:hAnsi="Century Schoolbook L"/>
                <w:b/>
                <w:bCs/>
                <w:color w:val="FF3333"/>
                <w:sz w:val="28"/>
                <w:szCs w:val="28"/>
              </w:rPr>
            </w:pPr>
            <w:r w:rsidRPr="00C5657E">
              <w:rPr>
                <w:rFonts w:ascii="Century Schoolbook L" w:hAnsi="Century Schoolbook L"/>
                <w:b/>
                <w:bCs/>
                <w:color w:val="FF3333"/>
                <w:sz w:val="28"/>
                <w:szCs w:val="28"/>
              </w:rPr>
              <w:t>Х</w:t>
            </w:r>
          </w:p>
          <w:p w:rsidR="00E20F96" w:rsidRPr="00C5657E" w:rsidRDefault="00C5657E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[|ПРИЧ.ОБОРОТ|, ЛИЧНОЕ МЕСТ.]</w:t>
            </w:r>
          </w:p>
          <w:p w:rsidR="00E20F96" w:rsidRPr="00EC7565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Theme="minorHAnsi" w:eastAsia="MS Mincho;Arial Unicode MS" w:hAnsiTheme="minorHAnsi" w:cs="Century Schoolbook L"/>
                <w:sz w:val="28"/>
                <w:szCs w:val="28"/>
              </w:rPr>
            </w:pPr>
            <w:proofErr w:type="gramStart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  <w:u w:val="single"/>
              </w:rPr>
              <w:t>Правило:</w:t>
            </w: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любое определение (одиночное или распространённое) обособляется, если относится к определяемому слово, выраженному личным местоимением, независимо от его месторасположения по отношению к определению.</w:t>
            </w:r>
            <w:proofErr w:type="gramEnd"/>
          </w:p>
          <w:p w:rsidR="00E20F96" w:rsidRPr="00C5657E" w:rsidRDefault="00C5657E">
            <w:pPr>
              <w:pStyle w:val="ae"/>
              <w:spacing w:after="0"/>
              <w:jc w:val="center"/>
              <w:rPr>
                <w:rFonts w:ascii="Century Schoolbook L" w:hAnsi="Century Schoolbook L" w:cs="Century Schoolbook L"/>
                <w:b/>
                <w:bCs/>
                <w:color w:val="FF3333"/>
                <w:sz w:val="28"/>
                <w:szCs w:val="28"/>
              </w:rPr>
            </w:pPr>
            <w:r w:rsidRPr="00C5657E">
              <w:rPr>
                <w:rFonts w:ascii="Century Schoolbook L" w:hAnsi="Century Schoolbook L" w:cs="Century Schoolbook L"/>
                <w:b/>
                <w:bCs/>
                <w:color w:val="FF3333"/>
                <w:sz w:val="28"/>
                <w:szCs w:val="28"/>
              </w:rPr>
              <w:t>х</w:t>
            </w:r>
          </w:p>
          <w:p w:rsidR="00E20F96" w:rsidRPr="00C5657E" w:rsidRDefault="00C5657E">
            <w:pPr>
              <w:pStyle w:val="ae"/>
              <w:spacing w:after="0"/>
              <w:jc w:val="center"/>
              <w:rPr>
                <w:rFonts w:ascii="Century Schoolbook L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hAnsi="Century Schoolbook L" w:cs="Century Schoolbook L"/>
                <w:sz w:val="28"/>
                <w:szCs w:val="28"/>
              </w:rPr>
              <w:t>[ |ПРИЧ.ОБ.|</w:t>
            </w:r>
            <w:proofErr w:type="gramStart"/>
            <w:r w:rsidRPr="00C5657E">
              <w:rPr>
                <w:rFonts w:ascii="Century Schoolbook L" w:hAnsi="Century Schoolbook L" w:cs="Century Schoolbook L"/>
                <w:sz w:val="28"/>
                <w:szCs w:val="28"/>
              </w:rPr>
              <w:t xml:space="preserve"> ,</w:t>
            </w:r>
            <w:proofErr w:type="gramEnd"/>
            <w:r w:rsidRPr="00C5657E">
              <w:rPr>
                <w:rFonts w:ascii="Century Schoolbook L" w:hAnsi="Century Schoolbook L" w:cs="Century Schoolbook L"/>
                <w:sz w:val="28"/>
                <w:szCs w:val="28"/>
              </w:rPr>
              <w:t xml:space="preserve"> СУЩ. ]</w:t>
            </w:r>
          </w:p>
          <w:p w:rsidR="00E20F96" w:rsidRPr="00C5657E" w:rsidRDefault="00C5657E">
            <w:pPr>
              <w:pStyle w:val="ae"/>
              <w:suppressLineNumbers/>
              <w:spacing w:after="0" w:line="240" w:lineRule="auto"/>
              <w:jc w:val="center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(почему? или</w:t>
            </w:r>
            <w:proofErr w:type="gramStart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Н</w:t>
            </w:r>
            <w:proofErr w:type="gramEnd"/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>есмотря на что?)</w:t>
            </w:r>
          </w:p>
          <w:p w:rsidR="00E20F96" w:rsidRPr="00C5657E" w:rsidRDefault="00C5657E">
            <w:pPr>
              <w:pStyle w:val="ae"/>
              <w:suppressLineNumbers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</w:pP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  <w:u w:val="single"/>
              </w:rPr>
              <w:t>Правило:</w:t>
            </w:r>
            <w:r w:rsidRPr="00C5657E"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 согласованные определения обособляются, если имеют добавочный обстоятельственный оттенок причины или уступки.</w:t>
            </w:r>
          </w:p>
          <w:p w:rsidR="00E20F96" w:rsidRPr="00F17C4E" w:rsidRDefault="00E20F96">
            <w:pPr>
              <w:pStyle w:val="ae"/>
              <w:spacing w:after="0"/>
              <w:jc w:val="center"/>
              <w:rPr>
                <w:rFonts w:ascii="Century Schoolbook L" w:hAnsi="Century Schoolbook L"/>
                <w:sz w:val="24"/>
                <w:szCs w:val="24"/>
              </w:rPr>
            </w:pPr>
          </w:p>
          <w:p w:rsidR="00E20F96" w:rsidRDefault="00E20F96">
            <w:pPr>
              <w:pStyle w:val="ae"/>
              <w:spacing w:after="0"/>
              <w:jc w:val="center"/>
            </w:pPr>
          </w:p>
        </w:tc>
        <w:bookmarkStart w:id="0" w:name="_GoBack"/>
        <w:bookmarkEnd w:id="0"/>
      </w:tr>
      <w:tr w:rsidR="00A77AC9" w:rsidTr="00A77AC9">
        <w:trPr>
          <w:trHeight w:val="2062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e"/>
              <w:spacing w:after="0" w:line="240" w:lineRule="auto"/>
              <w:jc w:val="both"/>
              <w:rPr>
                <w:rFonts w:ascii="Century Schoolbook L" w:eastAsia="MS Mincho;Arial Unicode MS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;Arial Unicode MS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eastAsia="MS Mincho;Arial Unicode MS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MS Mincho;Arial Unicode MS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Century Schoolbook L" w:eastAsia="MS Mincho;Arial Unicode MS" w:hAnsi="Century Schoolbook L" w:cs="Century Schoolbook L"/>
                <w:b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Century Schoolbook L" w:eastAsia="MS Mincho;Arial Unicode MS" w:hAnsi="Century Schoolbook L" w:cs="Century Schoolbook L"/>
                <w:b/>
                <w:bCs/>
                <w:sz w:val="28"/>
                <w:szCs w:val="28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Century Schoolbook L" w:eastAsia="MS Mincho;Arial Unicode MS" w:hAnsi="Century Schoolbook L" w:cs="Century Schoolbook L"/>
                <w:sz w:val="28"/>
                <w:szCs w:val="28"/>
              </w:rPr>
              <w:t xml:space="preserve">Давайте на минуту отвлечёмся перед тем, как приступить к выполнению заданий на закрепление нового материала. В.А.Сухомлинский, педагог-новатор, когда-то сказал, что «ум ребёнка находится на кончиках пальцев». Давайте, для того чтобы заставить работать наш мозг в полную силу, выполним упражнение с кончиками пальцев. </w:t>
            </w: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PT Sans" w:eastAsia="MS Mincho;Arial Unicode MS" w:hAnsi="PT Sans" w:cs="PT Sans"/>
                <w:color w:val="000000"/>
                <w:sz w:val="28"/>
                <w:szCs w:val="28"/>
              </w:rPr>
              <w:t>1.руки впереди себя. Сожмите-разожмите кисти в кулак. Повторите 10 раз. 2. руки вытянуты над головой. Сожмите кисти в кулак, затем разожмите, при этом вытянув пальцы. Повторите 10 раз. 3. Помассируйте каждый палец, как вам удобно: помассируйте снизу вверх, погладьте и т.п. 4. Потрите тыльную сторону ладони 10 раз на одной руке и на другой.5. Опустите руки и потрясите кистями. Энергично встряхните их несколько раз в разные стороны. Помните, что наши руки нуждаются в уходе не меньшем, чем лицо. Чтобы их было не стыдно показать, о руках необходимо заботиться и беречь от повреждений.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>Обучающиеся производят смену деятельности: выполняют физические упражнения с кончиками пальцев.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</w:t>
            </w: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 xml:space="preserve"> закрепление изученного материала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предлагает каждому учащемуся записать предложения, объяснить знаки препинания и построить схемы.</w:t>
            </w:r>
          </w:p>
          <w:p w:rsidR="00E20F96" w:rsidRDefault="00C5657E">
            <w:pPr>
              <w:pStyle w:val="a7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Записать схему обособления определения и сделать пунктуационный и синтаксический разбор предложения.</w:t>
            </w:r>
          </w:p>
          <w:p w:rsidR="00E20F96" w:rsidRDefault="00E20F96">
            <w:pPr>
              <w:pStyle w:val="a7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0F96" w:rsidRPr="00F17C4E" w:rsidRDefault="00C5657E">
            <w:pPr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>1. Звуки фортепьяно полные мечтательного томления рвутся из комнаты.</w:t>
            </w:r>
          </w:p>
          <w:p w:rsidR="00E20F96" w:rsidRPr="00F17C4E" w:rsidRDefault="00C5657E">
            <w:pPr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hAnsi="Times New Roman" w:cs="Times New Roman"/>
                <w:sz w:val="28"/>
                <w:szCs w:val="28"/>
              </w:rPr>
              <w:t xml:space="preserve">2. Прямой и честный ты не сможешь пренебречь этим. </w:t>
            </w:r>
          </w:p>
          <w:p w:rsidR="00E20F96" w:rsidRPr="00F17C4E" w:rsidRDefault="00C565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7C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Быстрое для лесной речки течение закручивало мелкие воронки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0F96" w:rsidRDefault="00E2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0F96" w:rsidRDefault="00E2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E20F96" w:rsidRDefault="00C5657E">
            <w:pPr>
              <w:pStyle w:val="ad"/>
              <w:numPr>
                <w:ilvl w:val="0"/>
                <w:numId w:val="2"/>
              </w:numPr>
              <w:ind w:left="0" w:firstLine="5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выделенным словам подберите согласованные определения из списка; поставьте, где необходимо, запятые (род, падеж, число можно изменять).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ничего не хотел делать сам.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…,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мужчина рано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ушёл с вечеринки.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…имела странный вид.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Взгляд его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поразил присутствующих.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…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запечатлена на его пейзаже.</w:t>
            </w: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справок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уставший от суматохи; покрашенный масляной краской; глубокий, спокойный, величавый; избалованный прислугой; весёлый, озорной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</w:t>
            </w:r>
            <w:r w:rsidR="00F17C4E">
              <w:rPr>
                <w:rFonts w:ascii="Times New Roman" w:eastAsia="Calibri" w:hAnsi="Times New Roman" w:cs="Times New Roman"/>
                <w:sz w:val="28"/>
                <w:szCs w:val="28"/>
              </w:rPr>
              <w:t>я по очереди читают предложения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проговаривая все знаки препинания и объясняя их постановку. Строят схемы случаев обособления определений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20F96" w:rsidRDefault="00E2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по очереди выходят к доске и делают пунктуационный разбор предложения, характеризуя его и рисуя его схему. Остальные обучающиеся работают в тетрадях.</w:t>
            </w: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7C4E" w:rsidRDefault="00F1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F96" w:rsidRDefault="00C5657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Устная проверка.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Century Schoolbook L" w:eastAsia="Calibri" w:hAnsi="Century Schoolbook L" w:cs="Century Schoolbook L"/>
                <w:sz w:val="28"/>
                <w:szCs w:val="28"/>
              </w:rPr>
              <w:t>X. Проверка целеполагания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Times New Roman"/>
                <w:sz w:val="28"/>
                <w:szCs w:val="28"/>
              </w:rPr>
            </w:pPr>
            <w:r>
              <w:rPr>
                <w:rFonts w:ascii="Century Schoolbook L" w:hAnsi="Century Schoolbook L" w:cs="Times New Roman"/>
                <w:sz w:val="28"/>
                <w:szCs w:val="28"/>
              </w:rPr>
              <w:t>- Мы проделали важную работу, посвящённую теме «Обособленные согласованные определения». Давайте вспомним, какие цели мы ставили в начале урока.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>- Сумели ли мы добиться того, что планировали?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Обучающиеся называют цели, которые сами поставили в начале урока, и анализируют проделанную ими работу, сопоставляя её с тем, чему планировали научиться.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Century Schoolbook L" w:hAnsi="Century Schoolbook L" w:cs="Century Schoolbook L"/>
                <w:sz w:val="28"/>
                <w:szCs w:val="28"/>
              </w:rPr>
              <w:t>. Текущий контроль</w:t>
            </w:r>
          </w:p>
        </w:tc>
        <w:tc>
          <w:tcPr>
            <w:tcW w:w="9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 xml:space="preserve">На интерактивной доске учитель демонстрирует тестирование на диагностику усвоения темы. 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Тестирование на диагностику усвоения материала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Чем может быть выражено обособленное определение?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Сравнительным оборотом.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Причастным оборотом.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 Деепричастным оборотом.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 Фразеологическим оборотом.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Какое предложение осложнено обособленным определением? (Знаки препинании не расставлены)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Издалека была слышна заглушаемая неумолчным шумом волн песня рыбаков.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листва из-под ног выходит плотно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слежалая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серая.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 Равнина уже покрывшаяся первыми весенними цветами была прекрасна.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 Угрюмо шмель гудит толкаясь по стеклу.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Какое предложение осложнено обособленным согласованным определением?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Егор размахивая руками входил в комнату.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Оставшиеся вдвоём друзья долго сидели молча.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 Бросив поводья я ехал ещё долго.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 Обвитое виноградником место было похоже на крытую уютную беседку тёмную    и прохладную.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каком варианте ответа правильно указаны все цифры, на месте которых в предложении должны стоять запятые?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Глаза Ивана Матвеевича (1) ласково глядящие поверх очков (2) переходили от окон (3) с тюлевыми занавесками (4) к иконе (5) мирно освещённой лампадкой.</w:t>
            </w:r>
          </w:p>
          <w:p w:rsidR="00E20F96" w:rsidRDefault="00C5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1) 1, 2, 4;</w:t>
            </w:r>
          </w:p>
          <w:p w:rsidR="00E20F96" w:rsidRDefault="00C5657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2) 1, 3, 5;</w:t>
            </w:r>
          </w:p>
          <w:p w:rsidR="00E20F96" w:rsidRDefault="00C5657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3) 2, 3, 4;</w:t>
            </w:r>
          </w:p>
          <w:p w:rsidR="00E20F96" w:rsidRDefault="00C5657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4) 1, 2, 5.</w:t>
            </w:r>
          </w:p>
          <w:p w:rsidR="00E20F96" w:rsidRDefault="00C5657E">
            <w:r>
              <w:rPr>
                <w:rFonts w:ascii="Times New Roman" w:hAnsi="Times New Roman" w:cs="Times New Roman"/>
                <w:sz w:val="24"/>
                <w:szCs w:val="24"/>
              </w:rPr>
              <w:t>5.В каком варианте ответа правильно указаны все цифры, на месте которых в предложении должны стоять запятые?</w:t>
            </w:r>
          </w:p>
          <w:p w:rsidR="00E20F96" w:rsidRDefault="00C5657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Обрадованная известием (1) она закончила работу (2) переоделась (3) и поспешила (4) сообщить о новости родственникам.</w:t>
            </w:r>
          </w:p>
          <w:p w:rsidR="00E20F96" w:rsidRDefault="00C5657E">
            <w:pPr>
              <w:pStyle w:val="a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3;</w:t>
            </w:r>
          </w:p>
          <w:p w:rsidR="00E20F96" w:rsidRDefault="00C5657E">
            <w:pPr>
              <w:pStyle w:val="a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4;</w:t>
            </w:r>
          </w:p>
          <w:p w:rsidR="00E20F96" w:rsidRDefault="00C5657E">
            <w:pPr>
              <w:pStyle w:val="a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2;</w:t>
            </w:r>
          </w:p>
          <w:p w:rsidR="00E20F96" w:rsidRDefault="00C5657E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2, 3.</w:t>
            </w:r>
          </w:p>
          <w:p w:rsidR="00E20F96" w:rsidRDefault="00C5657E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тест: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1-2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2-3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3-4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4-4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5-3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пять правильных ответов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четыре правильных ответа</w:t>
            </w:r>
          </w:p>
          <w:p w:rsidR="00E20F96" w:rsidRDefault="00C5657E">
            <w:pPr>
              <w:ind w:left="11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три правильных ответа</w:t>
            </w:r>
          </w:p>
          <w:p w:rsidR="00E20F96" w:rsidRDefault="00C5657E">
            <w:pPr>
              <w:spacing w:after="0" w:line="240" w:lineRule="auto"/>
              <w:ind w:left="114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 и меньше правильных ответа – работа не выполнена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Theme="minorHAnsi" w:hAnsiTheme="minorHAnsi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Обучающиеся работают в тетрадях —</w:t>
            </w:r>
          </w:p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Century Schoolbook L" w:hAnsi="Century Schoolbook L" w:cs="Times New Roman"/>
                <w:sz w:val="28"/>
                <w:szCs w:val="28"/>
              </w:rPr>
              <w:t xml:space="preserve">еники меняются тетрадями с соседом по парте и производят взаимопроверку, после чего выставляют оценку своему однокласснику, опираясь на критерии оценивания, предложенные учителем. </w:t>
            </w:r>
          </w:p>
          <w:p w:rsidR="00E20F96" w:rsidRDefault="00E20F96">
            <w:pPr>
              <w:spacing w:after="0" w:line="240" w:lineRule="auto"/>
              <w:jc w:val="both"/>
              <w:rPr>
                <w:rFonts w:ascii="Century Schoolbook L" w:hAnsi="Century Schoolbook L" w:cs="Times New Roman"/>
                <w:sz w:val="28"/>
                <w:szCs w:val="28"/>
              </w:rPr>
            </w:pP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  <w:t>X. Подведение итогов урока</w:t>
            </w:r>
          </w:p>
        </w:tc>
        <w:tc>
          <w:tcPr>
            <w:tcW w:w="95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Давайте подведём итоги урока. Что нового мы сегодня узнали?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Чему научились?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Всё ли было понятно?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Какая работа вызвала у вас затруднения?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Учитель комментирует работу учеников и выставляет оценки.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- На следующем уроке мы продолжим знакомство с другими обособленными членами.</w:t>
            </w:r>
          </w:p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Д/</w:t>
            </w:r>
            <w:proofErr w:type="spellStart"/>
            <w:r>
              <w:rPr>
                <w:rFonts w:ascii="Century Schoolbook L" w:hAnsi="Century Schoolbook L" w:cs="Century Schoolbook L"/>
                <w:sz w:val="28"/>
                <w:szCs w:val="28"/>
              </w:rPr>
              <w:t>з</w:t>
            </w:r>
            <w:proofErr w:type="spellEnd"/>
            <w:r>
              <w:rPr>
                <w:rFonts w:ascii="Century Schoolbook L" w:hAnsi="Century Schoolbook L" w:cs="Century Schoolbook L"/>
                <w:sz w:val="28"/>
                <w:szCs w:val="28"/>
              </w:rPr>
              <w:t xml:space="preserve"> выучить правила, упр324.</w:t>
            </w:r>
            <w:r w:rsidR="00F17C4E">
              <w:rPr>
                <w:rFonts w:ascii="Century Schoolbook L" w:hAnsi="Century Schoolbook L" w:cs="Century Schoolbook L"/>
                <w:sz w:val="28"/>
                <w:szCs w:val="28"/>
              </w:rPr>
              <w:t>(1,3,4)</w:t>
            </w:r>
          </w:p>
        </w:tc>
        <w:tc>
          <w:tcPr>
            <w:tcW w:w="314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sz w:val="28"/>
                <w:szCs w:val="28"/>
              </w:rPr>
              <w:t>Ученики анализируют материал, с которым они познакомились на уроке, делают выводы о том, насколько успешно они усвоили случаи обособления согласованных определений и т.д.</w:t>
            </w:r>
          </w:p>
        </w:tc>
      </w:tr>
      <w:tr w:rsidR="00A77AC9" w:rsidTr="00A77AC9">
        <w:trPr>
          <w:trHeight w:val="151"/>
        </w:trPr>
        <w:tc>
          <w:tcPr>
            <w:tcW w:w="217" w:type="dxa"/>
            <w:shd w:val="clear" w:color="auto" w:fill="auto"/>
          </w:tcPr>
          <w:p w:rsidR="00E20F96" w:rsidRDefault="00E20F96"/>
        </w:tc>
        <w:tc>
          <w:tcPr>
            <w:tcW w:w="22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</w:pPr>
            <w:r>
              <w:rPr>
                <w:rFonts w:ascii="Century Schoolbook L" w:hAnsi="Century Schoolbook L" w:cs="Century Schoolbook L"/>
                <w:b/>
                <w:bCs/>
                <w:sz w:val="28"/>
                <w:szCs w:val="28"/>
              </w:rPr>
              <w:t>XI. Рефлексия</w:t>
            </w:r>
          </w:p>
        </w:tc>
        <w:tc>
          <w:tcPr>
            <w:tcW w:w="95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C5657E">
            <w:pPr>
              <w:spacing w:after="0" w:line="240" w:lineRule="auto"/>
              <w:jc w:val="both"/>
              <w:rPr>
                <w:rFonts w:ascii="Century Schoolbook L" w:eastAsia="Calibri" w:hAnsi="Century Schoolbook L" w:cs="Times New Roman"/>
                <w:sz w:val="28"/>
                <w:szCs w:val="28"/>
              </w:rPr>
            </w:pPr>
            <w:r>
              <w:rPr>
                <w:rFonts w:ascii="Century Schoolbook L" w:eastAsia="Calibri" w:hAnsi="Century Schoolbook L" w:cs="Times New Roman"/>
                <w:sz w:val="28"/>
                <w:szCs w:val="28"/>
              </w:rPr>
              <w:t>Учитель предлагает обучающимся провести самоанализ своей работы на уроке.</w:t>
            </w:r>
          </w:p>
        </w:tc>
        <w:tc>
          <w:tcPr>
            <w:tcW w:w="314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0F96" w:rsidRDefault="00E20F9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Century Schoolbook L" w:hAnsi="Century Schoolbook L" w:cs="Century Schoolbook L"/>
                <w:sz w:val="28"/>
                <w:szCs w:val="28"/>
              </w:rPr>
            </w:pPr>
          </w:p>
        </w:tc>
      </w:tr>
    </w:tbl>
    <w:p w:rsidR="00E20F96" w:rsidRDefault="00E20F96">
      <w:pPr>
        <w:widowControl w:val="0"/>
        <w:spacing w:after="0" w:line="360" w:lineRule="auto"/>
      </w:pPr>
    </w:p>
    <w:sectPr w:rsidR="00E20F96" w:rsidSect="00A77AC9">
      <w:pgSz w:w="16838" w:h="11906" w:orient="landscape"/>
      <w:pgMar w:top="851" w:right="1134" w:bottom="1134" w:left="1412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S Mincho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28D"/>
    <w:multiLevelType w:val="multilevel"/>
    <w:tmpl w:val="2256B14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4F3519"/>
    <w:multiLevelType w:val="multilevel"/>
    <w:tmpl w:val="6C36CECA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7B425E1"/>
    <w:multiLevelType w:val="multilevel"/>
    <w:tmpl w:val="D3BA118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6D393F"/>
    <w:multiLevelType w:val="multilevel"/>
    <w:tmpl w:val="B2306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20F96"/>
    <w:rsid w:val="00824EC6"/>
    <w:rsid w:val="008476DC"/>
    <w:rsid w:val="00A77AC9"/>
    <w:rsid w:val="00BD422D"/>
    <w:rsid w:val="00C5657E"/>
    <w:rsid w:val="00E20F96"/>
    <w:rsid w:val="00EC7565"/>
    <w:rsid w:val="00F1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C6"/>
    <w:pPr>
      <w:suppressAutoHyphens/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C2DB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01D1"/>
    <w:rPr>
      <w:color w:val="0000FF"/>
      <w:u w:val="single"/>
    </w:rPr>
  </w:style>
  <w:style w:type="character" w:customStyle="1" w:styleId="ListLabel1">
    <w:name w:val="ListLabel 1"/>
    <w:qFormat/>
    <w:rsid w:val="00824EC6"/>
    <w:rPr>
      <w:rFonts w:eastAsia="Times New Roman" w:cs="Times New Roman"/>
      <w:b w:val="0"/>
    </w:rPr>
  </w:style>
  <w:style w:type="character" w:customStyle="1" w:styleId="ListLabel2">
    <w:name w:val="ListLabel 2"/>
    <w:qFormat/>
    <w:rsid w:val="00824EC6"/>
    <w:rPr>
      <w:rFonts w:cs="Times New Roman"/>
    </w:rPr>
  </w:style>
  <w:style w:type="character" w:customStyle="1" w:styleId="ListLabel3">
    <w:name w:val="ListLabel 3"/>
    <w:qFormat/>
    <w:rsid w:val="00824EC6"/>
    <w:rPr>
      <w:rFonts w:cs="Courier New"/>
    </w:rPr>
  </w:style>
  <w:style w:type="character" w:customStyle="1" w:styleId="a4">
    <w:name w:val="Маркеры списка"/>
    <w:qFormat/>
    <w:rsid w:val="00824EC6"/>
    <w:rPr>
      <w:rFonts w:ascii="OpenSymbol" w:eastAsia="OpenSymbol" w:hAnsi="OpenSymbol" w:cs="OpenSymbol"/>
    </w:rPr>
  </w:style>
  <w:style w:type="character" w:customStyle="1" w:styleId="a5">
    <w:name w:val="Выделение жирным"/>
    <w:qFormat/>
    <w:rsid w:val="00824EC6"/>
    <w:rPr>
      <w:b/>
      <w:bCs/>
    </w:rPr>
  </w:style>
  <w:style w:type="character" w:customStyle="1" w:styleId="ListLabel10">
    <w:name w:val="ListLabel 10"/>
    <w:qFormat/>
    <w:rsid w:val="00824EC6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824EC6"/>
    <w:rPr>
      <w:rFonts w:cs="Courier New"/>
    </w:rPr>
  </w:style>
  <w:style w:type="character" w:customStyle="1" w:styleId="ListLabel12">
    <w:name w:val="ListLabel 12"/>
    <w:qFormat/>
    <w:rsid w:val="00824EC6"/>
    <w:rPr>
      <w:rFonts w:cs="Wingdings"/>
    </w:rPr>
  </w:style>
  <w:style w:type="character" w:customStyle="1" w:styleId="ListLabel13">
    <w:name w:val="ListLabel 13"/>
    <w:qFormat/>
    <w:rsid w:val="00824EC6"/>
    <w:rPr>
      <w:rFonts w:cs="Symbol"/>
    </w:rPr>
  </w:style>
  <w:style w:type="character" w:customStyle="1" w:styleId="ListLabel14">
    <w:name w:val="ListLabel 14"/>
    <w:qFormat/>
    <w:rsid w:val="00824EC6"/>
    <w:rPr>
      <w:rFonts w:cs="Courier New"/>
    </w:rPr>
  </w:style>
  <w:style w:type="character" w:customStyle="1" w:styleId="ListLabel15">
    <w:name w:val="ListLabel 15"/>
    <w:qFormat/>
    <w:rsid w:val="00824EC6"/>
    <w:rPr>
      <w:rFonts w:cs="Wingdings"/>
    </w:rPr>
  </w:style>
  <w:style w:type="character" w:customStyle="1" w:styleId="ListLabel16">
    <w:name w:val="ListLabel 16"/>
    <w:qFormat/>
    <w:rsid w:val="00824EC6"/>
    <w:rPr>
      <w:rFonts w:cs="Symbol"/>
    </w:rPr>
  </w:style>
  <w:style w:type="character" w:customStyle="1" w:styleId="ListLabel17">
    <w:name w:val="ListLabel 17"/>
    <w:qFormat/>
    <w:rsid w:val="00824EC6"/>
    <w:rPr>
      <w:rFonts w:cs="Courier New"/>
    </w:rPr>
  </w:style>
  <w:style w:type="character" w:customStyle="1" w:styleId="ListLabel18">
    <w:name w:val="ListLabel 18"/>
    <w:qFormat/>
    <w:rsid w:val="00824EC6"/>
    <w:rPr>
      <w:rFonts w:cs="Wingdings"/>
    </w:rPr>
  </w:style>
  <w:style w:type="character" w:customStyle="1" w:styleId="ListLabel19">
    <w:name w:val="ListLabel 19"/>
    <w:qFormat/>
    <w:rsid w:val="00824EC6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824EC6"/>
    <w:rPr>
      <w:rFonts w:cs="Courier New"/>
    </w:rPr>
  </w:style>
  <w:style w:type="character" w:customStyle="1" w:styleId="ListLabel21">
    <w:name w:val="ListLabel 21"/>
    <w:qFormat/>
    <w:rsid w:val="00824EC6"/>
    <w:rPr>
      <w:rFonts w:cs="Wingdings"/>
    </w:rPr>
  </w:style>
  <w:style w:type="character" w:customStyle="1" w:styleId="ListLabel22">
    <w:name w:val="ListLabel 22"/>
    <w:qFormat/>
    <w:rsid w:val="00824EC6"/>
    <w:rPr>
      <w:rFonts w:cs="Symbol"/>
    </w:rPr>
  </w:style>
  <w:style w:type="character" w:customStyle="1" w:styleId="ListLabel23">
    <w:name w:val="ListLabel 23"/>
    <w:qFormat/>
    <w:rsid w:val="00824EC6"/>
    <w:rPr>
      <w:rFonts w:cs="Courier New"/>
    </w:rPr>
  </w:style>
  <w:style w:type="character" w:customStyle="1" w:styleId="ListLabel24">
    <w:name w:val="ListLabel 24"/>
    <w:qFormat/>
    <w:rsid w:val="00824EC6"/>
    <w:rPr>
      <w:rFonts w:cs="Wingdings"/>
    </w:rPr>
  </w:style>
  <w:style w:type="character" w:customStyle="1" w:styleId="ListLabel25">
    <w:name w:val="ListLabel 25"/>
    <w:qFormat/>
    <w:rsid w:val="00824EC6"/>
    <w:rPr>
      <w:rFonts w:cs="Symbol"/>
    </w:rPr>
  </w:style>
  <w:style w:type="character" w:customStyle="1" w:styleId="ListLabel26">
    <w:name w:val="ListLabel 26"/>
    <w:qFormat/>
    <w:rsid w:val="00824EC6"/>
    <w:rPr>
      <w:rFonts w:cs="Courier New"/>
    </w:rPr>
  </w:style>
  <w:style w:type="character" w:customStyle="1" w:styleId="ListLabel27">
    <w:name w:val="ListLabel 27"/>
    <w:qFormat/>
    <w:rsid w:val="00824EC6"/>
    <w:rPr>
      <w:rFonts w:cs="Wingdings"/>
    </w:rPr>
  </w:style>
  <w:style w:type="character" w:customStyle="1" w:styleId="ListLabel28">
    <w:name w:val="ListLabel 28"/>
    <w:qFormat/>
    <w:rsid w:val="00824EC6"/>
    <w:rPr>
      <w:rFonts w:cs="Times New Roman"/>
      <w:sz w:val="24"/>
    </w:rPr>
  </w:style>
  <w:style w:type="character" w:customStyle="1" w:styleId="ListLabel29">
    <w:name w:val="ListLabel 29"/>
    <w:qFormat/>
    <w:rsid w:val="00824EC6"/>
    <w:rPr>
      <w:rFonts w:cs="Courier New"/>
    </w:rPr>
  </w:style>
  <w:style w:type="character" w:customStyle="1" w:styleId="ListLabel30">
    <w:name w:val="ListLabel 30"/>
    <w:qFormat/>
    <w:rsid w:val="00824EC6"/>
    <w:rPr>
      <w:rFonts w:cs="Wingdings"/>
    </w:rPr>
  </w:style>
  <w:style w:type="character" w:customStyle="1" w:styleId="ListLabel31">
    <w:name w:val="ListLabel 31"/>
    <w:qFormat/>
    <w:rsid w:val="00824EC6"/>
    <w:rPr>
      <w:rFonts w:cs="Symbol"/>
    </w:rPr>
  </w:style>
  <w:style w:type="character" w:customStyle="1" w:styleId="ListLabel32">
    <w:name w:val="ListLabel 32"/>
    <w:qFormat/>
    <w:rsid w:val="00824EC6"/>
    <w:rPr>
      <w:rFonts w:cs="Courier New"/>
    </w:rPr>
  </w:style>
  <w:style w:type="character" w:customStyle="1" w:styleId="ListLabel33">
    <w:name w:val="ListLabel 33"/>
    <w:qFormat/>
    <w:rsid w:val="00824EC6"/>
    <w:rPr>
      <w:rFonts w:cs="Wingdings"/>
    </w:rPr>
  </w:style>
  <w:style w:type="character" w:customStyle="1" w:styleId="ListLabel34">
    <w:name w:val="ListLabel 34"/>
    <w:qFormat/>
    <w:rsid w:val="00824EC6"/>
    <w:rPr>
      <w:rFonts w:cs="Symbol"/>
    </w:rPr>
  </w:style>
  <w:style w:type="character" w:customStyle="1" w:styleId="ListLabel35">
    <w:name w:val="ListLabel 35"/>
    <w:qFormat/>
    <w:rsid w:val="00824EC6"/>
    <w:rPr>
      <w:rFonts w:cs="Courier New"/>
    </w:rPr>
  </w:style>
  <w:style w:type="character" w:customStyle="1" w:styleId="ListLabel36">
    <w:name w:val="ListLabel 36"/>
    <w:qFormat/>
    <w:rsid w:val="00824EC6"/>
    <w:rPr>
      <w:rFonts w:cs="Wingdings"/>
    </w:rPr>
  </w:style>
  <w:style w:type="character" w:customStyle="1" w:styleId="ListLabel37">
    <w:name w:val="ListLabel 37"/>
    <w:qFormat/>
    <w:rsid w:val="00824EC6"/>
    <w:rPr>
      <w:rFonts w:cs="Times New Roman"/>
      <w:sz w:val="24"/>
    </w:rPr>
  </w:style>
  <w:style w:type="character" w:customStyle="1" w:styleId="ListLabel38">
    <w:name w:val="ListLabel 38"/>
    <w:qFormat/>
    <w:rsid w:val="00824EC6"/>
    <w:rPr>
      <w:rFonts w:cs="Courier New"/>
    </w:rPr>
  </w:style>
  <w:style w:type="character" w:customStyle="1" w:styleId="ListLabel39">
    <w:name w:val="ListLabel 39"/>
    <w:qFormat/>
    <w:rsid w:val="00824EC6"/>
    <w:rPr>
      <w:rFonts w:cs="Wingdings"/>
    </w:rPr>
  </w:style>
  <w:style w:type="character" w:customStyle="1" w:styleId="ListLabel40">
    <w:name w:val="ListLabel 40"/>
    <w:qFormat/>
    <w:rsid w:val="00824EC6"/>
    <w:rPr>
      <w:rFonts w:cs="Symbol"/>
    </w:rPr>
  </w:style>
  <w:style w:type="character" w:customStyle="1" w:styleId="ListLabel41">
    <w:name w:val="ListLabel 41"/>
    <w:qFormat/>
    <w:rsid w:val="00824EC6"/>
    <w:rPr>
      <w:rFonts w:cs="Courier New"/>
    </w:rPr>
  </w:style>
  <w:style w:type="character" w:customStyle="1" w:styleId="ListLabel42">
    <w:name w:val="ListLabel 42"/>
    <w:qFormat/>
    <w:rsid w:val="00824EC6"/>
    <w:rPr>
      <w:rFonts w:cs="Wingdings"/>
    </w:rPr>
  </w:style>
  <w:style w:type="character" w:customStyle="1" w:styleId="ListLabel43">
    <w:name w:val="ListLabel 43"/>
    <w:qFormat/>
    <w:rsid w:val="00824EC6"/>
    <w:rPr>
      <w:rFonts w:cs="Symbol"/>
    </w:rPr>
  </w:style>
  <w:style w:type="character" w:customStyle="1" w:styleId="ListLabel44">
    <w:name w:val="ListLabel 44"/>
    <w:qFormat/>
    <w:rsid w:val="00824EC6"/>
    <w:rPr>
      <w:rFonts w:cs="Courier New"/>
    </w:rPr>
  </w:style>
  <w:style w:type="character" w:customStyle="1" w:styleId="ListLabel45">
    <w:name w:val="ListLabel 45"/>
    <w:qFormat/>
    <w:rsid w:val="00824EC6"/>
    <w:rPr>
      <w:rFonts w:cs="Wingdings"/>
    </w:rPr>
  </w:style>
  <w:style w:type="paragraph" w:customStyle="1" w:styleId="a6">
    <w:name w:val="Заголовок"/>
    <w:basedOn w:val="a"/>
    <w:next w:val="a7"/>
    <w:qFormat/>
    <w:rsid w:val="00824EC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rsid w:val="00824EC6"/>
    <w:pPr>
      <w:spacing w:after="140" w:line="288" w:lineRule="auto"/>
    </w:pPr>
  </w:style>
  <w:style w:type="paragraph" w:styleId="a8">
    <w:name w:val="List"/>
    <w:basedOn w:val="a7"/>
    <w:rsid w:val="00824EC6"/>
    <w:rPr>
      <w:rFonts w:cs="FreeSans"/>
    </w:rPr>
  </w:style>
  <w:style w:type="paragraph" w:styleId="a9">
    <w:name w:val="caption"/>
    <w:basedOn w:val="a"/>
    <w:qFormat/>
    <w:rsid w:val="00824E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824EC6"/>
    <w:pPr>
      <w:suppressLineNumbers/>
    </w:pPr>
    <w:rPr>
      <w:rFonts w:cs="FreeSans"/>
    </w:rPr>
  </w:style>
  <w:style w:type="paragraph" w:styleId="ab">
    <w:name w:val="Title"/>
    <w:basedOn w:val="a"/>
    <w:qFormat/>
    <w:rsid w:val="00824E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3C2D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60DF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824EC6"/>
  </w:style>
  <w:style w:type="table" w:styleId="af">
    <w:name w:val="Table Grid"/>
    <w:basedOn w:val="a1"/>
    <w:rsid w:val="006760D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dc:description/>
  <cp:lastModifiedBy>Admin</cp:lastModifiedBy>
  <cp:revision>20</cp:revision>
  <cp:lastPrinted>2018-02-19T16:21:00Z</cp:lastPrinted>
  <dcterms:created xsi:type="dcterms:W3CDTF">2014-10-21T13:02:00Z</dcterms:created>
  <dcterms:modified xsi:type="dcterms:W3CDTF">2021-03-30T11:14:00Z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