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157EA" w:rsidRDefault="00CF1802" w:rsidP="00515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>Методическая разработка</w:t>
      </w:r>
    </w:p>
    <w:p w:rsidR="00CF1802" w:rsidRPr="005157EA" w:rsidRDefault="00CF1802" w:rsidP="00515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>Конспект урока по английскому языку в 5 классу “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done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Pr="005157EA">
        <w:rPr>
          <w:rFonts w:ascii="Times New Roman" w:hAnsi="Times New Roman" w:cs="Times New Roman"/>
          <w:sz w:val="24"/>
          <w:szCs w:val="24"/>
        </w:rPr>
        <w:t xml:space="preserve">?” (УМК </w:t>
      </w:r>
      <w:proofErr w:type="spellStart"/>
      <w:r w:rsidRPr="005157EA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5157EA">
        <w:rPr>
          <w:rFonts w:ascii="Times New Roman" w:hAnsi="Times New Roman" w:cs="Times New Roman"/>
          <w:sz w:val="24"/>
          <w:szCs w:val="24"/>
        </w:rPr>
        <w:t xml:space="preserve"> и др.)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 xml:space="preserve">Цель урока: изучить, а затем отработать правила употребления времени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Perfect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>Задачи: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 xml:space="preserve">Обучающие: изучить правила образования </w:t>
      </w:r>
      <w:r w:rsidR="00FB5BD0">
        <w:rPr>
          <w:rFonts w:ascii="Times New Roman" w:hAnsi="Times New Roman" w:cs="Times New Roman"/>
          <w:sz w:val="24"/>
          <w:szCs w:val="24"/>
        </w:rPr>
        <w:t xml:space="preserve">глагола во </w:t>
      </w:r>
      <w:r w:rsidRPr="005157EA">
        <w:rPr>
          <w:rFonts w:ascii="Times New Roman" w:hAnsi="Times New Roman" w:cs="Times New Roman"/>
          <w:sz w:val="24"/>
          <w:szCs w:val="24"/>
        </w:rPr>
        <w:t xml:space="preserve">времени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5157EA">
        <w:rPr>
          <w:rFonts w:ascii="Times New Roman" w:hAnsi="Times New Roman" w:cs="Times New Roman"/>
          <w:sz w:val="24"/>
          <w:szCs w:val="24"/>
        </w:rPr>
        <w:t xml:space="preserve"> </w:t>
      </w:r>
      <w:r w:rsidRPr="005157EA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5157EA">
        <w:rPr>
          <w:rFonts w:ascii="Times New Roman" w:hAnsi="Times New Roman" w:cs="Times New Roman"/>
          <w:sz w:val="24"/>
          <w:szCs w:val="24"/>
        </w:rPr>
        <w:t xml:space="preserve">, познакомиться с маркерами этого времени, </w:t>
      </w:r>
      <w:r w:rsidR="00FB5BD0">
        <w:rPr>
          <w:rFonts w:ascii="Times New Roman" w:hAnsi="Times New Roman" w:cs="Times New Roman"/>
          <w:sz w:val="24"/>
          <w:szCs w:val="24"/>
        </w:rPr>
        <w:t>правилами построения вопросов и отрицаний, третьей формой</w:t>
      </w:r>
      <w:r w:rsidR="005157EA">
        <w:rPr>
          <w:rFonts w:ascii="Times New Roman" w:hAnsi="Times New Roman" w:cs="Times New Roman"/>
          <w:sz w:val="24"/>
          <w:szCs w:val="24"/>
        </w:rPr>
        <w:t xml:space="preserve"> </w:t>
      </w:r>
      <w:r w:rsidR="00FB5BD0">
        <w:rPr>
          <w:rFonts w:ascii="Times New Roman" w:hAnsi="Times New Roman" w:cs="Times New Roman"/>
          <w:sz w:val="24"/>
          <w:szCs w:val="24"/>
        </w:rPr>
        <w:t xml:space="preserve"> </w:t>
      </w:r>
      <w:r w:rsidR="005157EA">
        <w:rPr>
          <w:rFonts w:ascii="Times New Roman" w:hAnsi="Times New Roman" w:cs="Times New Roman"/>
          <w:sz w:val="24"/>
          <w:szCs w:val="24"/>
        </w:rPr>
        <w:t>глагола.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>Развивающие: развить умение работы в парах</w:t>
      </w:r>
      <w:r w:rsidR="005157EA">
        <w:rPr>
          <w:rFonts w:ascii="Times New Roman" w:hAnsi="Times New Roman" w:cs="Times New Roman"/>
          <w:sz w:val="24"/>
          <w:szCs w:val="24"/>
        </w:rPr>
        <w:t xml:space="preserve"> и группах</w:t>
      </w:r>
      <w:r w:rsidRPr="005157EA">
        <w:rPr>
          <w:rFonts w:ascii="Times New Roman" w:hAnsi="Times New Roman" w:cs="Times New Roman"/>
          <w:sz w:val="24"/>
          <w:szCs w:val="24"/>
        </w:rPr>
        <w:t>, коммуникативные умения, умение выражать свое м</w:t>
      </w:r>
      <w:r w:rsidR="005157EA">
        <w:rPr>
          <w:rFonts w:ascii="Times New Roman" w:hAnsi="Times New Roman" w:cs="Times New Roman"/>
          <w:sz w:val="24"/>
          <w:szCs w:val="24"/>
        </w:rPr>
        <w:t>нение и выслушивать собеседника.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157EA">
        <w:rPr>
          <w:rFonts w:ascii="Times New Roman" w:hAnsi="Times New Roman" w:cs="Times New Roman"/>
          <w:sz w:val="24"/>
          <w:szCs w:val="24"/>
        </w:rPr>
        <w:t>Воспитательные</w:t>
      </w:r>
      <w:proofErr w:type="gramEnd"/>
      <w:r w:rsidRPr="005157EA">
        <w:rPr>
          <w:rFonts w:ascii="Times New Roman" w:hAnsi="Times New Roman" w:cs="Times New Roman"/>
          <w:sz w:val="24"/>
          <w:szCs w:val="24"/>
        </w:rPr>
        <w:t>: формировать бережное отношение к окружающему миру, уважение к сверстникам и взрослым людям.</w:t>
      </w:r>
    </w:p>
    <w:p w:rsidR="00CF1802" w:rsidRPr="005157EA" w:rsidRDefault="00CF1802">
      <w:pPr>
        <w:rPr>
          <w:rFonts w:ascii="Times New Roman" w:hAnsi="Times New Roman" w:cs="Times New Roman"/>
          <w:sz w:val="24"/>
          <w:szCs w:val="24"/>
        </w:rPr>
      </w:pPr>
      <w:r w:rsidRPr="005157EA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F1802" w:rsidRPr="005157EA" w:rsidTr="00CF1802">
        <w:tc>
          <w:tcPr>
            <w:tcW w:w="4785" w:type="dxa"/>
          </w:tcPr>
          <w:p w:rsidR="00CF1802" w:rsidRPr="005157EA" w:rsidRDefault="00C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786" w:type="dxa"/>
          </w:tcPr>
          <w:p w:rsidR="00CF1802" w:rsidRPr="005157EA" w:rsidRDefault="00C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учащихся 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  <w:p w:rsidR="00CF1802" w:rsidRPr="005157EA" w:rsidRDefault="00CF1802" w:rsidP="00CF180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Hello, my dear students! Today we continue to talk about what we can do for people around us.</w:t>
            </w:r>
            <w:r w:rsidR="00CD2BD3"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So, let’s start!</w:t>
            </w:r>
          </w:p>
        </w:tc>
        <w:tc>
          <w:tcPr>
            <w:tcW w:w="4786" w:type="dxa"/>
          </w:tcPr>
          <w:p w:rsidR="00CF1802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Актуализация и фиксирование затруднения</w:t>
            </w:r>
          </w:p>
          <w:p w:rsidR="00CD2BD3" w:rsidRPr="005157EA" w:rsidRDefault="00CD2BD3" w:rsidP="00CD2B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So, how do you help in your neighborhood?</w:t>
            </w:r>
          </w:p>
        </w:tc>
        <w:tc>
          <w:tcPr>
            <w:tcW w:w="4786" w:type="dxa"/>
          </w:tcPr>
          <w:p w:rsidR="00CF1802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учителя, используя фразы с предыдущего урока (повторение лексики).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Выявление места и причины затруднения</w:t>
            </w:r>
          </w:p>
          <w:p w:rsidR="00CD2BD3" w:rsidRPr="005157EA" w:rsidRDefault="00CD2BD3" w:rsidP="00CD2B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pictures. You see a girl. Her name is Ann. Answer the question: What has she gone to help people?</w:t>
            </w:r>
          </w:p>
          <w:p w:rsidR="00CD2BD3" w:rsidRPr="005157EA" w:rsidRDefault="00CD2BD3" w:rsidP="00CD2B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have made a mistake. What is it? Who can answer this question?</w:t>
            </w:r>
          </w:p>
        </w:tc>
        <w:tc>
          <w:tcPr>
            <w:tcW w:w="4786" w:type="dxa"/>
          </w:tcPr>
          <w:p w:rsidR="00CF1802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вопрос, используя глагол не в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, а в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BD3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3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3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3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учителя, делают предположения. Выдвигают идею, что ошибка допущена в глагольной форме.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Выход из сложившейся ситуации</w:t>
            </w:r>
          </w:p>
          <w:p w:rsidR="00CD2BD3" w:rsidRPr="005157EA" w:rsidRDefault="00CD2BD3" w:rsidP="00CD2B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So, now it’s time for us to learn the rule to correct your mistakes. </w:t>
            </w:r>
            <w:r w:rsidR="005157EA"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 a few ways to learn the rule.</w:t>
            </w:r>
          </w:p>
        </w:tc>
        <w:tc>
          <w:tcPr>
            <w:tcW w:w="4786" w:type="dxa"/>
          </w:tcPr>
          <w:p w:rsidR="00CF1802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построенного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  <w:p w:rsidR="00CD2BD3" w:rsidRPr="005157EA" w:rsidRDefault="005157EA" w:rsidP="00CD2B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CD2BD3"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 can look at the rule on page 41 in your Student’s book or at the board.</w:t>
            </w:r>
          </w:p>
        </w:tc>
        <w:tc>
          <w:tcPr>
            <w:tcW w:w="4786" w:type="dxa"/>
          </w:tcPr>
          <w:p w:rsidR="00CF1802" w:rsidRPr="005157EA" w:rsidRDefault="00CD2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Учащиеся изучают правило в учебнике, либо на доске.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let’s answer the question about Ann once again. Do it in pairs, please.</w:t>
            </w:r>
          </w:p>
        </w:tc>
        <w:tc>
          <w:tcPr>
            <w:tcW w:w="4786" w:type="dxa"/>
          </w:tcPr>
          <w:p w:rsidR="00CF1802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В парах выполняют задание: отвечают на вопрос. 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Самостоятельная проверка по эталону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more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Open your Activity Books and do </w:t>
            </w: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exercise 1 on page 32. Then look at the board and check up this task.</w:t>
            </w:r>
          </w:p>
        </w:tc>
        <w:tc>
          <w:tcPr>
            <w:tcW w:w="4786" w:type="dxa"/>
          </w:tcPr>
          <w:p w:rsidR="00CF1802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письменное упражнение. Затем проверяют по доске.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F1802" w:rsidP="00CF18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систему знаний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 good. Now let’s work in small groups of 3 or 4. One of you asks the other students about what they have done today and they answer this question.</w:t>
            </w:r>
          </w:p>
        </w:tc>
        <w:tc>
          <w:tcPr>
            <w:tcW w:w="4786" w:type="dxa"/>
          </w:tcPr>
          <w:p w:rsidR="00CF1802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Выполняют устное задание, работают в мини-группах. Один ученик задает вопрос о том, что его товарищи сделали сегодня, остальные отвечают.</w:t>
            </w:r>
          </w:p>
        </w:tc>
      </w:tr>
      <w:tr w:rsidR="00CF1802" w:rsidRPr="005157EA" w:rsidTr="00CF1802">
        <w:tc>
          <w:tcPr>
            <w:tcW w:w="4785" w:type="dxa"/>
          </w:tcPr>
          <w:p w:rsidR="00CF1802" w:rsidRPr="005157EA" w:rsidRDefault="00CD2BD3" w:rsidP="00CD2B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some questions for you. What have you learn today? What was the most interesting for you? What was the most difficult?</w:t>
            </w: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Thanks for a good job! Write down your homework for the next lesson. </w:t>
            </w:r>
          </w:p>
          <w:p w:rsidR="005157EA" w:rsidRPr="005157EA" w:rsidRDefault="005157EA" w:rsidP="005157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lesson is over! Goodbye!</w:t>
            </w:r>
          </w:p>
        </w:tc>
        <w:tc>
          <w:tcPr>
            <w:tcW w:w="4786" w:type="dxa"/>
          </w:tcPr>
          <w:p w:rsidR="00CF1802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5157EA" w:rsidRPr="005157EA" w:rsidRDefault="0051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EA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 с доски.</w:t>
            </w:r>
          </w:p>
        </w:tc>
      </w:tr>
    </w:tbl>
    <w:p w:rsidR="00CF1802" w:rsidRPr="005157EA" w:rsidRDefault="00CF1802"/>
    <w:p w:rsidR="00CF1802" w:rsidRPr="005157EA" w:rsidRDefault="00CF1802"/>
    <w:p w:rsidR="00CF1802" w:rsidRPr="005157EA" w:rsidRDefault="00CF1802"/>
    <w:sectPr w:rsidR="00CF1802" w:rsidRPr="00515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08E1"/>
    <w:multiLevelType w:val="hybridMultilevel"/>
    <w:tmpl w:val="F4D8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1802"/>
    <w:rsid w:val="005157EA"/>
    <w:rsid w:val="00CD2BD3"/>
    <w:rsid w:val="00CF1802"/>
    <w:rsid w:val="00FB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8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1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2020-05-05T16:29:00Z</dcterms:created>
  <dcterms:modified xsi:type="dcterms:W3CDTF">2020-05-05T17:02:00Z</dcterms:modified>
</cp:coreProperties>
</file>