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70" w:rsidRPr="000D0CD8" w:rsidRDefault="00245F70" w:rsidP="000D0CD8">
      <w:pPr>
        <w:spacing w:line="240" w:lineRule="auto"/>
        <w:ind w:left="-1134" w:right="-1134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Урок химии для учащихся 8 класса.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 xml:space="preserve">Тема урока: </w:t>
      </w:r>
      <w:r w:rsidRPr="000D0CD8">
        <w:rPr>
          <w:rFonts w:ascii="Times New Roman" w:hAnsi="Times New Roman" w:cs="Times New Roman"/>
          <w:sz w:val="26"/>
          <w:szCs w:val="26"/>
          <w:u w:val="single"/>
        </w:rPr>
        <w:t>«Химические свойства кислот».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  <w:u w:val="single"/>
        </w:rPr>
        <w:t xml:space="preserve">Педагогическая цель: </w:t>
      </w:r>
      <w:r w:rsidRPr="000D0CD8">
        <w:rPr>
          <w:rFonts w:ascii="Times New Roman" w:hAnsi="Times New Roman" w:cs="Times New Roman"/>
          <w:sz w:val="26"/>
          <w:szCs w:val="26"/>
        </w:rPr>
        <w:t>Сформировать интерес к изучению новой темы: создать условия для формирования научного мировоззрения у обучающихся о науке химии; сформировать представление о химических свойствах кислот.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D0CD8">
        <w:rPr>
          <w:rFonts w:ascii="Times New Roman" w:hAnsi="Times New Roman" w:cs="Times New Roman"/>
          <w:b/>
          <w:sz w:val="26"/>
          <w:szCs w:val="26"/>
          <w:u w:val="single"/>
        </w:rPr>
        <w:t>Тип урока-</w:t>
      </w:r>
      <w:r w:rsidRPr="000D0CD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урок постановки учебной задачи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  <w:u w:val="single"/>
        </w:rPr>
        <w:t>Формы организации учебной деятельности –</w:t>
      </w:r>
      <w:r w:rsidRPr="000D0CD8">
        <w:rPr>
          <w:rFonts w:ascii="Times New Roman" w:hAnsi="Times New Roman" w:cs="Times New Roman"/>
          <w:sz w:val="26"/>
          <w:szCs w:val="26"/>
        </w:rPr>
        <w:t xml:space="preserve"> фронтальная, групповая, индивидуальная.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  <w:u w:val="single"/>
        </w:rPr>
        <w:t>Методы обучения</w:t>
      </w:r>
      <w:r w:rsidRPr="000D0CD8">
        <w:rPr>
          <w:rFonts w:ascii="Times New Roman" w:hAnsi="Times New Roman" w:cs="Times New Roman"/>
          <w:sz w:val="26"/>
          <w:szCs w:val="26"/>
        </w:rPr>
        <w:t>: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Словесные (беседа, диалог)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Наглядные (работа со схемами, рисунками)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Практические (поиск информации, составление схем)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Дедуктивные (анализ, применение знаний, обобщение)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Проблемный, частично- поисковый.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D0CD8">
        <w:rPr>
          <w:rFonts w:ascii="Times New Roman" w:hAnsi="Times New Roman" w:cs="Times New Roman"/>
          <w:b/>
          <w:sz w:val="26"/>
          <w:szCs w:val="26"/>
          <w:u w:val="single"/>
        </w:rPr>
        <w:t>Приёмы обучения:</w:t>
      </w:r>
    </w:p>
    <w:p w:rsidR="00245F70" w:rsidRPr="000D0CD8" w:rsidRDefault="00245F70" w:rsidP="000D0CD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Создание проблемной ситуации.</w:t>
      </w:r>
    </w:p>
    <w:p w:rsidR="00245F70" w:rsidRPr="000D0CD8" w:rsidRDefault="00245F70" w:rsidP="000D0CD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Самостоятельная (групповая)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работа  учащихся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при постановке и решении учебных проблем.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 w:rsidRPr="000D0CD8">
        <w:rPr>
          <w:rFonts w:ascii="Times New Roman" w:hAnsi="Times New Roman" w:cs="Times New Roman"/>
          <w:b/>
          <w:sz w:val="26"/>
          <w:szCs w:val="26"/>
          <w:u w:val="single"/>
        </w:rPr>
        <w:t>Планируемые  результаты</w:t>
      </w:r>
      <w:proofErr w:type="gramEnd"/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Предметные: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D0CD8">
        <w:rPr>
          <w:rFonts w:ascii="Times New Roman" w:hAnsi="Times New Roman" w:cs="Times New Roman"/>
          <w:sz w:val="26"/>
          <w:szCs w:val="26"/>
        </w:rPr>
        <w:t xml:space="preserve">Обучающийся научится </w:t>
      </w:r>
      <w:r w:rsidRPr="000D0CD8">
        <w:rPr>
          <w:rFonts w:ascii="Times New Roman" w:hAnsi="Times New Roman" w:cs="Times New Roman"/>
          <w:b/>
          <w:sz w:val="26"/>
          <w:szCs w:val="26"/>
        </w:rPr>
        <w:t>составлять</w:t>
      </w:r>
      <w:r w:rsidRPr="000D0CD8">
        <w:rPr>
          <w:rFonts w:ascii="Times New Roman" w:hAnsi="Times New Roman" w:cs="Times New Roman"/>
          <w:sz w:val="26"/>
          <w:szCs w:val="26"/>
        </w:rPr>
        <w:t xml:space="preserve"> характеристики общих химических свойств кислот; </w:t>
      </w:r>
      <w:r w:rsidRPr="000D0CD8">
        <w:rPr>
          <w:rFonts w:ascii="Times New Roman" w:hAnsi="Times New Roman" w:cs="Times New Roman"/>
          <w:b/>
          <w:sz w:val="26"/>
          <w:szCs w:val="26"/>
        </w:rPr>
        <w:t>составлять</w:t>
      </w:r>
      <w:r w:rsidRPr="000D0CD8">
        <w:rPr>
          <w:rFonts w:ascii="Times New Roman" w:hAnsi="Times New Roman" w:cs="Times New Roman"/>
          <w:sz w:val="26"/>
          <w:szCs w:val="26"/>
        </w:rPr>
        <w:t xml:space="preserve"> молекулярные уравнения реакций с участием кислот</w:t>
      </w:r>
      <w:r w:rsidRPr="000D0CD8">
        <w:rPr>
          <w:rFonts w:ascii="Times New Roman" w:hAnsi="Times New Roman" w:cs="Times New Roman"/>
          <w:b/>
          <w:sz w:val="26"/>
          <w:szCs w:val="26"/>
        </w:rPr>
        <w:t>; наблюдать и описывать</w:t>
      </w:r>
      <w:r w:rsidRPr="000D0CD8">
        <w:rPr>
          <w:rFonts w:ascii="Times New Roman" w:hAnsi="Times New Roman" w:cs="Times New Roman"/>
          <w:sz w:val="26"/>
          <w:szCs w:val="26"/>
        </w:rPr>
        <w:t xml:space="preserve"> реакции с участием кислот с помощью естественного языка и языка химии; </w:t>
      </w:r>
      <w:r w:rsidRPr="000D0CD8">
        <w:rPr>
          <w:rFonts w:ascii="Times New Roman" w:hAnsi="Times New Roman" w:cs="Times New Roman"/>
          <w:b/>
          <w:sz w:val="26"/>
          <w:szCs w:val="26"/>
        </w:rPr>
        <w:t xml:space="preserve">проводить </w:t>
      </w:r>
      <w:r w:rsidRPr="000D0CD8">
        <w:rPr>
          <w:rFonts w:ascii="Times New Roman" w:hAnsi="Times New Roman" w:cs="Times New Roman"/>
          <w:sz w:val="26"/>
          <w:szCs w:val="26"/>
        </w:rPr>
        <w:t xml:space="preserve">опыты, подтверждающие химические свойства кислот, с соблюдением правил техники безопасности; </w:t>
      </w:r>
      <w:r w:rsidRPr="000D0CD8">
        <w:rPr>
          <w:rFonts w:ascii="Times New Roman" w:hAnsi="Times New Roman" w:cs="Times New Roman"/>
          <w:b/>
          <w:sz w:val="26"/>
          <w:szCs w:val="26"/>
        </w:rPr>
        <w:t>выполнять</w:t>
      </w:r>
      <w:r w:rsidRPr="000D0CD8">
        <w:rPr>
          <w:rFonts w:ascii="Times New Roman" w:hAnsi="Times New Roman" w:cs="Times New Roman"/>
          <w:sz w:val="26"/>
          <w:szCs w:val="26"/>
        </w:rPr>
        <w:t xml:space="preserve"> простейшие приёмы обращения с лабораторным оборудованием; </w:t>
      </w:r>
      <w:r w:rsidRPr="000D0CD8">
        <w:rPr>
          <w:rFonts w:ascii="Times New Roman" w:hAnsi="Times New Roman" w:cs="Times New Roman"/>
          <w:b/>
          <w:sz w:val="26"/>
          <w:szCs w:val="26"/>
        </w:rPr>
        <w:t>наблюдать</w:t>
      </w:r>
      <w:r w:rsidRPr="000D0CD8">
        <w:rPr>
          <w:rFonts w:ascii="Times New Roman" w:hAnsi="Times New Roman" w:cs="Times New Roman"/>
          <w:sz w:val="26"/>
          <w:szCs w:val="26"/>
        </w:rPr>
        <w:t xml:space="preserve"> за свойствами веществ и явлениями, происходящими с веществами; </w:t>
      </w:r>
      <w:r w:rsidRPr="000D0CD8">
        <w:rPr>
          <w:rFonts w:ascii="Times New Roman" w:hAnsi="Times New Roman" w:cs="Times New Roman"/>
          <w:b/>
          <w:sz w:val="26"/>
          <w:szCs w:val="26"/>
        </w:rPr>
        <w:t>описывать</w:t>
      </w:r>
      <w:r w:rsidRPr="000D0CD8">
        <w:rPr>
          <w:rFonts w:ascii="Times New Roman" w:hAnsi="Times New Roman" w:cs="Times New Roman"/>
          <w:sz w:val="26"/>
          <w:szCs w:val="26"/>
        </w:rPr>
        <w:t xml:space="preserve"> химический эксперимент; </w:t>
      </w:r>
      <w:r w:rsidRPr="000D0CD8">
        <w:rPr>
          <w:rFonts w:ascii="Times New Roman" w:hAnsi="Times New Roman" w:cs="Times New Roman"/>
          <w:b/>
          <w:sz w:val="26"/>
          <w:szCs w:val="26"/>
        </w:rPr>
        <w:t>делать выводы</w:t>
      </w:r>
      <w:r w:rsidRPr="000D0CD8">
        <w:rPr>
          <w:rFonts w:ascii="Times New Roman" w:hAnsi="Times New Roman" w:cs="Times New Roman"/>
          <w:sz w:val="26"/>
          <w:szCs w:val="26"/>
        </w:rPr>
        <w:t xml:space="preserve"> по результатам проведённого эксперимента.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 xml:space="preserve">Личностные: 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Будут сформированы: интерес к изучению природы; познавательные интересы и мотивы, направленные на изучение программы; навыки обучения; коммуникативные компетентности в общении и сотрудничестве со сверстниками, учителями, посторонними людьми в процессе учебной и другой деятельности.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D0CD8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Pr="000D0CD8">
        <w:rPr>
          <w:rFonts w:ascii="Times New Roman" w:hAnsi="Times New Roman" w:cs="Times New Roman"/>
          <w:b/>
          <w:sz w:val="26"/>
          <w:szCs w:val="26"/>
        </w:rPr>
        <w:t>: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i/>
          <w:sz w:val="26"/>
          <w:szCs w:val="26"/>
        </w:rPr>
        <w:t>Регулятивные</w:t>
      </w:r>
      <w:r w:rsidRPr="000D0CD8">
        <w:rPr>
          <w:rFonts w:ascii="Times New Roman" w:hAnsi="Times New Roman" w:cs="Times New Roman"/>
          <w:b/>
          <w:sz w:val="26"/>
          <w:szCs w:val="26"/>
        </w:rPr>
        <w:t xml:space="preserve"> – научится:</w:t>
      </w:r>
      <w:r w:rsidRPr="000D0CD8">
        <w:rPr>
          <w:rFonts w:ascii="Times New Roman" w:hAnsi="Times New Roman" w:cs="Times New Roman"/>
          <w:sz w:val="26"/>
          <w:szCs w:val="26"/>
        </w:rPr>
        <w:t xml:space="preserve"> составлять план работы с учебником, выполнять задания в соответствии с поставленной целью, отвечать на поставленные вопросы; формировать приёмы работы с информацией: поиск и отбор источников необходимой информации, систематизация информации, формулирование проблемы; </w:t>
      </w:r>
      <w:r w:rsidRPr="000D0CD8">
        <w:rPr>
          <w:rFonts w:ascii="Times New Roman" w:hAnsi="Times New Roman" w:cs="Times New Roman"/>
          <w:b/>
          <w:sz w:val="26"/>
          <w:szCs w:val="26"/>
        </w:rPr>
        <w:t>получит возможность научиться</w:t>
      </w:r>
      <w:r w:rsidRPr="000D0CD8">
        <w:rPr>
          <w:rFonts w:ascii="Times New Roman" w:hAnsi="Times New Roman" w:cs="Times New Roman"/>
          <w:sz w:val="26"/>
          <w:szCs w:val="26"/>
        </w:rPr>
        <w:t xml:space="preserve">: ставить учебную задачу на основе соотнесения того, что </w:t>
      </w:r>
      <w:r w:rsidRPr="000D0CD8">
        <w:rPr>
          <w:rFonts w:ascii="Times New Roman" w:hAnsi="Times New Roman" w:cs="Times New Roman"/>
          <w:sz w:val="26"/>
          <w:szCs w:val="26"/>
        </w:rPr>
        <w:lastRenderedPageBreak/>
        <w:t>уже известно, и того, что ещё не известно; адекватно воспринимать оценку своей работы учителем, товарищами.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i/>
          <w:sz w:val="26"/>
          <w:szCs w:val="26"/>
        </w:rPr>
        <w:t xml:space="preserve">Познавательные- </w:t>
      </w:r>
      <w:proofErr w:type="gramStart"/>
      <w:r w:rsidRPr="000D0CD8">
        <w:rPr>
          <w:rFonts w:ascii="Times New Roman" w:hAnsi="Times New Roman" w:cs="Times New Roman"/>
          <w:b/>
          <w:sz w:val="26"/>
          <w:szCs w:val="26"/>
        </w:rPr>
        <w:t xml:space="preserve">научится </w:t>
      </w:r>
      <w:r w:rsidRPr="000D0CD8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устанавливать причинно-следственные связи в изучаемом круге явлений; искать и отбирать источники необходимой информации, систематизировать информацию;</w:t>
      </w:r>
      <w:r w:rsidRPr="000D0CD8">
        <w:rPr>
          <w:rFonts w:ascii="Times New Roman" w:hAnsi="Times New Roman" w:cs="Times New Roman"/>
          <w:b/>
          <w:sz w:val="26"/>
          <w:szCs w:val="26"/>
        </w:rPr>
        <w:t xml:space="preserve"> получит возможность научиться: </w:t>
      </w:r>
      <w:r w:rsidRPr="000D0CD8">
        <w:rPr>
          <w:rFonts w:ascii="Times New Roman" w:hAnsi="Times New Roman" w:cs="Times New Roman"/>
          <w:sz w:val="26"/>
          <w:szCs w:val="26"/>
        </w:rPr>
        <w:t>ориентироваться на возможное разнообразие способов решения учебной задачи, применять приёмы работы с информацией.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i/>
          <w:sz w:val="26"/>
          <w:szCs w:val="26"/>
        </w:rPr>
        <w:t xml:space="preserve">Коммуникативные – </w:t>
      </w:r>
      <w:r w:rsidRPr="000D0CD8">
        <w:rPr>
          <w:rFonts w:ascii="Times New Roman" w:hAnsi="Times New Roman" w:cs="Times New Roman"/>
          <w:b/>
          <w:sz w:val="26"/>
          <w:szCs w:val="26"/>
        </w:rPr>
        <w:t xml:space="preserve">научится: </w:t>
      </w:r>
      <w:r w:rsidRPr="000D0CD8">
        <w:rPr>
          <w:rFonts w:ascii="Times New Roman" w:hAnsi="Times New Roman" w:cs="Times New Roman"/>
          <w:sz w:val="26"/>
          <w:szCs w:val="26"/>
        </w:rPr>
        <w:t xml:space="preserve">принимать участие в работе группами, использовать в общении правила вежливости; </w:t>
      </w:r>
      <w:r w:rsidRPr="000D0CD8">
        <w:rPr>
          <w:rFonts w:ascii="Times New Roman" w:hAnsi="Times New Roman" w:cs="Times New Roman"/>
          <w:b/>
          <w:sz w:val="26"/>
          <w:szCs w:val="26"/>
        </w:rPr>
        <w:t xml:space="preserve">получит возможность научиться: </w:t>
      </w:r>
      <w:r w:rsidRPr="000D0CD8">
        <w:rPr>
          <w:rFonts w:ascii="Times New Roman" w:hAnsi="Times New Roman" w:cs="Times New Roman"/>
          <w:sz w:val="26"/>
          <w:szCs w:val="26"/>
        </w:rPr>
        <w:t xml:space="preserve">планировать учебное сотрудничество с учителем и сверстниками, принимать другое мнение и позицию, строить понятные для партнёра высказывания, адекватно использовать средства устного общения для решения коммуникативных задач; </w:t>
      </w:r>
      <w:r w:rsidRPr="000D0CD8">
        <w:rPr>
          <w:rFonts w:ascii="Times New Roman" w:hAnsi="Times New Roman" w:cs="Times New Roman"/>
          <w:b/>
          <w:sz w:val="26"/>
          <w:szCs w:val="26"/>
        </w:rPr>
        <w:t>получит возможность применить:</w:t>
      </w:r>
      <w:r w:rsidRPr="000D0CD8">
        <w:rPr>
          <w:rFonts w:ascii="Times New Roman" w:hAnsi="Times New Roman" w:cs="Times New Roman"/>
          <w:sz w:val="26"/>
          <w:szCs w:val="26"/>
        </w:rPr>
        <w:t xml:space="preserve"> умения и опыт межличностной коммуникации, корректное ведение диалога и участие в дискуссии.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 xml:space="preserve">Основное содержание темы, понятия, термины: 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Химические свойства кислот.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Оборудование</w:t>
      </w:r>
      <w:r w:rsidRPr="000D0CD8">
        <w:rPr>
          <w:rFonts w:ascii="Times New Roman" w:hAnsi="Times New Roman" w:cs="Times New Roman"/>
          <w:sz w:val="26"/>
          <w:szCs w:val="26"/>
        </w:rPr>
        <w:t xml:space="preserve">: Мультимедийный проектор, информационные карты для учащихся, реактивы для опытов, интерактивные игры (электронное приложение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Мастер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–класс учителя химии», издательство « Глобус», Москва)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Образовательные ресурсы: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D0CD8">
        <w:rPr>
          <w:rFonts w:ascii="Times New Roman" w:hAnsi="Times New Roman" w:cs="Times New Roman"/>
          <w:sz w:val="26"/>
          <w:szCs w:val="26"/>
        </w:rPr>
        <w:t>Единая коллекция цифровых образовательных ресурсов. Режим доступа:</w:t>
      </w:r>
    </w:p>
    <w:p w:rsidR="00245F70" w:rsidRPr="000D0CD8" w:rsidRDefault="00245F70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Pr="000D0CD8">
        <w:rPr>
          <w:rFonts w:ascii="Times New Roman" w:hAnsi="Times New Roman" w:cs="Times New Roman"/>
          <w:sz w:val="26"/>
          <w:szCs w:val="26"/>
        </w:rPr>
        <w:t>://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......</w:t>
      </w:r>
      <w:proofErr w:type="gramEnd"/>
    </w:p>
    <w:p w:rsidR="00245F70" w:rsidRPr="000D0CD8" w:rsidRDefault="00245F70" w:rsidP="000D0CD8">
      <w:pPr>
        <w:pStyle w:val="a3"/>
        <w:jc w:val="center"/>
        <w:rPr>
          <w:sz w:val="26"/>
          <w:szCs w:val="26"/>
        </w:rPr>
      </w:pPr>
      <w:r w:rsidRPr="000D0CD8">
        <w:rPr>
          <w:b/>
          <w:sz w:val="26"/>
          <w:szCs w:val="26"/>
        </w:rPr>
        <w:t>Технологическая карта урока, соответствующая требованиям ФГОС.</w:t>
      </w:r>
    </w:p>
    <w:p w:rsidR="00245F70" w:rsidRPr="000D0CD8" w:rsidRDefault="00245F70" w:rsidP="000D0CD8">
      <w:pPr>
        <w:pStyle w:val="a3"/>
        <w:jc w:val="right"/>
        <w:rPr>
          <w:rStyle w:val="a6"/>
          <w:sz w:val="26"/>
          <w:szCs w:val="26"/>
        </w:rPr>
      </w:pPr>
      <w:r w:rsidRPr="000D0CD8">
        <w:rPr>
          <w:sz w:val="26"/>
          <w:szCs w:val="26"/>
        </w:rPr>
        <w:t>«Химик должен во всём сомневаться, пока не убедится всеми способами в верности своего мнения»</w:t>
      </w:r>
      <w:r w:rsidRPr="000D0CD8">
        <w:rPr>
          <w:b/>
          <w:bCs/>
          <w:sz w:val="26"/>
          <w:szCs w:val="26"/>
        </w:rPr>
        <w:br/>
      </w:r>
      <w:r w:rsidRPr="000D0CD8">
        <w:rPr>
          <w:sz w:val="26"/>
          <w:szCs w:val="26"/>
        </w:rPr>
        <w:br/>
      </w:r>
      <w:r w:rsidRPr="000D0CD8">
        <w:rPr>
          <w:rStyle w:val="a6"/>
          <w:sz w:val="26"/>
          <w:szCs w:val="26"/>
        </w:rPr>
        <w:t>Д.И. Менделеев</w:t>
      </w:r>
    </w:p>
    <w:p w:rsidR="00245F70" w:rsidRPr="000D0CD8" w:rsidRDefault="00245F70" w:rsidP="000D0CD8">
      <w:pPr>
        <w:pStyle w:val="a3"/>
        <w:jc w:val="center"/>
        <w:rPr>
          <w:b/>
          <w:sz w:val="26"/>
          <w:szCs w:val="26"/>
        </w:rPr>
      </w:pPr>
      <w:r w:rsidRPr="000D0CD8">
        <w:rPr>
          <w:rStyle w:val="a6"/>
          <w:b/>
          <w:sz w:val="26"/>
          <w:szCs w:val="26"/>
        </w:rPr>
        <w:t>Организационная структура урока.</w:t>
      </w:r>
    </w:p>
    <w:tbl>
      <w:tblPr>
        <w:tblStyle w:val="a5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842"/>
        <w:gridCol w:w="2410"/>
        <w:gridCol w:w="1985"/>
        <w:gridCol w:w="1417"/>
      </w:tblGrid>
      <w:tr w:rsidR="000D0CD8" w:rsidRPr="000D0CD8" w:rsidTr="00B30135">
        <w:trPr>
          <w:trHeight w:val="41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Этап урока, цель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 xml:space="preserve">Методический </w:t>
            </w:r>
          </w:p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приём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Деятельность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обучающихся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Текущий контроль</w:t>
            </w:r>
          </w:p>
        </w:tc>
      </w:tr>
      <w:tr w:rsidR="000D0CD8" w:rsidRPr="000D0CD8" w:rsidTr="00B30135">
        <w:trPr>
          <w:trHeight w:val="83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70" w:rsidRPr="000D0CD8" w:rsidRDefault="00245F70" w:rsidP="000D0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70" w:rsidRPr="000D0CD8" w:rsidRDefault="00245F70" w:rsidP="000D0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70" w:rsidRPr="000D0CD8" w:rsidRDefault="00245F70" w:rsidP="000D0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Осуществляемые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0D0CD8" w:rsidRDefault="00245F70" w:rsidP="000D0CD8">
            <w:pPr>
              <w:pStyle w:val="a3"/>
              <w:jc w:val="center"/>
              <w:rPr>
                <w:b/>
                <w:sz w:val="26"/>
                <w:szCs w:val="26"/>
                <w:lang w:eastAsia="en-US"/>
              </w:rPr>
            </w:pPr>
            <w:r w:rsidRPr="000D0CD8">
              <w:rPr>
                <w:b/>
                <w:sz w:val="26"/>
                <w:szCs w:val="26"/>
                <w:lang w:eastAsia="en-US"/>
              </w:rPr>
              <w:t>Формируемые умения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70" w:rsidRPr="000D0CD8" w:rsidRDefault="00245F70" w:rsidP="000D0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0CD8" w:rsidRPr="00B30135" w:rsidTr="00B301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b/>
                <w:lang w:eastAsia="en-US"/>
              </w:rPr>
              <w:t>Актуализация опорных знаний урока</w:t>
            </w:r>
            <w:r w:rsidRPr="00B30135">
              <w:rPr>
                <w:lang w:eastAsia="en-US"/>
              </w:rPr>
              <w:t>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( проверка опорных </w:t>
            </w:r>
            <w:r w:rsidRPr="00B30135">
              <w:rPr>
                <w:lang w:eastAsia="en-US"/>
              </w:rPr>
              <w:lastRenderedPageBreak/>
              <w:t>знаний, необходимых обучающимся для изучения нового материала)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Интерактивная игра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 </w:t>
            </w:r>
            <w:proofErr w:type="gramStart"/>
            <w:r w:rsidRPr="00B30135">
              <w:rPr>
                <w:lang w:eastAsia="en-US"/>
              </w:rPr>
              <w:t>« Расставь</w:t>
            </w:r>
            <w:proofErr w:type="gramEnd"/>
            <w:r w:rsidRPr="00B30135">
              <w:rPr>
                <w:lang w:eastAsia="en-US"/>
              </w:rPr>
              <w:t xml:space="preserve"> по местам», электронное приложение « Мастер – класс учителя химии» </w:t>
            </w:r>
            <w:proofErr w:type="spellStart"/>
            <w:r w:rsidRPr="00B30135">
              <w:rPr>
                <w:lang w:eastAsia="en-US"/>
              </w:rPr>
              <w:lastRenderedPageBreak/>
              <w:t>Горностаева</w:t>
            </w:r>
            <w:proofErr w:type="spellEnd"/>
            <w:r w:rsidRPr="00B30135">
              <w:rPr>
                <w:lang w:eastAsia="en-US"/>
              </w:rPr>
              <w:t xml:space="preserve"> А. М., изд. Глобус, Москва).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t>Фронтальная беседа и контроль.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Активизирует знания, необходимые обучающимся для изучения нового материала.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-  Испо</w:t>
            </w:r>
            <w:r w:rsidR="00B30135">
              <w:rPr>
                <w:lang w:eastAsia="en-US"/>
              </w:rPr>
              <w:t>льзуя игру, распределите формулы</w:t>
            </w:r>
            <w:bookmarkStart w:id="0" w:name="_GoBack"/>
            <w:bookmarkEnd w:id="0"/>
            <w:r w:rsidRPr="00B30135">
              <w:rPr>
                <w:lang w:eastAsia="en-US"/>
              </w:rPr>
              <w:t xml:space="preserve"> веществ по классам.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- Назовите кислоты, которые вы выбрали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proofErr w:type="gramStart"/>
            <w:r w:rsidRPr="00B30135">
              <w:rPr>
                <w:lang w:eastAsia="en-US"/>
              </w:rPr>
              <w:t>( Серная</w:t>
            </w:r>
            <w:proofErr w:type="gramEnd"/>
            <w:r w:rsidRPr="00B30135">
              <w:rPr>
                <w:lang w:eastAsia="en-US"/>
              </w:rPr>
              <w:t>, фосфорная, соляная, кремневая)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- Дайте определение понятию кислота 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proofErr w:type="gramStart"/>
            <w:r w:rsidRPr="00B30135">
              <w:rPr>
                <w:lang w:eastAsia="en-US"/>
              </w:rPr>
              <w:t>( Кислоты</w:t>
            </w:r>
            <w:proofErr w:type="gramEnd"/>
            <w:r w:rsidRPr="00B30135">
              <w:rPr>
                <w:lang w:eastAsia="en-US"/>
              </w:rPr>
              <w:t>-это сложные вещества, состоящие из атомов водорода и кислотных остатков)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- На какие группы </w:t>
            </w:r>
            <w:proofErr w:type="gramStart"/>
            <w:r w:rsidRPr="00B30135">
              <w:rPr>
                <w:lang w:eastAsia="en-US"/>
              </w:rPr>
              <w:t>делятся  кислоты</w:t>
            </w:r>
            <w:proofErr w:type="gramEnd"/>
            <w:r w:rsidRPr="00B30135">
              <w:rPr>
                <w:lang w:eastAsia="en-US"/>
              </w:rPr>
              <w:t>?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 ( сильные, слабые, средние; кислородсодержащие, </w:t>
            </w:r>
            <w:proofErr w:type="spellStart"/>
            <w:r w:rsidRPr="00B30135">
              <w:rPr>
                <w:lang w:eastAsia="en-US"/>
              </w:rPr>
              <w:t>бескислородсодержащие</w:t>
            </w:r>
            <w:proofErr w:type="spellEnd"/>
            <w:r w:rsidRPr="00B30135">
              <w:rPr>
                <w:lang w:eastAsia="en-US"/>
              </w:rPr>
              <w:t>; одно-, двух-, трёхосновные)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Слушают вопросы учителя. Отвечают на вопросы учителя.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Слушают мнения одноклассников.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Осуществляют анализ ответов одноклассников. Сравнивают. Строят высказывания понятные для одноклассников и учителя. </w:t>
            </w:r>
            <w:r w:rsidRPr="00B30135">
              <w:rPr>
                <w:lang w:eastAsia="en-US"/>
              </w:rPr>
              <w:lastRenderedPageBreak/>
              <w:t>Умеют слушать в соответствии с целевой установкой.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Вопросы учителя. Устные ответы.</w:t>
            </w:r>
          </w:p>
        </w:tc>
      </w:tr>
      <w:tr w:rsidR="000D0CD8" w:rsidRPr="00B30135" w:rsidTr="00B301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b/>
                <w:lang w:eastAsia="en-US"/>
              </w:rPr>
              <w:t xml:space="preserve">Мотивация к изучению нового материала. Формирование </w:t>
            </w:r>
            <w:r w:rsidRPr="00B30135">
              <w:rPr>
                <w:b/>
                <w:lang w:eastAsia="en-US"/>
              </w:rPr>
              <w:lastRenderedPageBreak/>
              <w:t xml:space="preserve">целей и темы урока. </w:t>
            </w:r>
            <w:r w:rsidRPr="00B30135">
              <w:rPr>
                <w:lang w:eastAsia="en-US"/>
              </w:rPr>
              <w:t>(обеспечение мотивации и принятия обучающимися цели учебно-познавательной деятельности)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 xml:space="preserve">Интерактивная </w:t>
            </w:r>
            <w:proofErr w:type="gramStart"/>
            <w:r w:rsidRPr="00B30135">
              <w:rPr>
                <w:lang w:eastAsia="en-US"/>
              </w:rPr>
              <w:t>игра .</w:t>
            </w:r>
            <w:proofErr w:type="gramEnd"/>
            <w:r w:rsidRPr="00B30135">
              <w:rPr>
                <w:lang w:eastAsia="en-US"/>
              </w:rPr>
              <w:t xml:space="preserve">« Крестики- нолики» электронное приложение « Мастер – класс учителя химии» </w:t>
            </w:r>
            <w:proofErr w:type="spellStart"/>
            <w:r w:rsidRPr="00B30135">
              <w:rPr>
                <w:lang w:eastAsia="en-US"/>
              </w:rPr>
              <w:lastRenderedPageBreak/>
              <w:t>Горностаева</w:t>
            </w:r>
            <w:proofErr w:type="spellEnd"/>
            <w:r w:rsidRPr="00B30135">
              <w:rPr>
                <w:lang w:eastAsia="en-US"/>
              </w:rPr>
              <w:t xml:space="preserve"> А. М., изд. Глобус, Москва).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Беседа по результату игры. 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t>Постановка проблемы.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Мотивирует обучающихся к определению темы и к постановке познавательной цели урока.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 xml:space="preserve">-  выберите вещества, с которыми взаимодействует серная кислота. </w:t>
            </w:r>
            <w:proofErr w:type="gramStart"/>
            <w:r w:rsidRPr="00B30135">
              <w:rPr>
                <w:lang w:eastAsia="en-US"/>
              </w:rPr>
              <w:t>( ученики</w:t>
            </w:r>
            <w:proofErr w:type="gramEnd"/>
            <w:r w:rsidRPr="00B30135">
              <w:rPr>
                <w:lang w:eastAsia="en-US"/>
              </w:rPr>
              <w:t xml:space="preserve"> ещё этого не знают, но хотят узнать, могут не дать ответ).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Озвучивает </w:t>
            </w:r>
            <w:proofErr w:type="gramStart"/>
            <w:r w:rsidRPr="00B30135">
              <w:rPr>
                <w:lang w:eastAsia="en-US"/>
              </w:rPr>
              <w:t>тему  и</w:t>
            </w:r>
            <w:proofErr w:type="gramEnd"/>
            <w:r w:rsidRPr="00B30135">
              <w:rPr>
                <w:lang w:eastAsia="en-US"/>
              </w:rPr>
              <w:t xml:space="preserve"> цель урока. Уточняет понимание обучающимися целей урока.</w:t>
            </w:r>
          </w:p>
          <w:p w:rsidR="00245F70" w:rsidRPr="00B30135" w:rsidRDefault="00245F70" w:rsidP="000D0CD8">
            <w:pPr>
              <w:pStyle w:val="a3"/>
              <w:rPr>
                <w:lang w:eastAsia="en-US"/>
              </w:rPr>
            </w:pPr>
            <w:r w:rsidRPr="00B30135">
              <w:rPr>
                <w:lang w:eastAsia="en-US"/>
              </w:rPr>
              <w:t>- сегодня на уроке мы рассмотрим химические свойства кислот.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Отвечают на вопросы учителя.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Выдвигают предложения. Ставят цели, формулируют </w:t>
            </w:r>
            <w:r w:rsidRPr="00B30135">
              <w:rPr>
                <w:lang w:eastAsia="en-US"/>
              </w:rPr>
              <w:lastRenderedPageBreak/>
              <w:t>(уточняют) тему урока.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Слушают мнения одноклассников.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 xml:space="preserve">Осуществляют анализ ответов одноклассников. Сравнивают. Строят высказывания понятные для одноклассников </w:t>
            </w:r>
            <w:r w:rsidRPr="00B30135">
              <w:rPr>
                <w:lang w:eastAsia="en-US"/>
              </w:rPr>
              <w:lastRenderedPageBreak/>
              <w:t>и учителя. Умеют слушать в соответствии с целевой установкой.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Вопросы учителя. Устные ответы.</w:t>
            </w:r>
          </w:p>
        </w:tc>
      </w:tr>
      <w:tr w:rsidR="000D0CD8" w:rsidRPr="00B30135" w:rsidTr="00B301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b/>
                <w:lang w:eastAsia="en-US"/>
              </w:rPr>
              <w:lastRenderedPageBreak/>
              <w:t>Усвоение новых знаний и способов действий.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(обеспечение восприятия, осмысления и первичного запоминания знаний, выявление обучающимися новых знаний. Развитие </w:t>
            </w:r>
            <w:r w:rsidRPr="00B30135">
              <w:rPr>
                <w:lang w:eastAsia="en-US"/>
              </w:rPr>
              <w:lastRenderedPageBreak/>
              <w:t>умения находить ответы на проблемные вопросы. Подведение обучающихся к самостоятельному выводу способа действия с информацией.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Вводная беседа.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Работа в группах по эксперименту, с использованием информационных карт.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Составление отчёта в тетради и схемы на доске.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Объясняет новый материал, используя информационные карты и форму отчёта. Формулирует задание: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- используя информационные карты и форму отчёта, проведите лабораторный опыт, оформите отчёт по данному опыту.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Контролирует выполнение работы. </w:t>
            </w:r>
            <w:r w:rsidRPr="00B30135">
              <w:rPr>
                <w:lang w:eastAsia="en-US"/>
              </w:rPr>
              <w:lastRenderedPageBreak/>
              <w:t>Организует работу по исследованию проблемной ситуации. Осуществляет индивидуальный контроль.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 Организует коллективную проверку по уточнению и конкретизации оценочных высказываний обучающихся.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- </w:t>
            </w:r>
            <w:proofErr w:type="gramStart"/>
            <w:r w:rsidRPr="00B30135">
              <w:rPr>
                <w:lang w:eastAsia="en-US"/>
              </w:rPr>
              <w:t>Выслушаем  отчёт</w:t>
            </w:r>
            <w:proofErr w:type="gramEnd"/>
            <w:r w:rsidRPr="00B30135">
              <w:rPr>
                <w:lang w:eastAsia="en-US"/>
              </w:rPr>
              <w:t xml:space="preserve"> представителей от группы об определённом химическом свойстве кислот.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Организует проверку выполнения задания, далее коллективную проверку решения уравнений реакций у доски, заполняя опорную схему.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lang w:eastAsia="en-US"/>
              </w:rPr>
              <w:t xml:space="preserve">Подводит обучающихся к </w:t>
            </w:r>
            <w:r w:rsidRPr="00B30135">
              <w:rPr>
                <w:b/>
                <w:lang w:eastAsia="en-US"/>
              </w:rPr>
              <w:t>выводу о химических свойствах кислот.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-Глядя на опорную схему, составленную </w:t>
            </w:r>
            <w:r w:rsidRPr="00B30135">
              <w:rPr>
                <w:lang w:eastAsia="en-US"/>
              </w:rPr>
              <w:lastRenderedPageBreak/>
              <w:t xml:space="preserve">нами по результатам экспериментов, перечислите химические свойства кислот.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 xml:space="preserve">Воспринимают информацию, сообщаемую учителем, работают с материалами ЭОР, учебником; фиксируют в тетрадях результаты лабораторного опыта, пытаются составить уравнение химической реакции. 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Участвуют в коллективной беседе.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Устанавливают причинно-следственные связи в изучаемом круге явлений. 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Ищут и отбирают необходимую информацию, её систематизируют.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Наблюдение. Устные ответы.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Вопросы учителя.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Решение уравнений, запись в тетради.</w:t>
            </w:r>
          </w:p>
        </w:tc>
      </w:tr>
      <w:tr w:rsidR="000D0CD8" w:rsidRPr="00B30135" w:rsidTr="00B301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b/>
                <w:lang w:eastAsia="en-US"/>
              </w:rPr>
              <w:lastRenderedPageBreak/>
              <w:t xml:space="preserve">Первичное закрепление изученного материала. </w:t>
            </w:r>
          </w:p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lang w:eastAsia="en-US"/>
              </w:rPr>
              <w:t>(освоение способа действия с полученными знаниями в практической деятельности)</w:t>
            </w:r>
          </w:p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135">
              <w:rPr>
                <w:rFonts w:ascii="Times New Roman" w:hAnsi="Times New Roman" w:cs="Times New Roman"/>
                <w:sz w:val="24"/>
                <w:szCs w:val="24"/>
              </w:rPr>
              <w:t>Возвращаемся к интерактивной игре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 xml:space="preserve"> « Крестики- нолики» и ответим на вопрос  игры, который в начале урока вызвал затруднение.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Устанавливает осознанность восприятия, первичное обобщение, побуждает обучающихся к высказыванию своего мнения.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Организует работу по возврату к интерактивной игре.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- А теперь вернёмся к игре « крестики – нолики» и выберем  правильный ответ.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Выбирают формулы веществ, которые вступают в химические реакции с кислотами.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Выполняют задание с поставленной целью. Обобщают знания о химических свойствах кислот.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Наблюдение. Устные ответы.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Вопросы учителя.</w:t>
            </w:r>
          </w:p>
        </w:tc>
      </w:tr>
      <w:tr w:rsidR="000D0CD8" w:rsidRPr="00B30135" w:rsidTr="00B301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b/>
                <w:lang w:eastAsia="en-US"/>
              </w:rPr>
              <w:t>Рефлексия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Дифференцированная работа.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Результат своей деятельности на уроке.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Организует работу с заданиями по индивидуальной карточке.</w:t>
            </w:r>
          </w:p>
          <w:p w:rsidR="00245F70" w:rsidRPr="00B30135" w:rsidRDefault="00245F70" w:rsidP="000D0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135">
              <w:rPr>
                <w:rFonts w:ascii="Times New Roman" w:hAnsi="Times New Roman" w:cs="Times New Roman"/>
                <w:sz w:val="24"/>
                <w:szCs w:val="24"/>
              </w:rPr>
              <w:t xml:space="preserve">Акцентирует внимание обучающихся на конечных результатах учебной деятельности на уроке: </w:t>
            </w:r>
          </w:p>
          <w:p w:rsidR="00245F70" w:rsidRPr="00B30135" w:rsidRDefault="00245F70" w:rsidP="000D0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135">
              <w:rPr>
                <w:rFonts w:ascii="Times New Roman" w:hAnsi="Times New Roman" w:cs="Times New Roman"/>
                <w:sz w:val="24"/>
                <w:szCs w:val="24"/>
              </w:rPr>
              <w:t>-Подводим итоги нашего урока, для этого продолжите фразы:</w:t>
            </w:r>
          </w:p>
          <w:p w:rsidR="00245F70" w:rsidRPr="00B30135" w:rsidRDefault="00245F70" w:rsidP="000D0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135">
              <w:rPr>
                <w:rFonts w:ascii="Times New Roman" w:hAnsi="Times New Roman" w:cs="Times New Roman"/>
                <w:sz w:val="24"/>
                <w:szCs w:val="24"/>
              </w:rPr>
              <w:t>Этот урок был…</w:t>
            </w:r>
          </w:p>
          <w:p w:rsidR="00245F70" w:rsidRPr="00B30135" w:rsidRDefault="00245F70" w:rsidP="000D0CD8">
            <w:pPr>
              <w:spacing w:after="0" w:line="240" w:lineRule="auto"/>
              <w:rPr>
                <w:sz w:val="24"/>
                <w:szCs w:val="24"/>
              </w:rPr>
            </w:pPr>
            <w:r w:rsidRPr="00B30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убеждён, что…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lastRenderedPageBreak/>
              <w:t>Выполняют дифференцированную работу по карточкам.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Осуществляют самоанализ деятельности.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Выполняют задание с поставленной целью.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Воспринимают оценку своей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Письменная работа.</w:t>
            </w:r>
          </w:p>
        </w:tc>
      </w:tr>
      <w:tr w:rsidR="000D0CD8" w:rsidRPr="00B30135" w:rsidTr="00B301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b/>
                <w:lang w:eastAsia="en-US"/>
              </w:rPr>
              <w:t>Подведение итогов</w:t>
            </w:r>
            <w:r w:rsidRPr="00B30135">
              <w:rPr>
                <w:lang w:eastAsia="en-US"/>
              </w:rPr>
              <w:t>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b/>
                <w:lang w:eastAsia="en-US"/>
              </w:rPr>
            </w:pPr>
            <w:r w:rsidRPr="00B30135">
              <w:rPr>
                <w:lang w:eastAsia="en-US"/>
              </w:rPr>
              <w:t>( Выявление качества и уровня овладения знаниями, обеспечение их коррекции)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Закрепляющая беседа.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Домашнее задание.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Оценивает работу обучающихся во время урока, комментирует оценки. Отмечает степень вовлеченности обучающихся в работу на уроке.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Даёт комментарий к домашнему заданию: параграф 35, №2 стр. 152, творческое задание по экологии: «Что такое кислотные дожди?»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Слушают учителя.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Записывают задание.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Формулируют выводы на основе наблюдений, высказывают своё мнение и позицию.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Читают задание, задают уточняющие вопросы.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Устные ответы.</w:t>
            </w: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</w:p>
          <w:p w:rsidR="00245F70" w:rsidRPr="00B30135" w:rsidRDefault="00245F70" w:rsidP="000D0CD8">
            <w:pPr>
              <w:pStyle w:val="a3"/>
              <w:jc w:val="center"/>
              <w:rPr>
                <w:lang w:eastAsia="en-US"/>
              </w:rPr>
            </w:pPr>
            <w:r w:rsidRPr="00B30135">
              <w:rPr>
                <w:lang w:eastAsia="en-US"/>
              </w:rPr>
              <w:t>Наблюдение.</w:t>
            </w:r>
          </w:p>
        </w:tc>
      </w:tr>
    </w:tbl>
    <w:p w:rsidR="00245F70" w:rsidRPr="00B30135" w:rsidRDefault="00245F70" w:rsidP="000D0CD8">
      <w:pPr>
        <w:pStyle w:val="a3"/>
        <w:jc w:val="center"/>
      </w:pPr>
    </w:p>
    <w:p w:rsidR="001D7461" w:rsidRPr="000D0CD8" w:rsidRDefault="00245F70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Ресурсный материал к уроку.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Опыт №1. Действие кислот на индикаторы.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Задание. Заполни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таблицу .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>(Отчёт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одну из пробирок с кислотой добавьте лакмус, в другую- метилоранж, в третью – фенолфталеин.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lastRenderedPageBreak/>
        <w:t>Опыт №1. Взаимодействие металлов с кислотами.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Задание. Заполни таблицу.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( Отчёт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одну из пробирок с кислотой  опустите гранулу цинка, в другую- медную проволоку.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Подумайте над записью химического уравнения: 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Опыт № 2. Взаимодействие оксидов металлов с кислотами.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Задание. Заполни таблицу.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( Отчёт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 пробирку с кислотой добавьте  немного порошка оксида меди и слегка нагрейте пробирку.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Подумайте над записью химического уравнения: 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Опыт №3. Взаимодействие кислот со щёлочью.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Задание. Заполни таблицу.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( Отчёт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 пробирку</w:t>
            </w:r>
            <w:proofErr w:type="gramEnd"/>
            <w:r w:rsidRPr="000D0CD8">
              <w:rPr>
                <w:rFonts w:ascii="Times New Roman" w:hAnsi="Times New Roman" w:cs="Times New Roman"/>
                <w:sz w:val="26"/>
                <w:szCs w:val="26"/>
              </w:rPr>
              <w:t xml:space="preserve"> добавьте гидроксид натрия, к нему прилейте фенолфталеин, а затем добавьте кислоту. 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Подумайте над записью химического уравнения: 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Опыт №4. Взаимодействие кислот с нерастворимыми основаниями.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lastRenderedPageBreak/>
        <w:t xml:space="preserve">Задание. Заполни таблицу.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( Отчёт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  пробирку с приготовленным гидроксидом меди                 (</w:t>
            </w:r>
            <w:r w:rsidRPr="000D0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) добавьте кислоту.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Подумайте над записью химического уравнения: 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Опыт №5. Взаимодействие кислот с солями.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Задание. Заполни таблицу.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( Отчёт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пробирку прилейте хлорид бария и к нему добавьте серную кислоту.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Подумайте над записью химического уравнения: 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Приложение № 1</w:t>
      </w:r>
    </w:p>
    <w:p w:rsidR="00EC74C7" w:rsidRPr="000D0CD8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Отчёт по лабораторному опыту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« Моё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исследование»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Опыт №6.  Взаимодействие кислот с солями.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Задание. Заполни таблицу. </w:t>
      </w:r>
      <w:proofErr w:type="gramStart"/>
      <w:r w:rsidRPr="000D0CD8">
        <w:rPr>
          <w:rFonts w:ascii="Times New Roman" w:hAnsi="Times New Roman" w:cs="Times New Roman"/>
          <w:sz w:val="26"/>
          <w:szCs w:val="26"/>
        </w:rPr>
        <w:t>( Отчёт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по работе)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Цель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Ход опыта.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 пробирку поместите измельчённый мел (СаСО3) и к нему добавьте соляную кислоту.</w:t>
            </w: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Результат.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4C7" w:rsidRPr="000D0CD8" w:rsidTr="00EC74C7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0CD8">
              <w:rPr>
                <w:rFonts w:ascii="Times New Roman" w:hAnsi="Times New Roman" w:cs="Times New Roman"/>
                <w:sz w:val="26"/>
                <w:szCs w:val="26"/>
              </w:rPr>
              <w:t>Вывод.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4C7" w:rsidRPr="000D0CD8" w:rsidRDefault="00EC74C7" w:rsidP="000D0C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Подумайте над записью химического уравнения: 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0CD8">
        <w:rPr>
          <w:rFonts w:ascii="Times New Roman" w:hAnsi="Times New Roman" w:cs="Times New Roman"/>
          <w:b/>
          <w:sz w:val="26"/>
          <w:szCs w:val="26"/>
        </w:rPr>
        <w:t>Критерии оценки за выполнение и оформление опыта: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0D0CD8">
        <w:rPr>
          <w:rFonts w:ascii="Times New Roman" w:hAnsi="Times New Roman" w:cs="Times New Roman"/>
          <w:sz w:val="26"/>
          <w:szCs w:val="26"/>
        </w:rPr>
        <w:t>1 .</w:t>
      </w:r>
      <w:proofErr w:type="gramEnd"/>
      <w:r w:rsidRPr="000D0CD8">
        <w:rPr>
          <w:rFonts w:ascii="Times New Roman" w:hAnsi="Times New Roman" w:cs="Times New Roman"/>
          <w:sz w:val="26"/>
          <w:szCs w:val="26"/>
        </w:rPr>
        <w:t xml:space="preserve"> Правильно сформулирована цель опыта – 1 балл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2.  Верно указан признак химической реакции – 1 балл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3. Правильно сформулирован вывод – 1 балл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4. Верно записано уравнение химической реакции – 1балл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 xml:space="preserve">Итого: 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lastRenderedPageBreak/>
        <w:t xml:space="preserve"> «5» - 4 балла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«4» -3 балла</w:t>
      </w:r>
    </w:p>
    <w:p w:rsidR="00EC74C7" w:rsidRPr="000D0CD8" w:rsidRDefault="00EC74C7" w:rsidP="000D0C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0CD8">
        <w:rPr>
          <w:rFonts w:ascii="Times New Roman" w:hAnsi="Times New Roman" w:cs="Times New Roman"/>
          <w:sz w:val="26"/>
          <w:szCs w:val="26"/>
        </w:rPr>
        <w:t>«3» - 2 балла</w:t>
      </w: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Pr="000D0CD8" w:rsidRDefault="00EC74C7" w:rsidP="000D0CD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1.Выбери формулы веществ, которые могут взаимодействовать с раствором серной кислоты – «3»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2.Выбери и запиши уравнения реакций- «4»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Выбери, запиши уравнения реакций, назови продукты реакции – «5»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2"/>
        <w:gridCol w:w="758"/>
      </w:tblGrid>
      <w:tr w:rsidR="00EC74C7" w:rsidTr="00EC74C7">
        <w:trPr>
          <w:trHeight w:val="258"/>
        </w:trPr>
        <w:tc>
          <w:tcPr>
            <w:tcW w:w="247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1) SiО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А </w:t>
            </w:r>
          </w:p>
        </w:tc>
      </w:tr>
      <w:tr w:rsidR="00EC74C7" w:rsidTr="00EC74C7">
        <w:trPr>
          <w:trHeight w:val="270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LiОН</w:t>
            </w:r>
            <w:proofErr w:type="spellEnd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К </w:t>
            </w:r>
          </w:p>
        </w:tc>
      </w:tr>
      <w:tr w:rsidR="00EC74C7" w:rsidTr="00EC74C7">
        <w:trPr>
          <w:trHeight w:val="270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(NО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А </w:t>
            </w:r>
          </w:p>
        </w:tc>
      </w:tr>
      <w:tr w:rsidR="00EC74C7" w:rsidTr="00EC74C7">
        <w:trPr>
          <w:trHeight w:val="270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4) НСI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С </w:t>
            </w:r>
          </w:p>
        </w:tc>
      </w:tr>
      <w:tr w:rsidR="00EC74C7" w:rsidTr="00EC74C7">
        <w:trPr>
          <w:trHeight w:val="269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5) К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О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Л </w:t>
            </w:r>
          </w:p>
        </w:tc>
      </w:tr>
      <w:tr w:rsidR="00EC74C7" w:rsidTr="00EC74C7">
        <w:trPr>
          <w:trHeight w:val="270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6) К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SiО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И </w:t>
            </w:r>
          </w:p>
        </w:tc>
      </w:tr>
      <w:tr w:rsidR="00EC74C7" w:rsidTr="00EC74C7">
        <w:trPr>
          <w:trHeight w:val="270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7) Н NО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О </w:t>
            </w:r>
          </w:p>
        </w:tc>
      </w:tr>
      <w:tr w:rsidR="00EC74C7" w:rsidTr="00EC74C7">
        <w:trPr>
          <w:trHeight w:val="54"/>
        </w:trPr>
        <w:tc>
          <w:tcPr>
            <w:tcW w:w="247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8) </w:t>
            </w:r>
            <w:proofErr w:type="spellStart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Fе</w:t>
            </w:r>
            <w:proofErr w:type="spellEnd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(ОН)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4"/>
                <w:position w:val="-19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Й</w:t>
            </w:r>
          </w:p>
        </w:tc>
      </w:tr>
    </w:tbl>
    <w:p w:rsidR="00EC74C7" w:rsidRDefault="00EC74C7" w:rsidP="000D0CD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*Из выбранных формул должно получиться название химического элемента.</w:t>
      </w: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Приложение №2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1.Выбери формулы веществ, которые могут взаимодействовать с раствором серной кислоты – «3»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2.Выбери и запиши уравнения реакций- «4»</w:t>
      </w:r>
    </w:p>
    <w:p w:rsidR="00EC74C7" w:rsidRDefault="00EC74C7" w:rsidP="000D0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3. Выбери, запиши уравнения реакций, назови продукты реакции – «5»</w:t>
      </w: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3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9"/>
        <w:gridCol w:w="751"/>
      </w:tblGrid>
      <w:tr w:rsidR="00EC74C7" w:rsidTr="00EC74C7">
        <w:trPr>
          <w:trHeight w:val="262"/>
        </w:trPr>
        <w:tc>
          <w:tcPr>
            <w:tcW w:w="244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1) SiО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А </w:t>
            </w:r>
          </w:p>
        </w:tc>
      </w:tr>
      <w:tr w:rsidR="00EC74C7" w:rsidTr="00EC74C7">
        <w:trPr>
          <w:trHeight w:val="275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LiОН</w:t>
            </w:r>
            <w:proofErr w:type="spellEnd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К </w:t>
            </w:r>
          </w:p>
        </w:tc>
      </w:tr>
      <w:tr w:rsidR="00EC74C7" w:rsidTr="00EC74C7">
        <w:trPr>
          <w:trHeight w:val="275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(NО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А </w:t>
            </w:r>
          </w:p>
        </w:tc>
      </w:tr>
      <w:tr w:rsidR="00EC74C7" w:rsidTr="00EC74C7">
        <w:trPr>
          <w:trHeight w:val="275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4) НСI 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С </w:t>
            </w:r>
          </w:p>
        </w:tc>
      </w:tr>
      <w:tr w:rsidR="00EC74C7" w:rsidTr="00EC74C7">
        <w:trPr>
          <w:trHeight w:val="274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5) К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О 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Л </w:t>
            </w:r>
          </w:p>
        </w:tc>
      </w:tr>
      <w:tr w:rsidR="00EC74C7" w:rsidTr="00EC74C7">
        <w:trPr>
          <w:trHeight w:val="275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6) К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SiО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И </w:t>
            </w:r>
          </w:p>
        </w:tc>
      </w:tr>
      <w:tr w:rsidR="00EC74C7" w:rsidTr="00EC74C7">
        <w:trPr>
          <w:trHeight w:val="275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7) Н NО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О </w:t>
            </w:r>
          </w:p>
        </w:tc>
      </w:tr>
      <w:tr w:rsidR="00EC74C7" w:rsidTr="00EC74C7">
        <w:trPr>
          <w:trHeight w:val="55"/>
        </w:trPr>
        <w:tc>
          <w:tcPr>
            <w:tcW w:w="244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 xml:space="preserve">8) </w:t>
            </w:r>
            <w:proofErr w:type="spellStart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Fе</w:t>
            </w:r>
            <w:proofErr w:type="spellEnd"/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(ОН)</w:t>
            </w: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4"/>
                <w:position w:val="-19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74C7" w:rsidRDefault="00EC74C7" w:rsidP="000D0CD8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position w:val="1"/>
                <w:sz w:val="32"/>
                <w:szCs w:val="32"/>
                <w:lang w:eastAsia="ru-RU"/>
              </w:rPr>
              <w:t>Й</w:t>
            </w:r>
          </w:p>
        </w:tc>
      </w:tr>
    </w:tbl>
    <w:p w:rsidR="00EC74C7" w:rsidRDefault="00EC74C7" w:rsidP="000D0CD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*Из выбранных формул должно получиться название химического элемента.</w:t>
      </w: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Продолжи фразу: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Этот урок был…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убеждён, что…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Продолжи фразу: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Этот урок был…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убеждён, что…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Продолжи фразу: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Этот урок был…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убеждён, что…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Продолжи фразу: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Этот урок был…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убеждён, что…</w:t>
      </w:r>
    </w:p>
    <w:p w:rsidR="00EC74C7" w:rsidRDefault="00EC74C7" w:rsidP="000D0C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74C7" w:rsidRPr="00245F70" w:rsidRDefault="00EC74C7" w:rsidP="000D0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C74C7" w:rsidRPr="00245F70" w:rsidSect="000D0C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56085"/>
    <w:multiLevelType w:val="hybridMultilevel"/>
    <w:tmpl w:val="671E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F70"/>
    <w:rsid w:val="000D0CD8"/>
    <w:rsid w:val="001D7461"/>
    <w:rsid w:val="00245F70"/>
    <w:rsid w:val="00B30135"/>
    <w:rsid w:val="00EC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0CF8"/>
  <w15:chartTrackingRefBased/>
  <w15:docId w15:val="{892E437A-4D8C-47C4-96BE-65548ACA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F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5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45F70"/>
    <w:pPr>
      <w:ind w:left="720"/>
      <w:contextualSpacing/>
    </w:pPr>
  </w:style>
  <w:style w:type="table" w:styleId="a5">
    <w:name w:val="Table Grid"/>
    <w:basedOn w:val="a1"/>
    <w:uiPriority w:val="59"/>
    <w:rsid w:val="00245F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245F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6DCEB-C342-40C9-8CE5-CCF8F04A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2017-11-02T09:34:00Z</dcterms:created>
  <dcterms:modified xsi:type="dcterms:W3CDTF">2018-02-14T07:18:00Z</dcterms:modified>
</cp:coreProperties>
</file>