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0D8" w:rsidRDefault="00466C72" w:rsidP="00BB379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Особенности развития </w:t>
      </w:r>
    </w:p>
    <w:p w:rsidR="002800D8" w:rsidRDefault="00466C72" w:rsidP="00BB379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профессионального самоопределения</w:t>
      </w:r>
      <w:r w:rsidR="00111617">
        <w:rPr>
          <w:rFonts w:ascii="Times New Roman" w:hAnsi="Times New Roman"/>
          <w:b/>
          <w:sz w:val="28"/>
        </w:rPr>
        <w:t xml:space="preserve"> старшеклассников</w:t>
      </w:r>
      <w:bookmarkStart w:id="0" w:name="_GoBack"/>
      <w:bookmarkEnd w:id="0"/>
    </w:p>
    <w:p w:rsidR="002800D8" w:rsidRDefault="002800D8" w:rsidP="00BB379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темы исследования. Проблема профессионального самоопределения может настигнуть человека даже в зрелом возрасте. Иногда человек</w:t>
      </w:r>
      <w:r w:rsidR="004A1F3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посвятив себя в одной профессии не может найти свое</w:t>
      </w:r>
      <w:proofErr w:type="gramEnd"/>
      <w:r>
        <w:rPr>
          <w:rFonts w:ascii="Times New Roman" w:hAnsi="Times New Roman"/>
          <w:sz w:val="28"/>
        </w:rPr>
        <w:t xml:space="preserve"> предназначение, что же говорить о школьниках, только заканчивающих школу. Поэтому эта тема всегда актуальна. </w:t>
      </w:r>
    </w:p>
    <w:p w:rsidR="00BB3794" w:rsidRDefault="00BB3794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 исследования: учащиеся 10 классов.</w:t>
      </w:r>
    </w:p>
    <w:p w:rsidR="00BB3794" w:rsidRDefault="00BB3794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Предмет исследования: профессиональные навыки старшеклассников. 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Цель: изучить особенности развития профессионального самоопределения старшеклассников. 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Задачи: </w:t>
      </w:r>
    </w:p>
    <w:p w:rsidR="002800D8" w:rsidRDefault="00466C72" w:rsidP="00BB379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изучить теорию профессионального самоопределения;</w:t>
      </w:r>
    </w:p>
    <w:p w:rsidR="002800D8" w:rsidRDefault="00BB3794" w:rsidP="00BB379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исследовать профориентацию</w:t>
      </w:r>
      <w:r w:rsidR="00466C72">
        <w:rPr>
          <w:rFonts w:ascii="Times New Roman" w:hAnsi="Times New Roman"/>
          <w:sz w:val="28"/>
        </w:rPr>
        <w:t xml:space="preserve"> старшеклассников;</w:t>
      </w:r>
    </w:p>
    <w:p w:rsidR="002800D8" w:rsidRDefault="00BB3794" w:rsidP="00BB379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выявить особенности профессионального самоопределения</w:t>
      </w:r>
      <w:r w:rsidR="00466C72">
        <w:rPr>
          <w:rFonts w:ascii="Times New Roman" w:hAnsi="Times New Roman"/>
          <w:sz w:val="28"/>
        </w:rPr>
        <w:t xml:space="preserve"> учащихся старших классов. 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Методы педагогического исследования: </w:t>
      </w:r>
    </w:p>
    <w:p w:rsidR="002800D8" w:rsidRDefault="00466C72" w:rsidP="00BB3794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Диагностическая методика Г.В. </w:t>
      </w:r>
      <w:proofErr w:type="spellStart"/>
      <w:r>
        <w:rPr>
          <w:rFonts w:ascii="Times New Roman" w:hAnsi="Times New Roman"/>
          <w:sz w:val="28"/>
        </w:rPr>
        <w:t>Резапкиной</w:t>
      </w:r>
      <w:proofErr w:type="spellEnd"/>
      <w:r>
        <w:rPr>
          <w:rFonts w:ascii="Times New Roman" w:hAnsi="Times New Roman"/>
          <w:sz w:val="28"/>
        </w:rPr>
        <w:t xml:space="preserve"> “Характер и профессия”;</w:t>
      </w:r>
    </w:p>
    <w:p w:rsidR="002800D8" w:rsidRDefault="00466C72" w:rsidP="00BB3794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Диагностическая методика Н. Холла в модификации Г.В. </w:t>
      </w:r>
      <w:proofErr w:type="spellStart"/>
      <w:r>
        <w:rPr>
          <w:rFonts w:ascii="Times New Roman" w:hAnsi="Times New Roman"/>
          <w:sz w:val="28"/>
        </w:rPr>
        <w:t>Резапкиной</w:t>
      </w:r>
      <w:proofErr w:type="spellEnd"/>
      <w:r>
        <w:rPr>
          <w:rFonts w:ascii="Times New Roman" w:hAnsi="Times New Roman"/>
          <w:sz w:val="28"/>
        </w:rPr>
        <w:t xml:space="preserve"> “Социальный интеллект”;</w:t>
      </w:r>
    </w:p>
    <w:p w:rsidR="002800D8" w:rsidRDefault="00466C72" w:rsidP="00BB3794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Анкетирование профессиональных намерений.</w:t>
      </w: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Профессиональное самоопределение – это определение своего места в</w:t>
      </w:r>
      <w:r w:rsidR="00023705">
        <w:rPr>
          <w:rFonts w:ascii="Times New Roman" w:hAnsi="Times New Roman"/>
          <w:sz w:val="28"/>
        </w:rPr>
        <w:t xml:space="preserve"> мире профессий, нахождение ли</w:t>
      </w:r>
      <w:r w:rsidR="00023705">
        <w:rPr>
          <w:rFonts w:ascii="Times New Roman" w:hAnsi="Times New Roman"/>
          <w:sz w:val="28"/>
          <w:lang w:val="sah-RU"/>
        </w:rPr>
        <w:t>ч</w:t>
      </w:r>
      <w:proofErr w:type="spellStart"/>
      <w:r>
        <w:rPr>
          <w:rFonts w:ascii="Times New Roman" w:hAnsi="Times New Roman"/>
          <w:sz w:val="28"/>
        </w:rPr>
        <w:t>ностного</w:t>
      </w:r>
      <w:proofErr w:type="spellEnd"/>
      <w:r>
        <w:rPr>
          <w:rFonts w:ascii="Times New Roman" w:hAnsi="Times New Roman"/>
          <w:sz w:val="28"/>
        </w:rPr>
        <w:t xml:space="preserve"> смысла в выпо</w:t>
      </w:r>
      <w:r w:rsidR="00023705">
        <w:rPr>
          <w:rFonts w:ascii="Times New Roman" w:hAnsi="Times New Roman"/>
          <w:sz w:val="28"/>
        </w:rPr>
        <w:t>лняемой работе, внесение коррек</w:t>
      </w:r>
      <w:r>
        <w:rPr>
          <w:rFonts w:ascii="Times New Roman" w:hAnsi="Times New Roman"/>
          <w:sz w:val="28"/>
        </w:rPr>
        <w:t>тивов в «вектор» проф</w:t>
      </w:r>
      <w:r w:rsidR="00023705">
        <w:rPr>
          <w:rFonts w:ascii="Times New Roman" w:hAnsi="Times New Roman"/>
          <w:sz w:val="28"/>
        </w:rPr>
        <w:t>ессионального становления лично</w:t>
      </w:r>
      <w:r>
        <w:rPr>
          <w:rFonts w:ascii="Times New Roman" w:hAnsi="Times New Roman"/>
          <w:sz w:val="28"/>
        </w:rPr>
        <w:t>сти.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Формирование профессионального самоопределения начинается уже в дошкольном возрасте и проявляется в </w:t>
      </w:r>
      <w:proofErr w:type="gramStart"/>
      <w:r>
        <w:rPr>
          <w:rFonts w:ascii="Times New Roman" w:hAnsi="Times New Roman"/>
          <w:sz w:val="28"/>
        </w:rPr>
        <w:t>из-</w:t>
      </w:r>
      <w:proofErr w:type="spellStart"/>
      <w:r>
        <w:rPr>
          <w:rFonts w:ascii="Times New Roman" w:hAnsi="Times New Roman"/>
          <w:sz w:val="28"/>
        </w:rPr>
        <w:t>бирательном</w:t>
      </w:r>
      <w:proofErr w:type="spellEnd"/>
      <w:proofErr w:type="gramEnd"/>
      <w:r>
        <w:rPr>
          <w:rFonts w:ascii="Times New Roman" w:hAnsi="Times New Roman"/>
          <w:sz w:val="28"/>
        </w:rPr>
        <w:t xml:space="preserve"> отношении к сюжетно-ролевым играм, в младшем школьном возрасте – в учебно-познавательных интересах, в </w:t>
      </w:r>
      <w:proofErr w:type="spellStart"/>
      <w:r>
        <w:rPr>
          <w:rFonts w:ascii="Times New Roman" w:hAnsi="Times New Roman"/>
          <w:sz w:val="28"/>
        </w:rPr>
        <w:t>подростничестве</w:t>
      </w:r>
      <w:proofErr w:type="spellEnd"/>
      <w:r>
        <w:rPr>
          <w:rFonts w:ascii="Times New Roman" w:hAnsi="Times New Roman"/>
          <w:sz w:val="28"/>
        </w:rPr>
        <w:t xml:space="preserve"> – в склонностях и способностях к учебным предметам. Поэтому мы считаем, что работа по профориентации школьников должна начаться раньше, чем в 11 классе. 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нашем исследовании </w:t>
      </w:r>
      <w:r w:rsidR="00BB3794">
        <w:rPr>
          <w:rFonts w:ascii="Times New Roman" w:hAnsi="Times New Roman"/>
          <w:sz w:val="28"/>
        </w:rPr>
        <w:t>мы выявили особенности профессионального самоопр</w:t>
      </w:r>
      <w:r w:rsidR="00B075CC">
        <w:rPr>
          <w:rFonts w:ascii="Times New Roman" w:hAnsi="Times New Roman"/>
          <w:sz w:val="28"/>
        </w:rPr>
        <w:t>е</w:t>
      </w:r>
      <w:r w:rsidR="00BB3794">
        <w:rPr>
          <w:rFonts w:ascii="Times New Roman" w:hAnsi="Times New Roman"/>
          <w:sz w:val="28"/>
        </w:rPr>
        <w:t xml:space="preserve">деления учащихся старших классов. </w:t>
      </w:r>
      <w:r w:rsidR="00B075CC">
        <w:rPr>
          <w:rFonts w:ascii="Times New Roman" w:hAnsi="Times New Roman"/>
          <w:sz w:val="28"/>
        </w:rPr>
        <w:t xml:space="preserve">Основываясь на результаты проведенных </w:t>
      </w:r>
      <w:proofErr w:type="gramStart"/>
      <w:r w:rsidR="00B075CC">
        <w:rPr>
          <w:rFonts w:ascii="Times New Roman" w:hAnsi="Times New Roman"/>
          <w:sz w:val="28"/>
        </w:rPr>
        <w:t>исследований</w:t>
      </w:r>
      <w:proofErr w:type="gramEnd"/>
      <w:r w:rsidR="00B075CC">
        <w:rPr>
          <w:rFonts w:ascii="Times New Roman" w:hAnsi="Times New Roman"/>
          <w:sz w:val="28"/>
        </w:rPr>
        <w:t xml:space="preserve"> составили портрет </w:t>
      </w:r>
      <w:proofErr w:type="spellStart"/>
      <w:r w:rsidR="00B075CC">
        <w:rPr>
          <w:rFonts w:ascii="Times New Roman" w:hAnsi="Times New Roman"/>
          <w:sz w:val="28"/>
        </w:rPr>
        <w:t>профориентационного</w:t>
      </w:r>
      <w:proofErr w:type="spellEnd"/>
      <w:r w:rsidR="00B075CC">
        <w:rPr>
          <w:rFonts w:ascii="Times New Roman" w:hAnsi="Times New Roman"/>
          <w:sz w:val="28"/>
        </w:rPr>
        <w:t xml:space="preserve"> выбора ученика.</w:t>
      </w:r>
      <w:r w:rsidR="00BB3794">
        <w:rPr>
          <w:rFonts w:ascii="Times New Roman" w:hAnsi="Times New Roman"/>
          <w:sz w:val="28"/>
        </w:rPr>
        <w:t xml:space="preserve"> </w:t>
      </w:r>
      <w:r w:rsidR="00B075CC">
        <w:rPr>
          <w:rFonts w:ascii="Times New Roman" w:hAnsi="Times New Roman"/>
          <w:sz w:val="28"/>
        </w:rPr>
        <w:t xml:space="preserve">Таким </w:t>
      </w:r>
      <w:proofErr w:type="gramStart"/>
      <w:r w:rsidR="00B075CC">
        <w:rPr>
          <w:rFonts w:ascii="Times New Roman" w:hAnsi="Times New Roman"/>
          <w:sz w:val="28"/>
        </w:rPr>
        <w:t>образом</w:t>
      </w:r>
      <w:proofErr w:type="gramEnd"/>
      <w:r w:rsidR="00B075CC">
        <w:rPr>
          <w:rFonts w:ascii="Times New Roman" w:hAnsi="Times New Roman"/>
          <w:sz w:val="28"/>
        </w:rPr>
        <w:t xml:space="preserve"> с</w:t>
      </w:r>
      <w:r w:rsidR="00BB3794">
        <w:rPr>
          <w:rFonts w:ascii="Times New Roman" w:hAnsi="Times New Roman"/>
          <w:sz w:val="28"/>
        </w:rPr>
        <w:t xml:space="preserve"> целью </w:t>
      </w:r>
      <w:r>
        <w:rPr>
          <w:rFonts w:ascii="Times New Roman" w:hAnsi="Times New Roman"/>
          <w:sz w:val="28"/>
        </w:rPr>
        <w:t xml:space="preserve">изучения особенностей профессионального самоопределения старшеклассников мы решили определить профессиональную склонность по ведущему типу характера, слагаемые социального интеллекта и профессиональные намерения обучающихся 11 класса. Всего участвовало 20 обучающихся, из них 8 мальчиков и 12 девочек. 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оценки профессионального личностного типа мы использовали методику Г.В. </w:t>
      </w:r>
      <w:proofErr w:type="spellStart"/>
      <w:r>
        <w:rPr>
          <w:rFonts w:ascii="Times New Roman" w:hAnsi="Times New Roman"/>
          <w:sz w:val="28"/>
        </w:rPr>
        <w:t>Резапкиной</w:t>
      </w:r>
      <w:proofErr w:type="spellEnd"/>
      <w:r>
        <w:rPr>
          <w:rFonts w:ascii="Times New Roman" w:hAnsi="Times New Roman"/>
          <w:sz w:val="28"/>
        </w:rPr>
        <w:t xml:space="preserve"> “Характер и профессия”. 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После обработки тестов мы выяснили, что среди опрошенных 8 человек имеют смешанные типы; 1 – демонстративный тип; 3 – эмотивный; 1 – целеустремленный; 3 – педантичный; 4 – </w:t>
      </w:r>
      <w:proofErr w:type="spellStart"/>
      <w:r>
        <w:rPr>
          <w:rFonts w:ascii="Times New Roman" w:hAnsi="Times New Roman"/>
          <w:sz w:val="28"/>
        </w:rPr>
        <w:t>гипертивный</w:t>
      </w:r>
      <w:proofErr w:type="spellEnd"/>
      <w:r>
        <w:rPr>
          <w:rFonts w:ascii="Times New Roman" w:hAnsi="Times New Roman"/>
          <w:sz w:val="28"/>
        </w:rPr>
        <w:t xml:space="preserve">; 1 – импульсивный. 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Далее мы использовали методику Н. Холла в модификации Г.В. </w:t>
      </w:r>
      <w:proofErr w:type="spellStart"/>
      <w:r>
        <w:rPr>
          <w:rFonts w:ascii="Times New Roman" w:hAnsi="Times New Roman"/>
          <w:sz w:val="28"/>
        </w:rPr>
        <w:t>Резапкиной</w:t>
      </w:r>
      <w:proofErr w:type="spellEnd"/>
      <w:r>
        <w:rPr>
          <w:rFonts w:ascii="Times New Roman" w:hAnsi="Times New Roman"/>
          <w:sz w:val="28"/>
        </w:rPr>
        <w:t xml:space="preserve"> “Социальный интеллект”. Она позволяет выявить социальные слагаемые социального интеллекта, который является важнейшим условием полноценного профессионального и личностного развития человека.</w:t>
      </w:r>
    </w:p>
    <w:p w:rsidR="002800D8" w:rsidRDefault="00466C72" w:rsidP="00B075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результатам диагностики было выявлено, что у 1 обучающегося низкий уровень самосознания и у 4 человек средний уровень. Низкий уровень самосознания означает несформированную способность осознания своих эмоций, мотивов и потребностей, затрудняющую профессиональное и личностное развитие. Средний уровень означает недостаточно способность самосознания. </w:t>
      </w:r>
    </w:p>
    <w:p w:rsidR="002800D8" w:rsidRDefault="00466C72" w:rsidP="00B075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Затем мы провели анкетирование </w:t>
      </w:r>
      <w:r w:rsidR="00B075CC">
        <w:rPr>
          <w:rFonts w:ascii="Times New Roman" w:hAnsi="Times New Roman"/>
          <w:sz w:val="28"/>
        </w:rPr>
        <w:t>о профессиональных намерениях учащихся</w:t>
      </w:r>
      <w:r>
        <w:rPr>
          <w:rFonts w:ascii="Times New Roman" w:hAnsi="Times New Roman"/>
          <w:sz w:val="28"/>
        </w:rPr>
        <w:t xml:space="preserve">. </w:t>
      </w:r>
      <w:r w:rsidR="00B075CC">
        <w:rPr>
          <w:rFonts w:ascii="Times New Roman" w:hAnsi="Times New Roman"/>
          <w:sz w:val="28"/>
        </w:rPr>
        <w:t>По её результатам выяснено, что б</w:t>
      </w:r>
      <w:r>
        <w:rPr>
          <w:rFonts w:ascii="Times New Roman" w:hAnsi="Times New Roman"/>
          <w:sz w:val="28"/>
        </w:rPr>
        <w:t xml:space="preserve">ольшая часть испытуемых собираются поступить в высшее образование. 10,6% испытуемых планируют поступить в среднее образование. </w:t>
      </w:r>
    </w:p>
    <w:p w:rsidR="00B075CC" w:rsidRDefault="00B075CC" w:rsidP="00B075CC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Диаграмма 1. </w:t>
      </w:r>
    </w:p>
    <w:p w:rsidR="00B075CC" w:rsidRDefault="00B075CC" w:rsidP="00B075CC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вопроса «Чем Вы думаете заняться посл</w:t>
      </w:r>
      <w:r w:rsidR="004A1F3F"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обучения в школе?»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B594D5" wp14:editId="721B773B">
                <wp:simplePos x="0" y="0"/>
                <wp:positionH relativeFrom="column">
                  <wp:posOffset>4672965</wp:posOffset>
                </wp:positionH>
                <wp:positionV relativeFrom="paragraph">
                  <wp:posOffset>171450</wp:posOffset>
                </wp:positionV>
                <wp:extent cx="581025" cy="295275"/>
                <wp:effectExtent l="0" t="0" r="0" b="0"/>
                <wp:wrapNone/>
                <wp:docPr id="1" name="Pictu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22BA1A0E" wp14:editId="58865C15">
            <wp:simplePos x="0" y="0"/>
            <wp:positionH relativeFrom="column">
              <wp:posOffset>767715</wp:posOffset>
            </wp:positionH>
            <wp:positionV relativeFrom="paragraph">
              <wp:posOffset>142875</wp:posOffset>
            </wp:positionV>
            <wp:extent cx="4449445" cy="1819275"/>
            <wp:effectExtent l="0" t="0" r="0" b="0"/>
            <wp:wrapTight wrapText="bothSides" distL="114300" distR="114300">
              <wp:wrapPolygon edited="0">
                <wp:start x="0" y="0"/>
                <wp:lineTo x="0" y="21487"/>
                <wp:lineTo x="21548" y="21487"/>
                <wp:lineTo x="21548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 l="21474" t="37914" r="27219" b="24762"/>
                    <a:stretch/>
                  </pic:blipFill>
                  <pic:spPr>
                    <a:xfrm>
                      <a:off x="0" y="0"/>
                      <a:ext cx="444944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Почти все определились со своей профессией. Но есть </w:t>
      </w:r>
      <w:proofErr w:type="gramStart"/>
      <w:r>
        <w:rPr>
          <w:rFonts w:ascii="Times New Roman" w:hAnsi="Times New Roman"/>
          <w:sz w:val="28"/>
        </w:rPr>
        <w:t>учащиеся</w:t>
      </w:r>
      <w:proofErr w:type="gramEnd"/>
      <w:r>
        <w:rPr>
          <w:rFonts w:ascii="Times New Roman" w:hAnsi="Times New Roman"/>
          <w:sz w:val="28"/>
        </w:rPr>
        <w:t xml:space="preserve"> которые не уверены и не до конца определились со своей профессией. </w:t>
      </w:r>
    </w:p>
    <w:p w:rsidR="00B075CC" w:rsidRDefault="00B075CC" w:rsidP="00B075CC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Диаграмма 2. </w:t>
      </w:r>
    </w:p>
    <w:p w:rsidR="00B075CC" w:rsidRDefault="00B075CC" w:rsidP="00B075CC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вопроса «Свое решение выбора данной профессии Вы считаете окончательным?»</w:t>
      </w:r>
    </w:p>
    <w:p w:rsidR="00B075CC" w:rsidRDefault="00B075CC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B075CC" w:rsidRDefault="00B075CC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8240" behindDoc="1" locked="0" layoutInCell="1" allowOverlap="1" wp14:anchorId="35877908" wp14:editId="293AF4DC">
            <wp:simplePos x="0" y="0"/>
            <wp:positionH relativeFrom="column">
              <wp:posOffset>901064</wp:posOffset>
            </wp:positionH>
            <wp:positionV relativeFrom="paragraph">
              <wp:posOffset>60960</wp:posOffset>
            </wp:positionV>
            <wp:extent cx="4267200" cy="1948815"/>
            <wp:effectExtent l="0" t="0" r="0" b="0"/>
            <wp:wrapTight wrapText="bothSides" distL="114300" distR="114300">
              <wp:wrapPolygon edited="0">
                <wp:start x="0" y="0"/>
                <wp:lineTo x="0" y="21326"/>
                <wp:lineTo x="21504" y="21326"/>
                <wp:lineTo x="21504" y="0"/>
                <wp:lineTo x="0" y="0"/>
              </wp:wrapPolygon>
            </wp:wrapTight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rcRect t="4213"/>
                    <a:stretch/>
                  </pic:blipFill>
                  <pic:spPr>
                    <a:xfrm>
                      <a:off x="0" y="0"/>
                      <a:ext cx="4267200" cy="1948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Большинство учащихся имеют среднее знание о профессиях, знают предназначенность профессии и стремятся получить определенное образование. </w:t>
      </w:r>
    </w:p>
    <w:p w:rsidR="002800D8" w:rsidRDefault="00466C72" w:rsidP="006517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57,9% испытуемых развивают и систематизируют знания, необходимые для работы по профессии. 31,6% развивают в себе качества личности, необходимые представителю выбранной профессии. 10,5% овладевают навыками, формируют умения, необходимые для выбранной профессии. </w:t>
      </w:r>
    </w:p>
    <w:p w:rsidR="0065172B" w:rsidRDefault="0065172B" w:rsidP="0065172B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Диаграмма 3. </w:t>
      </w:r>
    </w:p>
    <w:p w:rsidR="0065172B" w:rsidRDefault="0065172B" w:rsidP="0065172B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Результаты </w:t>
      </w:r>
      <w:proofErr w:type="gramStart"/>
      <w:r>
        <w:rPr>
          <w:rFonts w:ascii="Times New Roman" w:hAnsi="Times New Roman"/>
          <w:sz w:val="28"/>
        </w:rPr>
        <w:t>вопроса</w:t>
      </w:r>
      <w:proofErr w:type="gramEnd"/>
      <w:r>
        <w:rPr>
          <w:rFonts w:ascii="Times New Roman" w:hAnsi="Times New Roman"/>
          <w:sz w:val="28"/>
        </w:rPr>
        <w:t xml:space="preserve"> «Каким образом Вы готовитесь к будущей профессиональной деятельности?»</w:t>
      </w:r>
    </w:p>
    <w:p w:rsidR="0065172B" w:rsidRDefault="0065172B" w:rsidP="006517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5172B" w:rsidRDefault="0065172B" w:rsidP="0065172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60288" behindDoc="1" locked="0" layoutInCell="1" allowOverlap="1" wp14:anchorId="6FB4A64F" wp14:editId="005D11F3">
            <wp:simplePos x="0" y="0"/>
            <wp:positionH relativeFrom="column">
              <wp:posOffset>615315</wp:posOffset>
            </wp:positionH>
            <wp:positionV relativeFrom="paragraph">
              <wp:posOffset>115570</wp:posOffset>
            </wp:positionV>
            <wp:extent cx="4505325" cy="1910715"/>
            <wp:effectExtent l="0" t="0" r="9525" b="0"/>
            <wp:wrapThrough wrapText="bothSides">
              <wp:wrapPolygon edited="0">
                <wp:start x="0" y="0"/>
                <wp:lineTo x="0" y="21320"/>
                <wp:lineTo x="21554" y="21320"/>
                <wp:lineTo x="21554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пар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5CC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Большая часть испытуемых сами решили кем стать. В выборе профессии доминирующим являются внешние, а не внутренние мотивы. </w:t>
      </w:r>
    </w:p>
    <w:p w:rsidR="00B075CC" w:rsidRDefault="0065172B" w:rsidP="00B075CC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Диаграмма 4</w:t>
      </w:r>
      <w:r w:rsidR="00B075CC">
        <w:rPr>
          <w:rFonts w:ascii="Times New Roman" w:hAnsi="Times New Roman"/>
          <w:sz w:val="28"/>
        </w:rPr>
        <w:t xml:space="preserve">. </w:t>
      </w:r>
    </w:p>
    <w:p w:rsidR="00B075CC" w:rsidRDefault="00B075CC" w:rsidP="00B075CC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вопроса «Что для Вас наиболее важно при выборе профессии?»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9264" behindDoc="1" locked="0" layoutInCell="1" allowOverlap="1" wp14:anchorId="55D0644D" wp14:editId="36A4C9A5">
            <wp:simplePos x="0" y="0"/>
            <wp:positionH relativeFrom="column">
              <wp:posOffset>453390</wp:posOffset>
            </wp:positionH>
            <wp:positionV relativeFrom="paragraph">
              <wp:posOffset>1905</wp:posOffset>
            </wp:positionV>
            <wp:extent cx="4805680" cy="1866900"/>
            <wp:effectExtent l="0" t="0" r="0" b="0"/>
            <wp:wrapThrough wrapText="bothSides" distL="114300" distR="114300">
              <wp:wrapPolygon edited="0">
                <wp:start x="0" y="0"/>
                <wp:lineTo x="0" y="21380"/>
                <wp:lineTo x="21492" y="21380"/>
                <wp:lineTo x="21492" y="0"/>
                <wp:lineTo x="0" y="0"/>
              </wp:wrapPolygon>
            </wp:wrapThrough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480568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2800D8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результатам 3 исследований выходит «Портрет </w:t>
      </w:r>
      <w:proofErr w:type="spellStart"/>
      <w:r>
        <w:rPr>
          <w:rFonts w:ascii="Times New Roman" w:hAnsi="Times New Roman"/>
          <w:sz w:val="28"/>
        </w:rPr>
        <w:t>профориентационного</w:t>
      </w:r>
      <w:proofErr w:type="spellEnd"/>
      <w:r>
        <w:rPr>
          <w:rFonts w:ascii="Times New Roman" w:hAnsi="Times New Roman"/>
          <w:sz w:val="28"/>
        </w:rPr>
        <w:t xml:space="preserve"> выборы ученика». Выявление особенностей учащегося поможет учителям, родителям в </w:t>
      </w:r>
      <w:proofErr w:type="spellStart"/>
      <w:r>
        <w:rPr>
          <w:rFonts w:ascii="Times New Roman" w:hAnsi="Times New Roman"/>
          <w:sz w:val="28"/>
        </w:rPr>
        <w:t>профориентационной</w:t>
      </w:r>
      <w:proofErr w:type="spellEnd"/>
      <w:r>
        <w:rPr>
          <w:rFonts w:ascii="Times New Roman" w:hAnsi="Times New Roman"/>
          <w:sz w:val="28"/>
        </w:rPr>
        <w:t xml:space="preserve"> работе, ученикам в окончательном профессиональном самоопределении (в 11 классе).</w:t>
      </w:r>
    </w:p>
    <w:p w:rsidR="002800D8" w:rsidRPr="00023705" w:rsidRDefault="004A1F3F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Например, исследуемый АД</w:t>
      </w:r>
      <w:r w:rsidR="00466C72">
        <w:rPr>
          <w:rFonts w:ascii="Times New Roman" w:hAnsi="Times New Roman"/>
          <w:sz w:val="28"/>
        </w:rPr>
        <w:t xml:space="preserve"> имеет </w:t>
      </w:r>
      <w:proofErr w:type="spellStart"/>
      <w:r w:rsidR="00466C72">
        <w:rPr>
          <w:rFonts w:ascii="Times New Roman" w:hAnsi="Times New Roman"/>
          <w:sz w:val="28"/>
        </w:rPr>
        <w:t>гипертимный</w:t>
      </w:r>
      <w:proofErr w:type="spellEnd"/>
      <w:r w:rsidR="00466C72">
        <w:rPr>
          <w:rFonts w:ascii="Times New Roman" w:hAnsi="Times New Roman"/>
          <w:sz w:val="28"/>
        </w:rPr>
        <w:t xml:space="preserve"> тип. </w:t>
      </w:r>
      <w:r w:rsidR="00466C72" w:rsidRPr="00023705">
        <w:rPr>
          <w:rFonts w:ascii="Times New Roman" w:hAnsi="Times New Roman"/>
          <w:sz w:val="28"/>
          <w:szCs w:val="28"/>
        </w:rPr>
        <w:t xml:space="preserve">У </w:t>
      </w:r>
      <w:proofErr w:type="spellStart"/>
      <w:r w:rsidR="00466C72" w:rsidRPr="00023705">
        <w:rPr>
          <w:rFonts w:ascii="Times New Roman" w:hAnsi="Times New Roman"/>
          <w:sz w:val="28"/>
          <w:szCs w:val="28"/>
        </w:rPr>
        <w:t>гипертимов</w:t>
      </w:r>
      <w:proofErr w:type="spellEnd"/>
      <w:r w:rsidR="00466C72" w:rsidRPr="00023705">
        <w:rPr>
          <w:rFonts w:ascii="Times New Roman" w:hAnsi="Times New Roman"/>
          <w:sz w:val="28"/>
          <w:szCs w:val="28"/>
        </w:rPr>
        <w:t xml:space="preserve"> высокий жизненный тонус, хороший аппетит и здоровый сон, они обгоняют </w:t>
      </w:r>
      <w:r w:rsidR="00466C72" w:rsidRPr="00023705">
        <w:rPr>
          <w:rFonts w:ascii="Times New Roman" w:hAnsi="Times New Roman"/>
          <w:sz w:val="28"/>
          <w:szCs w:val="28"/>
        </w:rPr>
        <w:lastRenderedPageBreak/>
        <w:t xml:space="preserve">сверстников в физическом развитии, легко справляются с физическими нагрузками. Но отличное настроение могут испортить вспышки раздражения, вызванные противодействием в реализации их планов. </w:t>
      </w:r>
      <w:proofErr w:type="spellStart"/>
      <w:r w:rsidR="00466C72" w:rsidRPr="00023705">
        <w:rPr>
          <w:rFonts w:ascii="Times New Roman" w:hAnsi="Times New Roman"/>
          <w:sz w:val="28"/>
          <w:szCs w:val="28"/>
        </w:rPr>
        <w:t>Гипертимы</w:t>
      </w:r>
      <w:proofErr w:type="spellEnd"/>
      <w:r w:rsidR="00466C72" w:rsidRPr="00023705">
        <w:rPr>
          <w:rFonts w:ascii="Times New Roman" w:hAnsi="Times New Roman"/>
          <w:sz w:val="28"/>
          <w:szCs w:val="28"/>
        </w:rPr>
        <w:t xml:space="preserve"> с трудом подчиняются чужой воле и плохо переносят жесткую регламентацию деятельности, а также одиночество и вынужденное безделье, невозможность применить бьющую через край энергию.</w:t>
      </w:r>
    </w:p>
    <w:p w:rsidR="002800D8" w:rsidRPr="00023705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3705">
        <w:rPr>
          <w:rFonts w:ascii="Times New Roman" w:hAnsi="Times New Roman"/>
          <w:sz w:val="28"/>
          <w:szCs w:val="28"/>
        </w:rPr>
        <w:t>Всегда хорошее настроение и высокий жизненный тонус создают благоприятные условия для переоценки своих способностей и возможностей. Взгляд на собственное будущее, как правило, полон оптимизма, даже при отсутствии к этому каких-либо оснований. Профессию нередко выбирают за компанию.</w:t>
      </w:r>
    </w:p>
    <w:p w:rsidR="002800D8" w:rsidRPr="00023705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23705">
        <w:rPr>
          <w:rFonts w:ascii="Times New Roman" w:hAnsi="Times New Roman"/>
          <w:sz w:val="28"/>
          <w:szCs w:val="28"/>
        </w:rPr>
        <w:t>Гипертимы</w:t>
      </w:r>
      <w:proofErr w:type="spellEnd"/>
      <w:r w:rsidRPr="00023705">
        <w:rPr>
          <w:rFonts w:ascii="Times New Roman" w:hAnsi="Times New Roman"/>
          <w:sz w:val="28"/>
          <w:szCs w:val="28"/>
        </w:rPr>
        <w:t xml:space="preserve"> не выносят рутинную, однообразную работу, однако способны быть инициатором различных проектов, эффективно выполнять работу, связанную с передачей информации и организацией мероприятий, презентацией товаров и услуг.</w:t>
      </w: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sah-RU"/>
        </w:rPr>
      </w:pPr>
      <w:r w:rsidRPr="00023705">
        <w:rPr>
          <w:rFonts w:ascii="Times New Roman" w:hAnsi="Times New Roman"/>
          <w:sz w:val="28"/>
          <w:szCs w:val="28"/>
        </w:rPr>
        <w:t>Для успешной работы необходимо развивать ответственность, самоконтроль, критичность к себе и внимание к потребностям других людей, способность доводить начатое дело до конца.</w:t>
      </w:r>
    </w:p>
    <w:p w:rsidR="002800D8" w:rsidRDefault="00023705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sah-RU"/>
        </w:rPr>
        <w:t xml:space="preserve">Она хочет стать журналистом или вокалистом, что вполне подходит под тип ее характера. Эти профессии не рутинные. </w:t>
      </w:r>
      <w:r w:rsidR="004A1F3F">
        <w:rPr>
          <w:rFonts w:ascii="Times New Roman" w:hAnsi="Times New Roman"/>
          <w:sz w:val="28"/>
          <w:szCs w:val="28"/>
          <w:lang w:val="sah-RU"/>
        </w:rPr>
        <w:t>АД</w:t>
      </w:r>
      <w:r>
        <w:rPr>
          <w:rFonts w:ascii="Times New Roman" w:hAnsi="Times New Roman"/>
          <w:sz w:val="28"/>
          <w:szCs w:val="28"/>
          <w:lang w:val="sah-RU"/>
        </w:rPr>
        <w:t xml:space="preserve"> имеет представления об этих сферах. Но в анкете о профессиональных намерениях в вопросе “Что мешает Вам в осуществлении профессионального самоопределения” </w:t>
      </w:r>
      <w:r w:rsidR="004A1F3F">
        <w:rPr>
          <w:rFonts w:ascii="Times New Roman" w:hAnsi="Times New Roman"/>
          <w:sz w:val="28"/>
          <w:szCs w:val="28"/>
          <w:lang w:val="sah-RU"/>
        </w:rPr>
        <w:t>АД</w:t>
      </w:r>
      <w:r>
        <w:rPr>
          <w:rFonts w:ascii="Times New Roman" w:hAnsi="Times New Roman"/>
          <w:sz w:val="28"/>
          <w:szCs w:val="28"/>
          <w:lang w:val="sah-RU"/>
        </w:rPr>
        <w:t xml:space="preserve"> отметила, что в этом ей мешает отсутствие устойчивого интереса к чему-либо. </w:t>
      </w:r>
      <w:r w:rsidR="00BB3794">
        <w:rPr>
          <w:rFonts w:ascii="Times New Roman" w:hAnsi="Times New Roman"/>
          <w:sz w:val="28"/>
          <w:szCs w:val="28"/>
          <w:lang w:val="sah-RU"/>
        </w:rPr>
        <w:t xml:space="preserve">Она не считает, что её решение о будущей профессии не окончательная. Это доказывает и то, что по методике </w:t>
      </w:r>
      <w:r w:rsidR="00BB3794">
        <w:rPr>
          <w:rFonts w:ascii="Times New Roman" w:hAnsi="Times New Roman"/>
          <w:sz w:val="28"/>
        </w:rPr>
        <w:t xml:space="preserve">Н. Холла в модификации Г.В. </w:t>
      </w:r>
      <w:proofErr w:type="spellStart"/>
      <w:r w:rsidR="00BB3794">
        <w:rPr>
          <w:rFonts w:ascii="Times New Roman" w:hAnsi="Times New Roman"/>
          <w:sz w:val="28"/>
        </w:rPr>
        <w:t>Резапкиной</w:t>
      </w:r>
      <w:proofErr w:type="spellEnd"/>
      <w:r w:rsidR="00BB3794">
        <w:rPr>
          <w:rFonts w:ascii="Times New Roman" w:hAnsi="Times New Roman"/>
          <w:sz w:val="28"/>
        </w:rPr>
        <w:t xml:space="preserve"> “Социальный интеллект”</w:t>
      </w:r>
      <w:r>
        <w:rPr>
          <w:rFonts w:ascii="Times New Roman" w:hAnsi="Times New Roman"/>
          <w:sz w:val="28"/>
          <w:szCs w:val="28"/>
          <w:lang w:val="sah-RU"/>
        </w:rPr>
        <w:t xml:space="preserve"> у</w:t>
      </w:r>
      <w:r w:rsidR="00466C72" w:rsidRPr="00023705">
        <w:rPr>
          <w:rFonts w:ascii="Times New Roman" w:hAnsi="Times New Roman"/>
          <w:sz w:val="28"/>
          <w:szCs w:val="28"/>
        </w:rPr>
        <w:t xml:space="preserve"> </w:t>
      </w:r>
      <w:r w:rsidR="004A1F3F">
        <w:rPr>
          <w:rFonts w:ascii="Times New Roman" w:hAnsi="Times New Roman"/>
          <w:sz w:val="28"/>
          <w:szCs w:val="28"/>
        </w:rPr>
        <w:t>АД</w:t>
      </w:r>
      <w:r w:rsidR="00BB3794">
        <w:rPr>
          <w:rFonts w:ascii="Times New Roman" w:hAnsi="Times New Roman"/>
          <w:sz w:val="28"/>
          <w:szCs w:val="28"/>
        </w:rPr>
        <w:t xml:space="preserve"> определен</w:t>
      </w:r>
      <w:r w:rsidR="00466C72" w:rsidRPr="00023705">
        <w:rPr>
          <w:rFonts w:ascii="Times New Roman" w:hAnsi="Times New Roman"/>
          <w:sz w:val="28"/>
          <w:szCs w:val="28"/>
        </w:rPr>
        <w:t xml:space="preserve"> средний уровень навыков взаимодействия и </w:t>
      </w:r>
      <w:proofErr w:type="spellStart"/>
      <w:r w:rsidR="00466C72" w:rsidRPr="00023705">
        <w:rPr>
          <w:rFonts w:ascii="Times New Roman" w:hAnsi="Times New Roman"/>
          <w:sz w:val="28"/>
          <w:szCs w:val="28"/>
        </w:rPr>
        <w:t>самомотивации</w:t>
      </w:r>
      <w:proofErr w:type="spellEnd"/>
      <w:r w:rsidR="00466C72" w:rsidRPr="00023705">
        <w:rPr>
          <w:rFonts w:ascii="Times New Roman" w:hAnsi="Times New Roman"/>
          <w:sz w:val="28"/>
          <w:szCs w:val="28"/>
        </w:rPr>
        <w:t xml:space="preserve">. </w:t>
      </w:r>
    </w:p>
    <w:p w:rsidR="00B075CC" w:rsidRPr="00023705" w:rsidRDefault="004A1F3F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sah-RU"/>
        </w:rPr>
      </w:pPr>
      <w:r>
        <w:rPr>
          <w:rFonts w:ascii="Times New Roman" w:hAnsi="Times New Roman"/>
          <w:sz w:val="28"/>
          <w:szCs w:val="28"/>
        </w:rPr>
        <w:t>АД</w:t>
      </w:r>
      <w:r w:rsidR="00B075CC">
        <w:rPr>
          <w:rFonts w:ascii="Times New Roman" w:hAnsi="Times New Roman"/>
          <w:sz w:val="28"/>
          <w:szCs w:val="28"/>
        </w:rPr>
        <w:t xml:space="preserve"> можно помочь </w:t>
      </w:r>
      <w:proofErr w:type="spellStart"/>
      <w:r w:rsidR="00B075CC">
        <w:rPr>
          <w:rFonts w:ascii="Times New Roman" w:hAnsi="Times New Roman"/>
          <w:sz w:val="28"/>
          <w:szCs w:val="28"/>
        </w:rPr>
        <w:t>опеределиться</w:t>
      </w:r>
      <w:proofErr w:type="spellEnd"/>
      <w:r w:rsidR="00B075CC">
        <w:rPr>
          <w:rFonts w:ascii="Times New Roman" w:hAnsi="Times New Roman"/>
          <w:sz w:val="28"/>
          <w:szCs w:val="28"/>
        </w:rPr>
        <w:t xml:space="preserve"> со способностями, интересами.</w:t>
      </w:r>
      <w:r w:rsidR="006B13A2">
        <w:rPr>
          <w:rFonts w:ascii="Times New Roman" w:hAnsi="Times New Roman"/>
          <w:sz w:val="28"/>
          <w:szCs w:val="28"/>
        </w:rPr>
        <w:t xml:space="preserve"> Далее ей необходимо повысить самооценку, чтобы она была мотивирована на достижение целей и умела ставить перед собой задачи</w:t>
      </w:r>
      <w:r w:rsidR="00B075CC">
        <w:rPr>
          <w:rFonts w:ascii="Times New Roman" w:hAnsi="Times New Roman"/>
          <w:sz w:val="28"/>
          <w:szCs w:val="28"/>
        </w:rPr>
        <w:t xml:space="preserve">. </w:t>
      </w:r>
      <w:r w:rsidR="006B13A2">
        <w:rPr>
          <w:rFonts w:ascii="Times New Roman" w:hAnsi="Times New Roman"/>
          <w:sz w:val="28"/>
          <w:szCs w:val="28"/>
        </w:rPr>
        <w:t xml:space="preserve">Таким </w:t>
      </w:r>
      <w:proofErr w:type="gramStart"/>
      <w:r w:rsidR="006B13A2">
        <w:rPr>
          <w:rFonts w:ascii="Times New Roman" w:hAnsi="Times New Roman"/>
          <w:sz w:val="28"/>
          <w:szCs w:val="28"/>
        </w:rPr>
        <w:t>образом</w:t>
      </w:r>
      <w:proofErr w:type="gramEnd"/>
      <w:r w:rsidR="006B13A2">
        <w:rPr>
          <w:rFonts w:ascii="Times New Roman" w:hAnsi="Times New Roman"/>
          <w:sz w:val="28"/>
          <w:szCs w:val="28"/>
        </w:rPr>
        <w:t xml:space="preserve"> можно сделать рекомендации к каждому ученику. Эти рекомендации будут полезны родителям, учителям и самим ученикам. Самое главное, с помощью нашего исследования ученики могут осознанно прийти к окончательному решению. </w:t>
      </w:r>
    </w:p>
    <w:p w:rsidR="002800D8" w:rsidRPr="00023705" w:rsidRDefault="002800D8" w:rsidP="006B13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00D8" w:rsidRDefault="00466C72" w:rsidP="00BB37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проведенного исследования приводят</w:t>
      </w:r>
      <w:r w:rsidR="006B13A2">
        <w:rPr>
          <w:rFonts w:ascii="Times New Roman" w:hAnsi="Times New Roman"/>
          <w:sz w:val="28"/>
        </w:rPr>
        <w:t xml:space="preserve"> нас</w:t>
      </w:r>
      <w:r>
        <w:rPr>
          <w:rFonts w:ascii="Times New Roman" w:hAnsi="Times New Roman"/>
          <w:sz w:val="28"/>
        </w:rPr>
        <w:t xml:space="preserve"> к тому, что </w:t>
      </w:r>
      <w:proofErr w:type="spellStart"/>
      <w:r>
        <w:rPr>
          <w:rFonts w:ascii="Times New Roman" w:hAnsi="Times New Roman"/>
          <w:sz w:val="28"/>
        </w:rPr>
        <w:t>неуспешность</w:t>
      </w:r>
      <w:proofErr w:type="spellEnd"/>
      <w:r>
        <w:rPr>
          <w:rFonts w:ascii="Times New Roman" w:hAnsi="Times New Roman"/>
          <w:sz w:val="28"/>
        </w:rPr>
        <w:t xml:space="preserve"> профессионального обучения обусловлено несколькими факторами:</w:t>
      </w:r>
    </w:p>
    <w:p w:rsidR="006A46F9" w:rsidRDefault="006A46F9" w:rsidP="006A46F9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адекватном профессиональном самоопределении происходит развитие личности.</w:t>
      </w:r>
      <w:r w:rsidR="0065172B">
        <w:rPr>
          <w:rFonts w:ascii="Times New Roman" w:hAnsi="Times New Roman"/>
          <w:sz w:val="28"/>
        </w:rPr>
        <w:t xml:space="preserve"> Поэтому надо уделить особое внимание этому процессу. </w:t>
      </w:r>
      <w:r>
        <w:rPr>
          <w:rFonts w:ascii="Times New Roman" w:hAnsi="Times New Roman"/>
          <w:sz w:val="28"/>
        </w:rPr>
        <w:t xml:space="preserve"> </w:t>
      </w:r>
    </w:p>
    <w:p w:rsidR="006A46F9" w:rsidRPr="006A46F9" w:rsidRDefault="006A46F9" w:rsidP="006A46F9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Первые осознанные шаги к профессиональному самоопределению учащиеся делают уже в 7-8 классах. </w:t>
      </w:r>
      <w:r w:rsidRPr="006A46F9">
        <w:rPr>
          <w:rFonts w:ascii="Times New Roman" w:hAnsi="Times New Roman"/>
          <w:sz w:val="28"/>
        </w:rPr>
        <w:t xml:space="preserve">Большинство учащихся сами выбирают профессию с учетом своих интересов и способностей. Но при их выборе большую роль играют внешние мотивы. </w:t>
      </w:r>
      <w:r w:rsidR="00466C72" w:rsidRPr="006A46F9">
        <w:rPr>
          <w:rFonts w:ascii="Times New Roman" w:hAnsi="Times New Roman"/>
          <w:sz w:val="28"/>
        </w:rPr>
        <w:t xml:space="preserve">Старшеклассники не могут определиться с будущей профессией, потому что они не до конца осознают себя и свои способности; </w:t>
      </w:r>
    </w:p>
    <w:p w:rsidR="002800D8" w:rsidRPr="006A46F9" w:rsidRDefault="00466C72" w:rsidP="006A46F9">
      <w:pPr>
        <w:pStyle w:val="a6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6A46F9">
        <w:rPr>
          <w:rFonts w:ascii="Times New Roman" w:hAnsi="Times New Roman"/>
          <w:sz w:val="28"/>
        </w:rPr>
        <w:lastRenderedPageBreak/>
        <w:t xml:space="preserve">Для более осознанного выбора будущей профессии старшеклассниками необходимо сделать упор в работе по профориентации на диагностику склонностей, интересов учащихся начиная со среднего звена (7-8 </w:t>
      </w:r>
      <w:proofErr w:type="spellStart"/>
      <w:r w:rsidRPr="006A46F9">
        <w:rPr>
          <w:rFonts w:ascii="Times New Roman" w:hAnsi="Times New Roman"/>
          <w:sz w:val="28"/>
        </w:rPr>
        <w:t>кл</w:t>
      </w:r>
      <w:proofErr w:type="spellEnd"/>
      <w:r w:rsidRPr="006A46F9">
        <w:rPr>
          <w:rFonts w:ascii="Times New Roman" w:hAnsi="Times New Roman"/>
          <w:sz w:val="28"/>
        </w:rPr>
        <w:t>.), повышение самооценки.</w:t>
      </w:r>
      <w:r w:rsidR="006A46F9" w:rsidRPr="006A46F9">
        <w:rPr>
          <w:rFonts w:ascii="Times New Roman" w:hAnsi="Times New Roman"/>
          <w:sz w:val="28"/>
        </w:rPr>
        <w:t xml:space="preserve"> </w:t>
      </w:r>
    </w:p>
    <w:p w:rsidR="002800D8" w:rsidRDefault="002800D8" w:rsidP="00BB3794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sz w:val="28"/>
        </w:rPr>
      </w:pPr>
    </w:p>
    <w:p w:rsidR="002800D8" w:rsidRDefault="00466C72" w:rsidP="00BB3794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Использованная литература</w:t>
      </w:r>
    </w:p>
    <w:p w:rsidR="002800D8" w:rsidRDefault="002800D8" w:rsidP="00BB3794">
      <w:pPr>
        <w:pStyle w:val="a6"/>
        <w:spacing w:after="0" w:line="240" w:lineRule="auto"/>
        <w:ind w:left="0" w:firstLine="709"/>
        <w:jc w:val="center"/>
        <w:rPr>
          <w:rFonts w:ascii="Times New Roman" w:hAnsi="Times New Roman"/>
          <w:sz w:val="28"/>
        </w:rPr>
      </w:pPr>
    </w:p>
    <w:p w:rsidR="002800D8" w:rsidRDefault="00466C72" w:rsidP="00BB3794">
      <w:pPr>
        <w:pStyle w:val="a6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Зеер</w:t>
      </w:r>
      <w:proofErr w:type="spellEnd"/>
      <w:r>
        <w:rPr>
          <w:rFonts w:ascii="Times New Roman" w:hAnsi="Times New Roman"/>
          <w:sz w:val="28"/>
        </w:rPr>
        <w:t xml:space="preserve"> Э. Ф. Психология профессионального самоопределения в ранней юности: Учеб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п</w:t>
      </w:r>
      <w:proofErr w:type="gramEnd"/>
      <w:r>
        <w:rPr>
          <w:rFonts w:ascii="Times New Roman" w:hAnsi="Times New Roman"/>
          <w:sz w:val="28"/>
        </w:rPr>
        <w:t xml:space="preserve">особие / Э. Ф. </w:t>
      </w:r>
      <w:proofErr w:type="spellStart"/>
      <w:r>
        <w:rPr>
          <w:rFonts w:ascii="Times New Roman" w:hAnsi="Times New Roman"/>
          <w:sz w:val="28"/>
        </w:rPr>
        <w:t>Зеер</w:t>
      </w:r>
      <w:proofErr w:type="spellEnd"/>
      <w:r>
        <w:rPr>
          <w:rFonts w:ascii="Times New Roman" w:hAnsi="Times New Roman"/>
          <w:sz w:val="28"/>
        </w:rPr>
        <w:t xml:space="preserve">, О.А. </w:t>
      </w:r>
      <w:proofErr w:type="spellStart"/>
      <w:r>
        <w:rPr>
          <w:rFonts w:ascii="Times New Roman" w:hAnsi="Times New Roman"/>
          <w:sz w:val="28"/>
        </w:rPr>
        <w:t>Рудей</w:t>
      </w:r>
      <w:proofErr w:type="spellEnd"/>
      <w:r>
        <w:rPr>
          <w:rFonts w:ascii="Times New Roman" w:hAnsi="Times New Roman"/>
          <w:sz w:val="28"/>
        </w:rPr>
        <w:t>. – М.: Издательство</w:t>
      </w:r>
      <w:r>
        <w:rPr>
          <w:rFonts w:ascii="Times New Roman" w:hAnsi="Times New Roman"/>
          <w:sz w:val="28"/>
        </w:rPr>
        <w:br/>
        <w:t>Московского психолого-социального института; Воронеж: Издател</w:t>
      </w:r>
      <w:proofErr w:type="gramStart"/>
      <w:r>
        <w:rPr>
          <w:rFonts w:ascii="Times New Roman" w:hAnsi="Times New Roman"/>
          <w:sz w:val="28"/>
        </w:rPr>
        <w:t>ь-</w:t>
      </w:r>
      <w:proofErr w:type="gramEnd"/>
      <w:r>
        <w:rPr>
          <w:rFonts w:ascii="Times New Roman" w:hAnsi="Times New Roman"/>
          <w:sz w:val="28"/>
        </w:rPr>
        <w:br/>
      </w:r>
      <w:proofErr w:type="spellStart"/>
      <w:r>
        <w:rPr>
          <w:rFonts w:ascii="Times New Roman" w:hAnsi="Times New Roman"/>
          <w:sz w:val="28"/>
        </w:rPr>
        <w:t>ство</w:t>
      </w:r>
      <w:proofErr w:type="spellEnd"/>
      <w:r>
        <w:rPr>
          <w:rFonts w:ascii="Times New Roman" w:hAnsi="Times New Roman"/>
          <w:sz w:val="28"/>
        </w:rPr>
        <w:t xml:space="preserve"> НПО «МОДЭК», 2008. – 256 с. – (Серия «Библиотека </w:t>
      </w:r>
      <w:proofErr w:type="spellStart"/>
      <w:r>
        <w:rPr>
          <w:rFonts w:ascii="Times New Roman" w:hAnsi="Times New Roman"/>
          <w:sz w:val="28"/>
        </w:rPr>
        <w:t>психоло</w:t>
      </w:r>
      <w:proofErr w:type="spellEnd"/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br/>
        <w:t>га»).</w:t>
      </w:r>
    </w:p>
    <w:p w:rsidR="006B13A2" w:rsidRDefault="006B13A2" w:rsidP="006B13A2">
      <w:pPr>
        <w:pStyle w:val="a6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</w:p>
    <w:p w:rsidR="006B13A2" w:rsidRPr="006B13A2" w:rsidRDefault="006B13A2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i/>
          <w:sz w:val="28"/>
        </w:rPr>
      </w:pPr>
      <w:r w:rsidRPr="006B13A2">
        <w:rPr>
          <w:rFonts w:ascii="Times New Roman" w:hAnsi="Times New Roman"/>
          <w:i/>
          <w:sz w:val="28"/>
        </w:rPr>
        <w:t>Электронные ресурсы:</w:t>
      </w:r>
    </w:p>
    <w:p w:rsidR="006B13A2" w:rsidRPr="006B13A2" w:rsidRDefault="006B13A2" w:rsidP="006B13A2">
      <w:pPr>
        <w:pStyle w:val="a6"/>
        <w:numPr>
          <w:ilvl w:val="0"/>
          <w:numId w:val="5"/>
        </w:numPr>
        <w:ind w:left="0" w:firstLine="709"/>
        <w:rPr>
          <w:rFonts w:ascii="Times New Roman" w:hAnsi="Times New Roman"/>
          <w:sz w:val="28"/>
        </w:rPr>
      </w:pPr>
      <w:r w:rsidRPr="006B13A2">
        <w:rPr>
          <w:rFonts w:ascii="Times New Roman" w:hAnsi="Times New Roman"/>
          <w:sz w:val="28"/>
        </w:rPr>
        <w:t>Акцентуация и выбор профессии</w:t>
      </w:r>
      <w:r>
        <w:rPr>
          <w:rFonts w:ascii="Times New Roman" w:hAnsi="Times New Roman"/>
          <w:sz w:val="28"/>
        </w:rPr>
        <w:t xml:space="preserve"> </w:t>
      </w:r>
      <w:r w:rsidRPr="006B13A2">
        <w:rPr>
          <w:rFonts w:ascii="Times New Roman" w:hAnsi="Times New Roman"/>
          <w:sz w:val="28"/>
        </w:rPr>
        <w:t>// [Электронный ресурс]. Режим доступа</w:t>
      </w:r>
      <w:proofErr w:type="gramStart"/>
      <w:r w:rsidRPr="006B13A2">
        <w:rPr>
          <w:rFonts w:ascii="Times New Roman" w:hAnsi="Times New Roman"/>
          <w:sz w:val="28"/>
        </w:rPr>
        <w:t xml:space="preserve"> :</w:t>
      </w:r>
      <w:proofErr w:type="gramEnd"/>
      <w:r w:rsidRPr="006B13A2">
        <w:rPr>
          <w:rFonts w:ascii="Times New Roman" w:hAnsi="Times New Roman"/>
          <w:sz w:val="28"/>
        </w:rPr>
        <w:t xml:space="preserve">  https://studfile.net/preview/9209828/ </w:t>
      </w:r>
      <w:r>
        <w:rPr>
          <w:rFonts w:ascii="Times New Roman" w:hAnsi="Times New Roman"/>
          <w:sz w:val="28"/>
        </w:rPr>
        <w:t>(дата обращения 25.0</w:t>
      </w:r>
      <w:r w:rsidRPr="006B13A2">
        <w:rPr>
          <w:rFonts w:ascii="Times New Roman" w:hAnsi="Times New Roman"/>
          <w:sz w:val="28"/>
        </w:rPr>
        <w:t>1.202</w:t>
      </w:r>
      <w:r>
        <w:rPr>
          <w:rFonts w:ascii="Times New Roman" w:hAnsi="Times New Roman"/>
          <w:sz w:val="28"/>
        </w:rPr>
        <w:t>3</w:t>
      </w:r>
      <w:r w:rsidRPr="006B13A2">
        <w:rPr>
          <w:rFonts w:ascii="Times New Roman" w:hAnsi="Times New Roman"/>
          <w:sz w:val="28"/>
        </w:rPr>
        <w:t xml:space="preserve"> г.).</w:t>
      </w:r>
    </w:p>
    <w:p w:rsidR="002800D8" w:rsidRDefault="002800D8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25C5E" w:rsidRPr="00825C5E" w:rsidRDefault="00825C5E" w:rsidP="006B13A2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sectPr w:rsidR="00825C5E" w:rsidRPr="00825C5E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35F15"/>
    <w:multiLevelType w:val="multilevel"/>
    <w:tmpl w:val="06542B9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E0430B2"/>
    <w:multiLevelType w:val="multilevel"/>
    <w:tmpl w:val="BB3C942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E851BF7"/>
    <w:multiLevelType w:val="multilevel"/>
    <w:tmpl w:val="FC829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F4FF0"/>
    <w:multiLevelType w:val="multilevel"/>
    <w:tmpl w:val="E95C180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4400FB1"/>
    <w:multiLevelType w:val="multilevel"/>
    <w:tmpl w:val="540250D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800D8"/>
    <w:rsid w:val="00023705"/>
    <w:rsid w:val="000F52E0"/>
    <w:rsid w:val="00111617"/>
    <w:rsid w:val="002800D8"/>
    <w:rsid w:val="00466C72"/>
    <w:rsid w:val="004A1F3F"/>
    <w:rsid w:val="0065172B"/>
    <w:rsid w:val="006A46F9"/>
    <w:rsid w:val="006B13A2"/>
    <w:rsid w:val="00825C5E"/>
    <w:rsid w:val="008F03FF"/>
    <w:rsid w:val="00B075CC"/>
    <w:rsid w:val="00BB3794"/>
    <w:rsid w:val="00CD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spacing w:after="200" w:line="276" w:lineRule="auto"/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List Paragraph"/>
    <w:basedOn w:val="a"/>
    <w:link w:val="a7"/>
    <w:pPr>
      <w:spacing w:after="200" w:line="276" w:lineRule="auto"/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c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Вика Саввины</cp:lastModifiedBy>
  <cp:revision>3</cp:revision>
  <cp:lastPrinted>2023-02-09T22:42:00Z</cp:lastPrinted>
  <dcterms:created xsi:type="dcterms:W3CDTF">2024-05-02T14:05:00Z</dcterms:created>
  <dcterms:modified xsi:type="dcterms:W3CDTF">2024-05-02T14:05:00Z</dcterms:modified>
</cp:coreProperties>
</file>