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399" w:rsidRDefault="00682399" w:rsidP="00682399">
      <w:pPr>
        <w:pStyle w:val="Default"/>
        <w:widowControl w:val="0"/>
        <w:jc w:val="center"/>
        <w:rPr>
          <w:color w:val="auto"/>
        </w:rPr>
      </w:pPr>
      <w:r>
        <w:rPr>
          <w:color w:val="auto"/>
        </w:rPr>
        <w:t>муниципальное бюджетное общеобразовательное учреждение</w:t>
      </w:r>
    </w:p>
    <w:p w:rsidR="00682399" w:rsidRDefault="00682399" w:rsidP="00682399">
      <w:pPr>
        <w:pStyle w:val="Default"/>
        <w:widowControl w:val="0"/>
        <w:jc w:val="center"/>
        <w:rPr>
          <w:color w:val="auto"/>
        </w:rPr>
      </w:pPr>
      <w:r>
        <w:rPr>
          <w:color w:val="auto"/>
        </w:rPr>
        <w:t xml:space="preserve"> «Крапивинская средняя общеобразовательная школа» </w:t>
      </w:r>
    </w:p>
    <w:p w:rsidR="00682399" w:rsidRDefault="00682399" w:rsidP="00682399">
      <w:pPr>
        <w:pStyle w:val="Default"/>
        <w:widowControl w:val="0"/>
        <w:jc w:val="center"/>
        <w:rPr>
          <w:color w:val="auto"/>
          <w:sz w:val="32"/>
          <w:szCs w:val="22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3"/>
        <w:gridCol w:w="4818"/>
      </w:tblGrid>
      <w:tr w:rsidR="00682399" w:rsidTr="00682399">
        <w:trPr>
          <w:trHeight w:val="1009"/>
          <w:jc w:val="center"/>
        </w:trPr>
        <w:tc>
          <w:tcPr>
            <w:tcW w:w="4785" w:type="dxa"/>
          </w:tcPr>
          <w:p w:rsidR="00682399" w:rsidRDefault="00682399">
            <w:pPr>
              <w:widowControl w:val="0"/>
              <w:rPr>
                <w:rFonts w:ascii="Times New Roman" w:eastAsia="Lucida Sans Unicode" w:hAnsi="Times New Roman" w:cs="Times New Roman"/>
                <w:lang w:val="ru-RU" w:eastAsia="hi-IN" w:bidi="hi-IN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ПРИНЯТО</w:t>
            </w:r>
          </w:p>
          <w:p w:rsidR="00682399" w:rsidRDefault="00682399">
            <w:pPr>
              <w:widowControl w:val="0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протокол заседания методического объединения</w:t>
            </w:r>
            <w:r w:rsidR="00DB3A52">
              <w:rPr>
                <w:rFonts w:ascii="Times New Roman" w:eastAsia="Calibri" w:hAnsi="Times New Roman" w:cs="Times New Roman"/>
                <w:lang w:val="ru-RU"/>
              </w:rPr>
              <w:t xml:space="preserve"> учителей начальных классов</w:t>
            </w:r>
          </w:p>
          <w:p w:rsidR="00715D46" w:rsidRDefault="00715D46">
            <w:pPr>
              <w:widowControl w:val="0"/>
              <w:rPr>
                <w:rFonts w:ascii="Times New Roman" w:eastAsia="Calibri" w:hAnsi="Times New Roman" w:cs="Times New Roman"/>
                <w:lang w:val="ru-RU"/>
              </w:rPr>
            </w:pPr>
            <w:bookmarkStart w:id="0" w:name="_GoBack"/>
            <w:bookmarkEnd w:id="0"/>
          </w:p>
          <w:p w:rsidR="00682399" w:rsidRDefault="00682399">
            <w:pPr>
              <w:widowControl w:val="0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от «___29___» августа 2023 года № __1_</w:t>
            </w:r>
          </w:p>
          <w:p w:rsidR="00682399" w:rsidRDefault="00682399">
            <w:pPr>
              <w:pStyle w:val="Default"/>
              <w:widowControl w:val="0"/>
              <w:jc w:val="center"/>
              <w:rPr>
                <w:rFonts w:eastAsiaTheme="minorEastAsia"/>
                <w:color w:val="auto"/>
                <w:sz w:val="22"/>
                <w:szCs w:val="22"/>
              </w:rPr>
            </w:pPr>
          </w:p>
        </w:tc>
        <w:tc>
          <w:tcPr>
            <w:tcW w:w="4848" w:type="dxa"/>
            <w:hideMark/>
          </w:tcPr>
          <w:p w:rsidR="00682399" w:rsidRDefault="00682399">
            <w:pPr>
              <w:widowControl w:val="0"/>
              <w:rPr>
                <w:rFonts w:ascii="Times New Roman" w:eastAsia="Lucida Sans Unicode" w:hAnsi="Times New Roman" w:cs="Times New Roman"/>
                <w:lang w:val="ru-RU" w:eastAsia="hi-IN" w:bidi="hi-IN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СОГЛАСОВАНО</w:t>
            </w:r>
          </w:p>
          <w:p w:rsidR="00682399" w:rsidRDefault="00682399">
            <w:pPr>
              <w:widowControl w:val="0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Заместитель директора по УВР </w:t>
            </w:r>
          </w:p>
          <w:p w:rsidR="00682399" w:rsidRDefault="00682399">
            <w:pPr>
              <w:widowControl w:val="0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___Петрова К.В.____</w:t>
            </w:r>
          </w:p>
          <w:p w:rsidR="00682399" w:rsidRDefault="00682399">
            <w:pPr>
              <w:pStyle w:val="Default"/>
              <w:widowControl w:val="0"/>
              <w:rPr>
                <w:rFonts w:eastAsiaTheme="minorEastAsia"/>
                <w:color w:val="auto"/>
                <w:sz w:val="22"/>
                <w:szCs w:val="22"/>
              </w:rPr>
            </w:pPr>
            <w:proofErr w:type="spellStart"/>
            <w:r>
              <w:rPr>
                <w:rFonts w:eastAsia="Calibri"/>
                <w:color w:val="auto"/>
                <w:sz w:val="22"/>
                <w:szCs w:val="22"/>
              </w:rPr>
              <w:t>от</w:t>
            </w:r>
            <w:proofErr w:type="spellEnd"/>
            <w:r>
              <w:rPr>
                <w:rFonts w:eastAsia="Calibri"/>
                <w:color w:val="auto"/>
                <w:sz w:val="22"/>
                <w:szCs w:val="22"/>
              </w:rPr>
              <w:t xml:space="preserve"> «___30___» </w:t>
            </w:r>
            <w:proofErr w:type="spellStart"/>
            <w:r>
              <w:rPr>
                <w:rFonts w:eastAsia="Calibri"/>
                <w:color w:val="auto"/>
                <w:sz w:val="22"/>
                <w:szCs w:val="22"/>
              </w:rPr>
              <w:t>августа</w:t>
            </w:r>
            <w:proofErr w:type="spellEnd"/>
            <w:r>
              <w:rPr>
                <w:rFonts w:eastAsia="Calibri"/>
                <w:color w:val="auto"/>
                <w:sz w:val="22"/>
                <w:szCs w:val="22"/>
              </w:rPr>
              <w:t xml:space="preserve"> 2023года</w:t>
            </w:r>
          </w:p>
        </w:tc>
      </w:tr>
      <w:tr w:rsidR="00682399" w:rsidTr="00682399">
        <w:trPr>
          <w:jc w:val="center"/>
        </w:trPr>
        <w:tc>
          <w:tcPr>
            <w:tcW w:w="4785" w:type="dxa"/>
          </w:tcPr>
          <w:p w:rsidR="00682399" w:rsidRDefault="00682399">
            <w:pPr>
              <w:pStyle w:val="Default"/>
              <w:widowControl w:val="0"/>
              <w:jc w:val="center"/>
              <w:rPr>
                <w:rFonts w:eastAsiaTheme="minorEastAsia"/>
                <w:color w:val="auto"/>
                <w:sz w:val="22"/>
                <w:szCs w:val="22"/>
              </w:rPr>
            </w:pPr>
          </w:p>
        </w:tc>
        <w:tc>
          <w:tcPr>
            <w:tcW w:w="4848" w:type="dxa"/>
          </w:tcPr>
          <w:p w:rsidR="00682399" w:rsidRDefault="00682399">
            <w:pPr>
              <w:pStyle w:val="Default"/>
              <w:widowControl w:val="0"/>
              <w:rPr>
                <w:rFonts w:eastAsiaTheme="minorEastAsia"/>
                <w:color w:val="auto"/>
                <w:sz w:val="22"/>
                <w:szCs w:val="22"/>
              </w:rPr>
            </w:pPr>
          </w:p>
        </w:tc>
      </w:tr>
      <w:tr w:rsidR="00682399" w:rsidTr="00682399">
        <w:trPr>
          <w:jc w:val="center"/>
        </w:trPr>
        <w:tc>
          <w:tcPr>
            <w:tcW w:w="4785" w:type="dxa"/>
          </w:tcPr>
          <w:p w:rsidR="00682399" w:rsidRDefault="00682399">
            <w:pPr>
              <w:pStyle w:val="Default"/>
              <w:widowControl w:val="0"/>
              <w:ind w:firstLine="720"/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</w:p>
        </w:tc>
        <w:tc>
          <w:tcPr>
            <w:tcW w:w="4848" w:type="dxa"/>
          </w:tcPr>
          <w:p w:rsidR="00682399" w:rsidRDefault="00682399">
            <w:pPr>
              <w:pStyle w:val="Default"/>
              <w:widowControl w:val="0"/>
              <w:ind w:firstLine="720"/>
              <w:rPr>
                <w:color w:val="auto"/>
                <w:sz w:val="28"/>
                <w:szCs w:val="28"/>
              </w:rPr>
            </w:pPr>
          </w:p>
        </w:tc>
      </w:tr>
    </w:tbl>
    <w:p w:rsidR="00682399" w:rsidRDefault="00682399" w:rsidP="00682399">
      <w:pPr>
        <w:pStyle w:val="Default"/>
        <w:widowControl w:val="0"/>
        <w:ind w:firstLine="720"/>
        <w:jc w:val="center"/>
        <w:rPr>
          <w:color w:val="auto"/>
          <w:sz w:val="28"/>
          <w:szCs w:val="28"/>
        </w:rPr>
      </w:pPr>
    </w:p>
    <w:p w:rsidR="00682399" w:rsidRDefault="00682399" w:rsidP="00682399">
      <w:pPr>
        <w:pStyle w:val="Default"/>
        <w:widowControl w:val="0"/>
        <w:ind w:firstLine="720"/>
        <w:jc w:val="center"/>
        <w:rPr>
          <w:color w:val="auto"/>
          <w:sz w:val="28"/>
          <w:szCs w:val="28"/>
        </w:rPr>
      </w:pPr>
    </w:p>
    <w:p w:rsidR="00682399" w:rsidRDefault="00682399" w:rsidP="00682399">
      <w:pPr>
        <w:pStyle w:val="Default"/>
        <w:widowControl w:val="0"/>
        <w:jc w:val="center"/>
        <w:rPr>
          <w:color w:val="auto"/>
          <w:sz w:val="36"/>
          <w:szCs w:val="28"/>
        </w:rPr>
      </w:pPr>
    </w:p>
    <w:p w:rsidR="00682399" w:rsidRDefault="00682399" w:rsidP="00682399">
      <w:pPr>
        <w:pStyle w:val="Default"/>
        <w:widowControl w:val="0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 xml:space="preserve">Рабочая программа учебного курса </w:t>
      </w:r>
    </w:p>
    <w:p w:rsidR="00682399" w:rsidRDefault="00682399" w:rsidP="00682399">
      <w:pPr>
        <w:pStyle w:val="Default"/>
        <w:widowControl w:val="0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 xml:space="preserve"> «Быть настоящим читателем» </w:t>
      </w:r>
    </w:p>
    <w:p w:rsidR="00682399" w:rsidRDefault="00682399" w:rsidP="00682399">
      <w:pPr>
        <w:pStyle w:val="Default"/>
        <w:widowControl w:val="0"/>
        <w:jc w:val="center"/>
        <w:rPr>
          <w:bCs/>
          <w:color w:val="auto"/>
        </w:rPr>
      </w:pPr>
      <w:r>
        <w:rPr>
          <w:bCs/>
          <w:color w:val="auto"/>
        </w:rPr>
        <w:t>для начального  общего образования (1-4 класс)</w:t>
      </w:r>
    </w:p>
    <w:p w:rsidR="00682399" w:rsidRDefault="00682399" w:rsidP="00682399">
      <w:pPr>
        <w:pStyle w:val="Default"/>
        <w:widowControl w:val="0"/>
        <w:jc w:val="center"/>
        <w:rPr>
          <w:bCs/>
          <w:color w:val="auto"/>
        </w:rPr>
      </w:pPr>
      <w:r>
        <w:rPr>
          <w:bCs/>
          <w:color w:val="auto"/>
        </w:rPr>
        <w:t>Срок освоения: 4 года</w:t>
      </w:r>
    </w:p>
    <w:p w:rsidR="00682399" w:rsidRDefault="00682399" w:rsidP="00682399">
      <w:pPr>
        <w:pStyle w:val="Default"/>
        <w:widowControl w:val="0"/>
        <w:ind w:firstLine="720"/>
        <w:jc w:val="center"/>
        <w:rPr>
          <w:b/>
          <w:bCs/>
          <w:color w:val="auto"/>
        </w:rPr>
      </w:pPr>
    </w:p>
    <w:p w:rsidR="00682399" w:rsidRDefault="00682399" w:rsidP="00682399">
      <w:pPr>
        <w:pStyle w:val="Default"/>
        <w:widowControl w:val="0"/>
        <w:ind w:firstLine="720"/>
        <w:textAlignment w:val="baseline"/>
        <w:rPr>
          <w:color w:val="auto"/>
        </w:rPr>
      </w:pPr>
    </w:p>
    <w:p w:rsidR="00682399" w:rsidRDefault="00682399" w:rsidP="00682399">
      <w:pPr>
        <w:pStyle w:val="Default"/>
        <w:widowControl w:val="0"/>
        <w:ind w:firstLine="720"/>
        <w:textAlignment w:val="baseline"/>
        <w:rPr>
          <w:color w:val="auto"/>
        </w:rPr>
      </w:pPr>
    </w:p>
    <w:p w:rsidR="00682399" w:rsidRDefault="00682399" w:rsidP="00682399">
      <w:pPr>
        <w:pStyle w:val="Default"/>
        <w:widowControl w:val="0"/>
        <w:ind w:firstLine="720"/>
        <w:textAlignment w:val="baseline"/>
        <w:rPr>
          <w:color w:val="auto"/>
        </w:rPr>
      </w:pPr>
    </w:p>
    <w:p w:rsidR="00682399" w:rsidRDefault="00682399" w:rsidP="00682399">
      <w:pPr>
        <w:pStyle w:val="Default"/>
        <w:widowControl w:val="0"/>
        <w:ind w:firstLine="720"/>
        <w:textAlignment w:val="baseline"/>
        <w:rPr>
          <w:color w:val="auto"/>
        </w:rPr>
      </w:pPr>
    </w:p>
    <w:p w:rsidR="00682399" w:rsidRDefault="00682399" w:rsidP="00682399">
      <w:pPr>
        <w:pStyle w:val="Default"/>
        <w:widowControl w:val="0"/>
        <w:ind w:left="5529"/>
        <w:textAlignment w:val="baseline"/>
        <w:rPr>
          <w:color w:val="auto"/>
        </w:rPr>
      </w:pPr>
      <w:r>
        <w:rPr>
          <w:color w:val="auto"/>
        </w:rPr>
        <w:t>Составители:</w:t>
      </w:r>
    </w:p>
    <w:p w:rsidR="00682399" w:rsidRDefault="00682399" w:rsidP="00682399">
      <w:pPr>
        <w:pStyle w:val="Default"/>
        <w:widowControl w:val="0"/>
        <w:ind w:left="5529"/>
        <w:textAlignment w:val="baseline"/>
        <w:rPr>
          <w:color w:val="auto"/>
        </w:rPr>
      </w:pPr>
      <w:r>
        <w:rPr>
          <w:color w:val="auto"/>
        </w:rPr>
        <w:t xml:space="preserve">классные руководители </w:t>
      </w:r>
    </w:p>
    <w:p w:rsidR="00682399" w:rsidRDefault="00682399" w:rsidP="00682399">
      <w:pPr>
        <w:pStyle w:val="Default"/>
        <w:widowControl w:val="0"/>
        <w:ind w:left="5529"/>
        <w:textAlignment w:val="baseline"/>
        <w:rPr>
          <w:color w:val="auto"/>
        </w:rPr>
      </w:pPr>
      <w:r>
        <w:rPr>
          <w:color w:val="auto"/>
        </w:rPr>
        <w:t>1-4  классов</w:t>
      </w:r>
    </w:p>
    <w:p w:rsidR="00682399" w:rsidRDefault="00682399" w:rsidP="00682399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 xml:space="preserve"> </w:t>
      </w:r>
    </w:p>
    <w:p w:rsidR="00682399" w:rsidRDefault="00682399" w:rsidP="00682399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:rsidR="00682399" w:rsidRDefault="00682399" w:rsidP="00682399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:rsidR="00682399" w:rsidRDefault="00682399" w:rsidP="00682399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:rsidR="00682399" w:rsidRDefault="00682399" w:rsidP="00682399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:rsidR="00682399" w:rsidRDefault="00682399" w:rsidP="00682399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:rsidR="00682399" w:rsidRDefault="00682399" w:rsidP="00682399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:rsidR="00682399" w:rsidRDefault="00682399" w:rsidP="00682399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:rsidR="00682399" w:rsidRPr="00682399" w:rsidRDefault="00682399" w:rsidP="00682399">
      <w:pPr>
        <w:spacing w:line="600" w:lineRule="atLeast"/>
        <w:jc w:val="center"/>
        <w:rPr>
          <w:rFonts w:ascii="Times New Roman" w:hAnsi="Times New Roman" w:cs="Times New Roman"/>
          <w:bCs/>
          <w:color w:val="252525"/>
          <w:spacing w:val="-2"/>
          <w:sz w:val="24"/>
          <w:szCs w:val="24"/>
        </w:rPr>
      </w:pPr>
      <w:r w:rsidRPr="00682399">
        <w:rPr>
          <w:rFonts w:ascii="Times New Roman" w:hAnsi="Times New Roman" w:cs="Times New Roman"/>
          <w:bCs/>
          <w:color w:val="252525"/>
          <w:spacing w:val="-2"/>
          <w:sz w:val="24"/>
          <w:szCs w:val="24"/>
        </w:rPr>
        <w:t>2023</w:t>
      </w:r>
    </w:p>
    <w:p w:rsidR="000E20DA" w:rsidRPr="00E15D1A" w:rsidRDefault="000E20DA" w:rsidP="000E20DA">
      <w:pPr>
        <w:shd w:val="clear" w:color="auto" w:fill="FFFFFF"/>
        <w:spacing w:after="13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5D1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1.Содержание</w:t>
      </w:r>
      <w:r w:rsidR="00222E4E" w:rsidRPr="00E15D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учебного</w:t>
      </w:r>
      <w:r w:rsidR="00560143" w:rsidRPr="00E15D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курс</w:t>
      </w:r>
      <w:r w:rsidR="00222E4E" w:rsidRPr="00E15D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E15D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внеурочной деятельности</w:t>
      </w:r>
    </w:p>
    <w:p w:rsidR="00560143" w:rsidRDefault="00560143" w:rsidP="000E20DA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класс</w:t>
      </w:r>
    </w:p>
    <w:p w:rsidR="00E4617E" w:rsidRDefault="000E20DA" w:rsidP="000E20DA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="00D342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 1. Настоящий читатель </w:t>
      </w: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 Кого можно считать настоящим читателем? Представление о настоящем читателе. Любимая книга. Обложка любимой книжки. Книги С.Я. Маршака, В.Г. Короленко. Экскурсия в библиотеку. Карточки, стеллажи, разделители книг. Алфавитный порядок расстановки книг. Правила поведения в библиотеке. Книг</w:t>
      </w:r>
      <w:proofErr w:type="gramStart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и-</w:t>
      </w:r>
      <w:proofErr w:type="gramEnd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«калеки», «лечение книг». Домашняя библиотека. Личная библиотека. Корешки книг твоей библиотеки. Члены семьи – собиратели книг. Настоящий читатель много читает. Лента времени для учёта длительности чтения. Писатели и их книги. Портреты писателей. Быстрое чтение. Получение информации. Проверка скорости и качества чтения. Читаем всё, что задано. Особенности чтения текстов математических задач. Чтение текстов из учебника русского языка и окружающего мира. Сходство и различие текстов разных предметов. Творческая работа «Твоё представление о настоящем читателе».</w:t>
      </w:r>
    </w:p>
    <w:p w:rsidR="000E20DA" w:rsidRPr="00525884" w:rsidRDefault="000E20DA" w:rsidP="000E20DA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Раздел 2. Технол</w:t>
      </w:r>
      <w:r w:rsidR="00D342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огия продуктивного чтения </w:t>
      </w: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Продуктивное чтение – что это? Высказывание предположений. Опрос взрослых друзей, одноклассников. Запись ответов. Продуктивное чтение и значение слова «продукт». Глубокое восприятие и понимание текста. Восприятие – активное включение человека в чтение. Читаем и переживаем. Читаем и реагируем на </w:t>
      </w:r>
      <w:proofErr w:type="gramStart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прочитанное</w:t>
      </w:r>
      <w:proofErr w:type="gramEnd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: грустим, удивляемся, радуемся – испытываем эмоции. Технология – последовательность этапов (шагов) при чтении. Шаг первый. Чтение до чтения. Знакомство с книгой до чтения. Выбор книги для чтения. Название, автор, обложка, иллюстрации. Аннотация книги (краткое содержание). Прогнозирование и предвосхищение чтения. Высказывание своих первоначальных предположений. Шаг второй. Чтение во время чтения. Умение видеть незнакомые слова и уточнять их смысл. Вопросы к автору текста. Читательские умения. Читаем и воображаем. Читаем и чувствуем. Известные чувства. Передача восприятия через цвет. Эмоции и чувства – главное при чтении стихов. Радость, восхищение, любование. Смена настроения: грусть, печаль. Практическая работа с текстом Л.Н. Толстого «Акула». Чувства и эмоции читателя. Читаем и думаем, размышляем. Медленное вдумчивое чтение. Практическая работа с текстом Е. Пермяка «</w:t>
      </w:r>
      <w:proofErr w:type="gramStart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Самое</w:t>
      </w:r>
      <w:proofErr w:type="gramEnd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страшное». Вопросы автору, возникающие по ходу чтения. Ответы на вопросы текста. Диалог с автором. Комментирование. Разметка текста. Умения настоящего читателя: читать, мысленно рисовать, представлять события и их героев. Практическая работа с текстом Д. </w:t>
      </w:r>
      <w:proofErr w:type="spellStart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Биссета</w:t>
      </w:r>
      <w:proofErr w:type="spellEnd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«Мистер </w:t>
      </w:r>
      <w:proofErr w:type="spellStart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Крококот</w:t>
      </w:r>
      <w:proofErr w:type="spellEnd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». Слова в круглых скобках – подсказки и комментарии. Практическая работа с текстом Ю. Коваля «Букет». Творческая работа по развитию читательских умений. Шаг третий. Книга дочитана. Чтение после чтения. Читательская работа продолжается. Умение пере</w:t>
      </w:r>
      <w:r w:rsidR="00D34269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нужное, интересное, при</w:t>
      </w: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думать продолжение, помечтать, сделать выводы. Практическая работа с текстом Энн Хогарт «</w:t>
      </w:r>
      <w:proofErr w:type="spellStart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Мафин</w:t>
      </w:r>
      <w:proofErr w:type="spellEnd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паук». Знакомство с жизнью автора, его творчеством, историей создания книги.</w:t>
      </w:r>
    </w:p>
    <w:p w:rsidR="000E20DA" w:rsidRPr="00525884" w:rsidRDefault="000E20DA" w:rsidP="000E20DA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3. Проект «Друж</w:t>
      </w:r>
      <w:r w:rsidR="00D342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 с книгой» </w:t>
      </w: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Обсуждение общей темы. Уточнение, выбор </w:t>
      </w:r>
      <w:proofErr w:type="spellStart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подтем</w:t>
      </w:r>
      <w:proofErr w:type="spellEnd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проекта: «Электронная книга будущего», «Самая фантастическая</w:t>
      </w:r>
      <w:r w:rsidR="00D342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книга», «Книги о детях» </w:t>
      </w: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и помощь родителей. Составление плана работы над проектом. Подготовка проекта. Сбор информации. Работа с картотекой, с источниками. Выполнение проекта. Фиксация хода работы над проектом.</w:t>
      </w:r>
    </w:p>
    <w:p w:rsidR="000E20DA" w:rsidRDefault="00E15D1A" w:rsidP="000E20DA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класс</w:t>
      </w:r>
    </w:p>
    <w:p w:rsidR="009A2620" w:rsidRDefault="009A2620" w:rsidP="000E20DA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 1. </w:t>
      </w:r>
      <w:proofErr w:type="gramStart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Читаю-значит</w:t>
      </w:r>
      <w:proofErr w:type="gramEnd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расту</w:t>
      </w:r>
    </w:p>
    <w:p w:rsidR="00552124" w:rsidRDefault="00552124" w:rsidP="00552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 значит читать.</w:t>
      </w:r>
    </w:p>
    <w:p w:rsidR="00552124" w:rsidRDefault="009A2620" w:rsidP="00552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="00552124"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 2 </w:t>
      </w:r>
      <w:r w:rsidR="004047EA" w:rsidRPr="005521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Удивительный мир </w:t>
      </w:r>
      <w:proofErr w:type="spellStart"/>
      <w:r w:rsidR="004047EA" w:rsidRPr="005521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Джанни</w:t>
      </w:r>
      <w:proofErr w:type="spellEnd"/>
      <w:r w:rsidR="004047EA" w:rsidRPr="005521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4047EA" w:rsidRPr="005521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Родари</w:t>
      </w:r>
      <w:proofErr w:type="spellEnd"/>
    </w:p>
    <w:p w:rsidR="00494254" w:rsidRPr="00552124" w:rsidRDefault="00494254" w:rsidP="005521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Джанни</w:t>
      </w:r>
      <w:proofErr w:type="spellEnd"/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Родари</w:t>
      </w:r>
      <w:proofErr w:type="spellEnd"/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"Приключения </w:t>
      </w:r>
      <w:proofErr w:type="spellStart"/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Чиполлино</w:t>
      </w:r>
      <w:proofErr w:type="spellEnd"/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="007E5641"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047EA" w:rsidRPr="00552124" w:rsidRDefault="009A2620" w:rsidP="005521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="00552124"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дел 3</w:t>
      </w:r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4047EA" w:rsidRPr="005521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Сказки Р.Киплинга</w:t>
      </w:r>
    </w:p>
    <w:p w:rsidR="00494254" w:rsidRPr="00552124" w:rsidRDefault="00494254" w:rsidP="005521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Р.Киплинг</w:t>
      </w:r>
      <w:proofErr w:type="spellEnd"/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"Приключения </w:t>
      </w:r>
      <w:proofErr w:type="spellStart"/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Рики</w:t>
      </w:r>
      <w:proofErr w:type="spellEnd"/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-Тики-</w:t>
      </w:r>
      <w:proofErr w:type="spellStart"/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Тави</w:t>
      </w:r>
      <w:proofErr w:type="spellEnd"/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="007E5641"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047EA" w:rsidRPr="00552124" w:rsidRDefault="009A2620" w:rsidP="007E56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="00552124"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дел 4</w:t>
      </w:r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4047EA" w:rsidRPr="005521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Аркадий Гайдар</w:t>
      </w:r>
    </w:p>
    <w:p w:rsidR="0016372B" w:rsidRPr="00552124" w:rsidRDefault="005248EC" w:rsidP="007E56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А.Гайдар "Чук и Гек",</w:t>
      </w:r>
      <w:r w:rsidR="0016372B"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"Голубая чашка".</w:t>
      </w:r>
    </w:p>
    <w:p w:rsidR="004047EA" w:rsidRPr="00552124" w:rsidRDefault="009A2620" w:rsidP="007E56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="00552124"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дел 5</w:t>
      </w:r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4047EA" w:rsidRPr="005521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Эрнест Сетон-Томпсон</w:t>
      </w:r>
    </w:p>
    <w:p w:rsidR="0016372B" w:rsidRPr="00552124" w:rsidRDefault="0016372B" w:rsidP="007E56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Эрнест Сетон-Томпсон. Рассказы о животных.</w:t>
      </w:r>
    </w:p>
    <w:p w:rsidR="004047EA" w:rsidRPr="00552124" w:rsidRDefault="009A2620" w:rsidP="007E56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="00552124"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дел 6</w:t>
      </w:r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4047EA" w:rsidRPr="005521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Г.Х.Андерсен</w:t>
      </w:r>
    </w:p>
    <w:p w:rsidR="0016372B" w:rsidRPr="00552124" w:rsidRDefault="007E5641" w:rsidP="007E56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Г.Х.Андерсен</w:t>
      </w:r>
      <w:proofErr w:type="spellEnd"/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"Снежная королева",</w:t>
      </w:r>
      <w:r w:rsidR="0016372B"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</w:t>
      </w:r>
      <w:proofErr w:type="spellStart"/>
      <w:r w:rsidR="0016372B"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Дюймовочка</w:t>
      </w:r>
      <w:proofErr w:type="spellEnd"/>
      <w:r w:rsidR="0016372B"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proofErr w:type="gramStart"/>
      <w:r w:rsidR="0016372B"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.М</w:t>
      </w:r>
      <w:proofErr w:type="gramEnd"/>
      <w:r w:rsidR="0016372B"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ир детства в сказках.</w:t>
      </w:r>
    </w:p>
    <w:p w:rsidR="009A2620" w:rsidRPr="00552124" w:rsidRDefault="009A2620" w:rsidP="007E56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="00552124"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дел 7</w:t>
      </w:r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5521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Е.И.Чарушин</w:t>
      </w:r>
      <w:proofErr w:type="spellEnd"/>
      <w:r w:rsidRPr="005521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</w:t>
      </w:r>
      <w:proofErr w:type="gramEnd"/>
    </w:p>
    <w:p w:rsidR="0016372B" w:rsidRPr="00552124" w:rsidRDefault="00F267DC" w:rsidP="007E56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Е.И.Чарушин</w:t>
      </w:r>
      <w:proofErr w:type="spellEnd"/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"Лесной котенок",  "Две мышки".</w:t>
      </w:r>
    </w:p>
    <w:p w:rsidR="009A2620" w:rsidRPr="00552124" w:rsidRDefault="009A2620" w:rsidP="007E56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="00552124"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дел 8</w:t>
      </w:r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5521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А.Линдгрен</w:t>
      </w:r>
    </w:p>
    <w:p w:rsidR="00F267DC" w:rsidRPr="00552124" w:rsidRDefault="00F267DC" w:rsidP="007E56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А.Линдгрен</w:t>
      </w:r>
      <w:proofErr w:type="spellEnd"/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"Малыш и </w:t>
      </w:r>
      <w:proofErr w:type="spellStart"/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Карлсон</w:t>
      </w:r>
      <w:proofErr w:type="spellEnd"/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".</w:t>
      </w:r>
    </w:p>
    <w:p w:rsidR="009A2620" w:rsidRPr="00552124" w:rsidRDefault="009A2620" w:rsidP="007E56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="00552124"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дел 9</w:t>
      </w:r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5521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А.А.Милн</w:t>
      </w:r>
      <w:proofErr w:type="spellEnd"/>
    </w:p>
    <w:p w:rsidR="0016372B" w:rsidRPr="00552124" w:rsidRDefault="00F267DC" w:rsidP="007E56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А.А.Милн</w:t>
      </w:r>
      <w:proofErr w:type="spellEnd"/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"Винни Пух и все, все, все"</w:t>
      </w:r>
    </w:p>
    <w:p w:rsidR="009A2620" w:rsidRPr="00552124" w:rsidRDefault="00552124" w:rsidP="009A26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Раздел 10. </w:t>
      </w:r>
      <w:r w:rsidR="009A2620" w:rsidRPr="005521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Э.Успенский</w:t>
      </w:r>
    </w:p>
    <w:p w:rsidR="0016372B" w:rsidRPr="00552124" w:rsidRDefault="00F267DC" w:rsidP="007E56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Э.Успенский</w:t>
      </w:r>
      <w:proofErr w:type="spellEnd"/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"Трое из Простоквашино"</w:t>
      </w:r>
      <w:r w:rsidR="007E5641"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A2620" w:rsidRPr="00552124" w:rsidRDefault="009A2620" w:rsidP="007E56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1</w:t>
      </w:r>
      <w:r w:rsidR="00552124"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5521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В.Губарев</w:t>
      </w:r>
    </w:p>
    <w:p w:rsidR="005248EC" w:rsidRPr="00552124" w:rsidRDefault="00F267DC" w:rsidP="007E56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В.Губарев "Королевство кривых зеркал"</w:t>
      </w:r>
      <w:r w:rsidR="007E5641" w:rsidRPr="0055212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047EA" w:rsidRPr="00525884" w:rsidRDefault="004047EA" w:rsidP="007E56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303A" w:rsidRDefault="007E5641" w:rsidP="007E56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3 класс</w:t>
      </w:r>
      <w:r w:rsidR="000E20DA" w:rsidRPr="005258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E2668E" w:rsidRDefault="00E2668E" w:rsidP="00E266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Раздел 1.  </w:t>
      </w:r>
      <w:r w:rsidRPr="00E2668E">
        <w:rPr>
          <w:rFonts w:ascii="Times New Roman" w:eastAsia="Times New Roman" w:hAnsi="Times New Roman" w:cs="Times New Roman"/>
          <w:color w:val="000000"/>
          <w:sz w:val="24"/>
          <w:szCs w:val="24"/>
        </w:rPr>
        <w:t>Все мы родом из детства</w:t>
      </w:r>
      <w:proofErr w:type="gramStart"/>
      <w:r w:rsidRPr="00E26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Pr="00E26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 мы родом из детства </w:t>
      </w: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Х.К. Андерсена «</w:t>
      </w:r>
      <w:proofErr w:type="spellStart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Дюймовочка</w:t>
      </w:r>
      <w:proofErr w:type="spellEnd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», «Стойкий оловянный солдатик», «Огниво», «Сви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нопас»; </w:t>
      </w: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Э.Распе</w:t>
      </w:r>
      <w:proofErr w:type="spellEnd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«Приключения барона Мюнхгаузена» в переводе К.И. Чуковского; </w:t>
      </w:r>
    </w:p>
    <w:p w:rsidR="00E2668E" w:rsidRDefault="00E2668E" w:rsidP="00E266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семейная сказка английского писателя А.А. </w:t>
      </w:r>
      <w:proofErr w:type="spellStart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Милна</w:t>
      </w:r>
      <w:proofErr w:type="spellEnd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«Винни-Пух и все-все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-все» в переводе</w:t>
      </w:r>
    </w:p>
    <w:p w:rsidR="00F7303A" w:rsidRDefault="00552124" w:rsidP="007E56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="00E2668E">
        <w:rPr>
          <w:rFonts w:ascii="Times New Roman" w:eastAsia="Times New Roman" w:hAnsi="Times New Roman" w:cs="Times New Roman"/>
          <w:color w:val="000000"/>
          <w:sz w:val="24"/>
          <w:szCs w:val="24"/>
        </w:rPr>
        <w:t>дел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«Думают ли </w:t>
      </w:r>
      <w:proofErr w:type="spellStart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звери?</w:t>
      </w:r>
      <w:proofErr w:type="gramStart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F7303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End"/>
      <w:r w:rsidR="00F7303A">
        <w:rPr>
          <w:rFonts w:ascii="Times New Roman" w:eastAsia="Times New Roman" w:hAnsi="Times New Roman" w:cs="Times New Roman"/>
          <w:color w:val="000000"/>
          <w:sz w:val="24"/>
          <w:szCs w:val="24"/>
        </w:rPr>
        <w:t>.И</w:t>
      </w:r>
      <w:proofErr w:type="spellEnd"/>
      <w:r w:rsidR="00F730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F7303A">
        <w:rPr>
          <w:rFonts w:ascii="Times New Roman" w:eastAsia="Times New Roman" w:hAnsi="Times New Roman" w:cs="Times New Roman"/>
          <w:color w:val="000000"/>
          <w:sz w:val="24"/>
          <w:szCs w:val="24"/>
        </w:rPr>
        <w:t>Чарушин</w:t>
      </w:r>
      <w:proofErr w:type="spellEnd"/>
      <w:r w:rsidR="00F730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«Рассказы о «</w:t>
      </w:r>
      <w:proofErr w:type="spellStart"/>
      <w:r w:rsidR="00F7303A">
        <w:rPr>
          <w:rFonts w:ascii="Times New Roman" w:eastAsia="Times New Roman" w:hAnsi="Times New Roman" w:cs="Times New Roman"/>
          <w:color w:val="000000"/>
          <w:sz w:val="24"/>
          <w:szCs w:val="24"/>
        </w:rPr>
        <w:t>зверёнках</w:t>
      </w:r>
      <w:proofErr w:type="spellEnd"/>
      <w:r w:rsidR="00F7303A">
        <w:rPr>
          <w:rFonts w:ascii="Times New Roman" w:eastAsia="Times New Roman" w:hAnsi="Times New Roman" w:cs="Times New Roman"/>
          <w:color w:val="000000"/>
          <w:sz w:val="24"/>
          <w:szCs w:val="24"/>
        </w:rPr>
        <w:t>».,«</w:t>
      </w:r>
      <w:proofErr w:type="spellStart"/>
      <w:r w:rsidR="00F7303A">
        <w:rPr>
          <w:rFonts w:ascii="Times New Roman" w:eastAsia="Times New Roman" w:hAnsi="Times New Roman" w:cs="Times New Roman"/>
          <w:color w:val="000000"/>
          <w:sz w:val="24"/>
          <w:szCs w:val="24"/>
        </w:rPr>
        <w:t>Волчишко</w:t>
      </w:r>
      <w:proofErr w:type="spellEnd"/>
      <w:r w:rsidR="00F7303A">
        <w:rPr>
          <w:rFonts w:ascii="Times New Roman" w:eastAsia="Times New Roman" w:hAnsi="Times New Roman" w:cs="Times New Roman"/>
          <w:color w:val="000000"/>
          <w:sz w:val="24"/>
          <w:szCs w:val="24"/>
        </w:rPr>
        <w:t>», «Про Томку»,  «Лесной котёнок», «Две мышки»</w:t>
      </w:r>
      <w:r w:rsidR="007E564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2668E" w:rsidRDefault="00E2668E" w:rsidP="00E266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рассказы о красоте природы Ю.И. Коваля из сборника рассказов «Про них»; </w:t>
      </w:r>
    </w:p>
    <w:p w:rsidR="00E2668E" w:rsidRDefault="00E2668E" w:rsidP="00E266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сказки С.Г. Козлова «Ежик в тумане», «Как Ежик с Медвежонком протирали звезды»,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«Красота», «Как поймать облако»;</w:t>
      </w:r>
    </w:p>
    <w:p w:rsidR="00E2668E" w:rsidRDefault="00E2668E" w:rsidP="00E266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сказки М.Л. Москвиной «Что случилось с крокодилом», «Кабанчик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качелях»;</w:t>
      </w: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2668E" w:rsidRDefault="00E2668E" w:rsidP="007E56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орения о животных Б.В.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Заходера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7303A" w:rsidRDefault="00552124" w:rsidP="007E56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="00E2668E">
        <w:rPr>
          <w:rFonts w:ascii="Times New Roman" w:eastAsia="Times New Roman" w:hAnsi="Times New Roman" w:cs="Times New Roman"/>
          <w:color w:val="000000"/>
          <w:sz w:val="24"/>
          <w:szCs w:val="24"/>
        </w:rPr>
        <w:t>дел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2668E" w:rsidRPr="00E266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2668E" w:rsidRPr="00E2668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Школьные годы чудесные</w:t>
      </w:r>
      <w:r w:rsidRPr="00E26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E20DA" w:rsidRPr="00E2668E">
        <w:rPr>
          <w:rFonts w:ascii="Times New Roman" w:eastAsia="Times New Roman" w:hAnsi="Times New Roman" w:cs="Times New Roman"/>
          <w:color w:val="000000"/>
          <w:sz w:val="24"/>
          <w:szCs w:val="24"/>
        </w:rPr>
        <w:t>веселые</w:t>
      </w:r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рассказы о школьной жизни В.В. </w:t>
      </w:r>
      <w:proofErr w:type="spellStart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Голявкина</w:t>
      </w:r>
      <w:proofErr w:type="spellEnd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="007E5641">
        <w:rPr>
          <w:rFonts w:ascii="Times New Roman" w:eastAsia="Times New Roman" w:hAnsi="Times New Roman" w:cs="Times New Roman"/>
          <w:color w:val="000000"/>
          <w:sz w:val="24"/>
          <w:szCs w:val="24"/>
        </w:rPr>
        <w:t>з сборника «Карусель в голове»;</w:t>
      </w:r>
    </w:p>
    <w:p w:rsidR="00A44988" w:rsidRDefault="00552124" w:rsidP="007E56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К.В. </w:t>
      </w:r>
      <w:proofErr w:type="gramStart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Драгунской</w:t>
      </w:r>
      <w:proofErr w:type="gramEnd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</w:t>
      </w:r>
      <w:r w:rsidR="007E5641">
        <w:rPr>
          <w:rFonts w:ascii="Times New Roman" w:eastAsia="Times New Roman" w:hAnsi="Times New Roman" w:cs="Times New Roman"/>
          <w:color w:val="000000"/>
          <w:sz w:val="24"/>
          <w:szCs w:val="24"/>
        </w:rPr>
        <w:t>сборника «Целоваться запрещено»;</w:t>
      </w:r>
    </w:p>
    <w:p w:rsidR="00F7303A" w:rsidRDefault="00B542A4" w:rsidP="007E56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Заходера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7303A" w:rsidRDefault="00E2668E" w:rsidP="00B542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Раздел 4 </w:t>
      </w:r>
      <w:r w:rsidRPr="00E26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52124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«Преданья старины глубокой»</w:t>
      </w:r>
      <w:proofErr w:type="gramStart"/>
      <w:r w:rsidR="00552124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трывки из древнегреческих мифов «12 подвигов Гер</w:t>
      </w:r>
      <w:r w:rsidR="00B542A4">
        <w:rPr>
          <w:rFonts w:ascii="Times New Roman" w:eastAsia="Times New Roman" w:hAnsi="Times New Roman" w:cs="Times New Roman"/>
          <w:color w:val="000000"/>
          <w:sz w:val="24"/>
          <w:szCs w:val="24"/>
        </w:rPr>
        <w:t>акла» в пересказе В. Смирновой; с</w:t>
      </w:r>
      <w:r w:rsidR="009D2AB2"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овременная детская энциклопедия – «Почемучка</w:t>
      </w:r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Г. </w:t>
      </w:r>
      <w:proofErr w:type="spellStart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Юрмина</w:t>
      </w:r>
      <w:proofErr w:type="spellEnd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А. Дитриха, </w:t>
      </w:r>
      <w:proofErr w:type="spellStart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Р.Кошурникова</w:t>
      </w:r>
      <w:proofErr w:type="spellEnd"/>
      <w:r w:rsidR="00B542A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542A4" w:rsidRDefault="00B542A4" w:rsidP="00B542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Веселые рассказы о школьной жизни Л.Д. Каминского из сборников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 про Машу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из сборников «Урок смеха»</w:t>
      </w:r>
    </w:p>
    <w:p w:rsidR="00FB35FF" w:rsidRDefault="00B542A4" w:rsidP="00B542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Былины о богатырях;</w:t>
      </w:r>
    </w:p>
    <w:p w:rsidR="00B542A4" w:rsidRPr="00B542A4" w:rsidRDefault="00E2668E" w:rsidP="00B542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5</w:t>
      </w:r>
      <w:r w:rsidR="00B542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507A6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«Обыкновенное чудо»</w:t>
      </w:r>
      <w:r w:rsidR="00F507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42A4"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Детская Библия</w:t>
      </w:r>
    </w:p>
    <w:p w:rsidR="00552124" w:rsidRDefault="00552124" w:rsidP="000E20DA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</w:p>
    <w:p w:rsidR="000E20DA" w:rsidRPr="00525884" w:rsidRDefault="000E20DA" w:rsidP="000E20DA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 класс</w:t>
      </w:r>
    </w:p>
    <w:p w:rsidR="000E20DA" w:rsidRPr="00525884" w:rsidRDefault="00552124" w:rsidP="000E20DA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 1. </w:t>
      </w:r>
      <w:r w:rsidR="00E15D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«Все мы родом из детства...» включены рассказы о детстве И.М. Пивоваровой из сборника «Рассказы Люси Синицыной, ученицы 3 класса», рассказы о семье и близких людях С.Г Георгиева «Дедушка» и А.Г. Алексина «Самый счастливый день».</w:t>
      </w:r>
    </w:p>
    <w:p w:rsidR="000E20DA" w:rsidRPr="00525884" w:rsidRDefault="00552124" w:rsidP="000E20DA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 2. </w:t>
      </w:r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«Думают ли звери?» посвящен литературе о пр</w:t>
      </w:r>
      <w:r w:rsidR="00E461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ироде и животных, </w:t>
      </w:r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стих</w:t>
      </w:r>
      <w:r w:rsidR="00E461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отворения отечественных поэтов  по выбору </w:t>
      </w:r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Агнии </w:t>
      </w:r>
      <w:proofErr w:type="spellStart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Ирины </w:t>
      </w:r>
      <w:proofErr w:type="spellStart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Токмаковой</w:t>
      </w:r>
      <w:proofErr w:type="spellEnd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E4617E">
        <w:rPr>
          <w:rFonts w:ascii="Times New Roman" w:eastAsia="Times New Roman" w:hAnsi="Times New Roman" w:cs="Times New Roman"/>
          <w:color w:val="000000"/>
          <w:sz w:val="24"/>
          <w:szCs w:val="24"/>
        </w:rPr>
        <w:t>Николая Рубцова, Саши Черного,</w:t>
      </w:r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4617E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 современных писателей</w:t>
      </w:r>
      <w:proofErr w:type="gramStart"/>
      <w:r w:rsidR="00E461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="00E461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В.П. Астафьев «</w:t>
      </w:r>
      <w:proofErr w:type="spellStart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Белогрудка</w:t>
      </w:r>
      <w:proofErr w:type="spellEnd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», Г.А. </w:t>
      </w:r>
      <w:proofErr w:type="spellStart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Скребицкий</w:t>
      </w:r>
      <w:proofErr w:type="spellEnd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«Кот </w:t>
      </w:r>
      <w:proofErr w:type="spellStart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Иваныч</w:t>
      </w:r>
      <w:proofErr w:type="spellEnd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», Ю.Д. Дмитр</w:t>
      </w:r>
      <w:r w:rsidR="00E4617E">
        <w:rPr>
          <w:rFonts w:ascii="Times New Roman" w:eastAsia="Times New Roman" w:hAnsi="Times New Roman" w:cs="Times New Roman"/>
          <w:color w:val="000000"/>
          <w:sz w:val="24"/>
          <w:szCs w:val="24"/>
        </w:rPr>
        <w:t>иев «Таинственный ночной гость»</w:t>
      </w:r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E20DA" w:rsidRPr="00525884" w:rsidRDefault="00552124" w:rsidP="000E20DA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 3.  </w:t>
      </w:r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«Вверх ногами» знакомит с игровой литературой, развивающей «чувство слова», нестандартное мышление и творческое воображение детей. Он представлен стихотворениями классиков современной детской поэзии Н. Матвеевой, И. </w:t>
      </w:r>
      <w:proofErr w:type="spellStart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Токмаковой</w:t>
      </w:r>
      <w:proofErr w:type="spellEnd"/>
      <w:proofErr w:type="gramStart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,. </w:t>
      </w:r>
      <w:proofErr w:type="spellStart"/>
      <w:proofErr w:type="gramEnd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Б.Заходера</w:t>
      </w:r>
      <w:proofErr w:type="spellEnd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Ю. </w:t>
      </w:r>
      <w:proofErr w:type="spellStart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Мориц</w:t>
      </w:r>
      <w:proofErr w:type="spellEnd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, О. Григорьева, а также необычными, «фантазийными» рассказами и сказками Тима Собакина</w:t>
      </w:r>
      <w:r w:rsidR="00F670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«Игра в птиц»</w:t>
      </w:r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670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«Собака, которая была кошкой»</w:t>
      </w:r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 Петрушевской и чешского писателя </w:t>
      </w:r>
      <w:proofErr w:type="spellStart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Милоша</w:t>
      </w:r>
      <w:proofErr w:type="spellEnd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Мацоурека</w:t>
      </w:r>
      <w:proofErr w:type="spellEnd"/>
      <w:r w:rsidR="00F670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«Сказки»</w:t>
      </w:r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30FD2" w:rsidRDefault="00552124" w:rsidP="000E20DA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 4.</w:t>
      </w:r>
      <w:r w:rsidR="00830F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«Школьн</w:t>
      </w:r>
      <w:r w:rsidR="00830F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годы </w:t>
      </w:r>
      <w:proofErr w:type="spellStart"/>
      <w:r w:rsidR="00830FD2">
        <w:rPr>
          <w:rFonts w:ascii="Times New Roman" w:eastAsia="Times New Roman" w:hAnsi="Times New Roman" w:cs="Times New Roman"/>
          <w:color w:val="000000"/>
          <w:sz w:val="24"/>
          <w:szCs w:val="24"/>
        </w:rPr>
        <w:t>чудесные»</w:t>
      </w:r>
      <w:proofErr w:type="gramStart"/>
      <w:r w:rsidR="00830FD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ассказы</w:t>
      </w:r>
      <w:proofErr w:type="spellEnd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повести и сказки, посвященные школьной тематике: «История Ивана Семенова, второклассника и второгодника» Л.И. Давыдычева, «История с азбукой» В.К. </w:t>
      </w:r>
      <w:proofErr w:type="spellStart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Железникова</w:t>
      </w:r>
      <w:proofErr w:type="spellEnd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, «Маленькая Баба-Яга» классика детско</w:t>
      </w:r>
      <w:r w:rsidR="00FA34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литературы </w:t>
      </w:r>
      <w:proofErr w:type="spellStart"/>
      <w:r w:rsidR="00FA34A0">
        <w:rPr>
          <w:rFonts w:ascii="Times New Roman" w:eastAsia="Times New Roman" w:hAnsi="Times New Roman" w:cs="Times New Roman"/>
          <w:color w:val="000000"/>
          <w:sz w:val="24"/>
          <w:szCs w:val="24"/>
        </w:rPr>
        <w:t>Отфрида</w:t>
      </w:r>
      <w:proofErr w:type="spellEnd"/>
      <w:r w:rsidR="00FA34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A34A0">
        <w:rPr>
          <w:rFonts w:ascii="Times New Roman" w:eastAsia="Times New Roman" w:hAnsi="Times New Roman" w:cs="Times New Roman"/>
          <w:color w:val="000000"/>
          <w:sz w:val="24"/>
          <w:szCs w:val="24"/>
        </w:rPr>
        <w:t>Пройслера</w:t>
      </w:r>
      <w:proofErr w:type="spellEnd"/>
      <w:r w:rsidR="00FA34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«Меховой интернат» Э.Н. Успенского. </w:t>
      </w:r>
    </w:p>
    <w:p w:rsidR="00656ECC" w:rsidRDefault="00552124" w:rsidP="000E20DA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 5. </w:t>
      </w:r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«Преданья старины глубокой», знакомят учащихся в художественной форме с историей отечества, начиная с </w:t>
      </w:r>
      <w:r w:rsidR="00656E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периода Древней </w:t>
      </w:r>
      <w:proofErr w:type="spellStart"/>
      <w:r w:rsidR="00656ECC">
        <w:rPr>
          <w:rFonts w:ascii="Times New Roman" w:eastAsia="Times New Roman" w:hAnsi="Times New Roman" w:cs="Times New Roman"/>
          <w:color w:val="000000"/>
          <w:sz w:val="24"/>
          <w:szCs w:val="24"/>
        </w:rPr>
        <w:t>Руси</w:t>
      </w:r>
      <w:proofErr w:type="gramStart"/>
      <w:r w:rsidR="00656ECC">
        <w:rPr>
          <w:rFonts w:ascii="Times New Roman" w:eastAsia="Times New Roman" w:hAnsi="Times New Roman" w:cs="Times New Roman"/>
          <w:color w:val="000000"/>
          <w:sz w:val="24"/>
          <w:szCs w:val="24"/>
        </w:rPr>
        <w:t>.О</w:t>
      </w:r>
      <w:proofErr w:type="gramEnd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трывки</w:t>
      </w:r>
      <w:proofErr w:type="spellEnd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«Повести временных лет» («Сказание о князе Олеге») и знаменитой воинской повести 15 века «Сказание о Мамаевом побоище», детс</w:t>
      </w:r>
      <w:r w:rsidR="00656ECC">
        <w:rPr>
          <w:rFonts w:ascii="Times New Roman" w:eastAsia="Times New Roman" w:hAnsi="Times New Roman" w:cs="Times New Roman"/>
          <w:color w:val="000000"/>
          <w:sz w:val="24"/>
          <w:szCs w:val="24"/>
        </w:rPr>
        <w:t>кая историческая энциклопедия</w:t>
      </w:r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 века </w:t>
      </w:r>
      <w:proofErr w:type="spellStart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А.О.Ишимовой</w:t>
      </w:r>
      <w:proofErr w:type="spellEnd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«История России в рассказах для детей</w:t>
      </w:r>
    </w:p>
    <w:p w:rsidR="000E20DA" w:rsidRDefault="00552124" w:rsidP="000E20DA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 6.</w:t>
      </w:r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«Обыкновенное чудо», состоящий из произведений сказочного и фантастического характера, сказки Н.К. </w:t>
      </w:r>
      <w:proofErr w:type="spellStart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Абрамцевой</w:t>
      </w:r>
      <w:proofErr w:type="spellEnd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сказочная повесть классика шведской детской литературы </w:t>
      </w:r>
      <w:proofErr w:type="spellStart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Астрид</w:t>
      </w:r>
      <w:proofErr w:type="spellEnd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Линдгрен «</w:t>
      </w:r>
      <w:proofErr w:type="spellStart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Карлсон</w:t>
      </w:r>
      <w:proofErr w:type="spellEnd"/>
      <w:r w:rsidR="000E20DA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, который живет на крыше», фантастическая повесть Кира Булычева «Путешествие Алисы».</w:t>
      </w:r>
    </w:p>
    <w:p w:rsidR="005D4F5A" w:rsidRPr="00552124" w:rsidRDefault="005D4F5A" w:rsidP="005D4F5A">
      <w:pPr>
        <w:pStyle w:val="a5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552124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Планируемые результаты освоения программы</w:t>
      </w:r>
    </w:p>
    <w:p w:rsidR="005D4F5A" w:rsidRDefault="005D4F5A" w:rsidP="005D4F5A">
      <w:pPr>
        <w:spacing w:after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Личностные результаты</w:t>
      </w:r>
    </w:p>
    <w:p w:rsidR="005D4F5A" w:rsidRPr="00552124" w:rsidRDefault="005D4F5A" w:rsidP="005D4F5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Гражданско-патриотическое воспитание:</w:t>
      </w:r>
    </w:p>
    <w:p w:rsidR="005D4F5A" w:rsidRDefault="005D4F5A" w:rsidP="005D4F5A">
      <w:pPr>
        <w:numPr>
          <w:ilvl w:val="0"/>
          <w:numId w:val="10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5D4F5A" w:rsidRDefault="005D4F5A" w:rsidP="005D4F5A">
      <w:pPr>
        <w:numPr>
          <w:ilvl w:val="0"/>
          <w:numId w:val="10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5D4F5A" w:rsidRDefault="005D4F5A" w:rsidP="005D4F5A">
      <w:pPr>
        <w:numPr>
          <w:ilvl w:val="0"/>
          <w:numId w:val="10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D4F5A" w:rsidRDefault="005D4F5A" w:rsidP="005D4F5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Духовно-нравственное</w:t>
      </w:r>
      <w:r w:rsidR="00C15F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воспитание:</w:t>
      </w:r>
    </w:p>
    <w:p w:rsidR="005D4F5A" w:rsidRDefault="005D4F5A" w:rsidP="005D4F5A">
      <w:pPr>
        <w:numPr>
          <w:ilvl w:val="0"/>
          <w:numId w:val="11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5D4F5A" w:rsidRDefault="005D4F5A" w:rsidP="005D4F5A">
      <w:pPr>
        <w:numPr>
          <w:ilvl w:val="0"/>
          <w:numId w:val="11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5D4F5A" w:rsidRDefault="005D4F5A" w:rsidP="005D4F5A">
      <w:pPr>
        <w:numPr>
          <w:ilvl w:val="0"/>
          <w:numId w:val="11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5D4F5A" w:rsidRDefault="005D4F5A" w:rsidP="005D4F5A">
      <w:pPr>
        <w:numPr>
          <w:ilvl w:val="0"/>
          <w:numId w:val="11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людям.</w:t>
      </w:r>
    </w:p>
    <w:p w:rsidR="005D4F5A" w:rsidRDefault="005D4F5A" w:rsidP="005D4F5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Эстетическое</w:t>
      </w:r>
      <w:r w:rsidR="00C15F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воспитание:</w:t>
      </w:r>
    </w:p>
    <w:p w:rsidR="005D4F5A" w:rsidRDefault="005D4F5A" w:rsidP="005D4F5A">
      <w:pPr>
        <w:numPr>
          <w:ilvl w:val="0"/>
          <w:numId w:val="12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свое отношение в разных видах художественной деятельности;</w:t>
      </w:r>
    </w:p>
    <w:p w:rsidR="005D4F5A" w:rsidRDefault="005D4F5A" w:rsidP="005D4F5A">
      <w:pPr>
        <w:numPr>
          <w:ilvl w:val="0"/>
          <w:numId w:val="12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5D4F5A" w:rsidRDefault="005D4F5A" w:rsidP="005D4F5A">
      <w:pPr>
        <w:numPr>
          <w:ilvl w:val="0"/>
          <w:numId w:val="12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5D4F5A" w:rsidRDefault="005D4F5A" w:rsidP="005D4F5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Трудовое</w:t>
      </w:r>
      <w:r w:rsidR="00C15F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воспитание:</w:t>
      </w:r>
    </w:p>
    <w:p w:rsidR="005D4F5A" w:rsidRDefault="005D4F5A" w:rsidP="005D4F5A">
      <w:pPr>
        <w:numPr>
          <w:ilvl w:val="0"/>
          <w:numId w:val="13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D4F5A" w:rsidRDefault="005D4F5A" w:rsidP="005D4F5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Экологическое</w:t>
      </w:r>
      <w:r w:rsidR="00C15F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воспитание:</w:t>
      </w:r>
    </w:p>
    <w:p w:rsidR="005D4F5A" w:rsidRDefault="005D4F5A" w:rsidP="005D4F5A">
      <w:pPr>
        <w:numPr>
          <w:ilvl w:val="0"/>
          <w:numId w:val="14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природе, осознание проблем взаимоотношений человека и животных, отраженных в литературных произведениях;</w:t>
      </w:r>
    </w:p>
    <w:p w:rsidR="005D4F5A" w:rsidRDefault="005D4F5A" w:rsidP="005D4F5A">
      <w:pPr>
        <w:numPr>
          <w:ilvl w:val="0"/>
          <w:numId w:val="14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неприятие действий, приносящих ей вред.</w:t>
      </w:r>
    </w:p>
    <w:p w:rsidR="005D4F5A" w:rsidRDefault="005D4F5A" w:rsidP="005D4F5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Ценности</w:t>
      </w:r>
      <w:r w:rsidR="00C15F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научного</w:t>
      </w:r>
      <w:r w:rsidR="00C15F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познания:</w:t>
      </w:r>
    </w:p>
    <w:p w:rsidR="005D4F5A" w:rsidRDefault="005D4F5A" w:rsidP="005D4F5A">
      <w:pPr>
        <w:numPr>
          <w:ilvl w:val="0"/>
          <w:numId w:val="15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5D4F5A" w:rsidRDefault="005D4F5A" w:rsidP="005D4F5A">
      <w:pPr>
        <w:numPr>
          <w:ilvl w:val="0"/>
          <w:numId w:val="15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5D4F5A" w:rsidRDefault="005D4F5A" w:rsidP="005D4F5A">
      <w:pPr>
        <w:numPr>
          <w:ilvl w:val="0"/>
          <w:numId w:val="15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5D4F5A" w:rsidRDefault="005D4F5A" w:rsidP="005D4F5A">
      <w:pPr>
        <w:spacing w:after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 xml:space="preserve"> результаты</w:t>
      </w:r>
    </w:p>
    <w:p w:rsidR="005D4F5A" w:rsidRDefault="00C15F7C" w:rsidP="005D4F5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учебного курса внеурочной деятельности</w:t>
      </w:r>
      <w:r w:rsidR="005D4F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D6633" w:rsidRPr="00830FD2">
        <w:rPr>
          <w:rFonts w:ascii="Times New Roman" w:hAnsi="Times New Roman" w:cs="Times New Roman"/>
          <w:sz w:val="24"/>
          <w:szCs w:val="24"/>
        </w:rPr>
        <w:t>«Быть настоящим читателем</w:t>
      </w:r>
      <w:r w:rsidR="005D4F5A" w:rsidRPr="00830FD2">
        <w:rPr>
          <w:rFonts w:ascii="Times New Roman" w:hAnsi="Times New Roman" w:cs="Times New Roman"/>
          <w:sz w:val="24"/>
          <w:szCs w:val="24"/>
        </w:rPr>
        <w:t>»</w:t>
      </w:r>
      <w:r w:rsidR="005D4F5A">
        <w:rPr>
          <w:rFonts w:ascii="Times New Roman" w:hAnsi="Times New Roman" w:cs="Times New Roman"/>
          <w:color w:val="000000"/>
          <w:sz w:val="24"/>
          <w:szCs w:val="24"/>
        </w:rPr>
        <w:t xml:space="preserve"> в начальной школе у </w:t>
      </w:r>
      <w:proofErr w:type="gramStart"/>
      <w:r w:rsidR="005D4F5A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="005D4F5A">
        <w:rPr>
          <w:rFonts w:ascii="Times New Roman" w:hAnsi="Times New Roman" w:cs="Times New Roman"/>
          <w:color w:val="000000"/>
          <w:sz w:val="24"/>
          <w:szCs w:val="24"/>
        </w:rPr>
        <w:t xml:space="preserve"> будут сформированы познавательные универсальные учебные действия:</w:t>
      </w:r>
    </w:p>
    <w:p w:rsidR="005D4F5A" w:rsidRDefault="005D4F5A" w:rsidP="005D4F5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базовые</w:t>
      </w:r>
      <w:r w:rsidR="00C15F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логические</w:t>
      </w:r>
      <w:r w:rsidR="00C15F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действия:</w:t>
      </w:r>
    </w:p>
    <w:p w:rsidR="005D4F5A" w:rsidRDefault="005D4F5A" w:rsidP="005D4F5A">
      <w:pPr>
        <w:numPr>
          <w:ilvl w:val="0"/>
          <w:numId w:val="1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5D4F5A" w:rsidRDefault="005D4F5A" w:rsidP="005D4F5A">
      <w:pPr>
        <w:numPr>
          <w:ilvl w:val="0"/>
          <w:numId w:val="1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объединять произведения по жанру, авторской принадлежности;</w:t>
      </w:r>
    </w:p>
    <w:p w:rsidR="005D4F5A" w:rsidRDefault="005D4F5A" w:rsidP="005D4F5A">
      <w:pPr>
        <w:numPr>
          <w:ilvl w:val="0"/>
          <w:numId w:val="1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5D4F5A" w:rsidRDefault="005D4F5A" w:rsidP="005D4F5A">
      <w:pPr>
        <w:numPr>
          <w:ilvl w:val="0"/>
          <w:numId w:val="1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5D4F5A" w:rsidRDefault="005D4F5A" w:rsidP="005D4F5A">
      <w:pPr>
        <w:numPr>
          <w:ilvl w:val="0"/>
          <w:numId w:val="1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5D4F5A" w:rsidRDefault="005D4F5A" w:rsidP="005D4F5A">
      <w:pPr>
        <w:numPr>
          <w:ilvl w:val="0"/>
          <w:numId w:val="16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5D4F5A" w:rsidRDefault="005D4F5A" w:rsidP="005D4F5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базовые</w:t>
      </w:r>
      <w:r w:rsidR="00C15F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исследовательские</w:t>
      </w:r>
      <w:r w:rsidR="00C15F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действия:</w:t>
      </w:r>
    </w:p>
    <w:p w:rsidR="005D4F5A" w:rsidRDefault="005D4F5A" w:rsidP="005D4F5A">
      <w:pPr>
        <w:numPr>
          <w:ilvl w:val="0"/>
          <w:numId w:val="17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5D4F5A" w:rsidRDefault="005D4F5A" w:rsidP="005D4F5A">
      <w:pPr>
        <w:numPr>
          <w:ilvl w:val="0"/>
          <w:numId w:val="17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формулировать с помощью учителя цель, планировать изменения объекта, ситуации;</w:t>
      </w:r>
    </w:p>
    <w:p w:rsidR="005D4F5A" w:rsidRDefault="005D4F5A" w:rsidP="005D4F5A">
      <w:pPr>
        <w:numPr>
          <w:ilvl w:val="0"/>
          <w:numId w:val="17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сравнивать несколько вариантов решения задачи, выбирать наиболее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подходящий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5D4F5A" w:rsidRDefault="005D4F5A" w:rsidP="005D4F5A">
      <w:pPr>
        <w:numPr>
          <w:ilvl w:val="0"/>
          <w:numId w:val="17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5D4F5A" w:rsidRDefault="005D4F5A" w:rsidP="005D4F5A">
      <w:pPr>
        <w:numPr>
          <w:ilvl w:val="0"/>
          <w:numId w:val="17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проведенного наблюдения (опыта, классификации, сравнения, исследования);</w:t>
      </w:r>
    </w:p>
    <w:p w:rsidR="005D4F5A" w:rsidRDefault="005D4F5A" w:rsidP="005D4F5A">
      <w:pPr>
        <w:numPr>
          <w:ilvl w:val="0"/>
          <w:numId w:val="17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5D4F5A" w:rsidRDefault="005D4F5A" w:rsidP="005D4F5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работа с информацией:</w:t>
      </w:r>
    </w:p>
    <w:p w:rsidR="005D4F5A" w:rsidRDefault="005D4F5A" w:rsidP="005D4F5A">
      <w:pPr>
        <w:numPr>
          <w:ilvl w:val="0"/>
          <w:numId w:val="18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5D4F5A" w:rsidRDefault="005D4F5A" w:rsidP="005D4F5A">
      <w:pPr>
        <w:numPr>
          <w:ilvl w:val="0"/>
          <w:numId w:val="18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5D4F5A" w:rsidRDefault="005D4F5A" w:rsidP="005D4F5A">
      <w:pPr>
        <w:numPr>
          <w:ilvl w:val="0"/>
          <w:numId w:val="18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ее проверки;</w:t>
      </w:r>
    </w:p>
    <w:p w:rsidR="005D4F5A" w:rsidRDefault="005D4F5A" w:rsidP="005D4F5A">
      <w:pPr>
        <w:numPr>
          <w:ilvl w:val="0"/>
          <w:numId w:val="18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5D4F5A" w:rsidRDefault="005D4F5A" w:rsidP="005D4F5A">
      <w:pPr>
        <w:numPr>
          <w:ilvl w:val="0"/>
          <w:numId w:val="18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D4F5A" w:rsidRDefault="005D4F5A" w:rsidP="005D4F5A">
      <w:pPr>
        <w:numPr>
          <w:ilvl w:val="0"/>
          <w:numId w:val="18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5D4F5A" w:rsidRDefault="005D4F5A" w:rsidP="005D4F5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коммуникативные </w:t>
      </w:r>
      <w:r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действия:</w:t>
      </w:r>
      <w:proofErr w:type="gramEnd"/>
    </w:p>
    <w:p w:rsidR="005D4F5A" w:rsidRDefault="005D4F5A" w:rsidP="005D4F5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общение:</w:t>
      </w:r>
    </w:p>
    <w:p w:rsidR="005D4F5A" w:rsidRDefault="005D4F5A" w:rsidP="005D4F5A">
      <w:pPr>
        <w:numPr>
          <w:ilvl w:val="0"/>
          <w:numId w:val="19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D4F5A" w:rsidRDefault="005D4F5A" w:rsidP="005D4F5A">
      <w:pPr>
        <w:numPr>
          <w:ilvl w:val="0"/>
          <w:numId w:val="19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5D4F5A" w:rsidRDefault="005D4F5A" w:rsidP="005D4F5A">
      <w:pPr>
        <w:numPr>
          <w:ilvl w:val="0"/>
          <w:numId w:val="19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5D4F5A" w:rsidRDefault="005D4F5A" w:rsidP="005D4F5A">
      <w:pPr>
        <w:numPr>
          <w:ilvl w:val="0"/>
          <w:numId w:val="19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свое мнение;</w:t>
      </w:r>
    </w:p>
    <w:p w:rsidR="005D4F5A" w:rsidRDefault="005D4F5A" w:rsidP="005D4F5A">
      <w:pPr>
        <w:numPr>
          <w:ilvl w:val="0"/>
          <w:numId w:val="19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5D4F5A" w:rsidRDefault="005D4F5A" w:rsidP="005D4F5A">
      <w:pPr>
        <w:numPr>
          <w:ilvl w:val="0"/>
          <w:numId w:val="19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5D4F5A" w:rsidRDefault="005D4F5A" w:rsidP="005D4F5A">
      <w:pPr>
        <w:numPr>
          <w:ilvl w:val="0"/>
          <w:numId w:val="19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готовить</w:t>
      </w:r>
      <w:r w:rsidR="00CD66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небольшие</w:t>
      </w:r>
      <w:r w:rsidR="00CD66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публичные</w:t>
      </w:r>
      <w:r w:rsidR="00CD66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выступления;</w:t>
      </w:r>
    </w:p>
    <w:p w:rsidR="005D4F5A" w:rsidRDefault="005D4F5A" w:rsidP="005D4F5A">
      <w:pPr>
        <w:numPr>
          <w:ilvl w:val="0"/>
          <w:numId w:val="19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5D4F5A" w:rsidRDefault="005D4F5A" w:rsidP="005D4F5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регулятивные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универсальные учебные действия:</w:t>
      </w:r>
      <w:proofErr w:type="gramEnd"/>
    </w:p>
    <w:p w:rsidR="005D4F5A" w:rsidRDefault="005D4F5A" w:rsidP="005D4F5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самоорганизация:</w:t>
      </w:r>
    </w:p>
    <w:p w:rsidR="005D4F5A" w:rsidRDefault="005D4F5A" w:rsidP="005D4F5A">
      <w:pPr>
        <w:numPr>
          <w:ilvl w:val="0"/>
          <w:numId w:val="20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5D4F5A" w:rsidRDefault="005D4F5A" w:rsidP="005D4F5A">
      <w:pPr>
        <w:numPr>
          <w:ilvl w:val="0"/>
          <w:numId w:val="20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r w:rsidR="00CD66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r w:rsidR="00CD66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r w:rsidR="00CD66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действий;</w:t>
      </w:r>
    </w:p>
    <w:p w:rsidR="005D4F5A" w:rsidRDefault="005D4F5A" w:rsidP="005D4F5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самоконтроль:</w:t>
      </w:r>
    </w:p>
    <w:p w:rsidR="005D4F5A" w:rsidRDefault="005D4F5A" w:rsidP="005D4F5A">
      <w:pPr>
        <w:numPr>
          <w:ilvl w:val="0"/>
          <w:numId w:val="21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успеха/неудач учебной деятельности;</w:t>
      </w:r>
    </w:p>
    <w:p w:rsidR="005D4F5A" w:rsidRDefault="005D4F5A" w:rsidP="005D4F5A">
      <w:pPr>
        <w:numPr>
          <w:ilvl w:val="0"/>
          <w:numId w:val="21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5D4F5A" w:rsidRDefault="005D4F5A" w:rsidP="005D4F5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Совместная</w:t>
      </w:r>
      <w:r w:rsidR="00CD66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деятельность:</w:t>
      </w:r>
    </w:p>
    <w:p w:rsidR="005D4F5A" w:rsidRDefault="005D4F5A" w:rsidP="005D4F5A">
      <w:pPr>
        <w:numPr>
          <w:ilvl w:val="0"/>
          <w:numId w:val="22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D4F5A" w:rsidRDefault="005D4F5A" w:rsidP="005D4F5A">
      <w:pPr>
        <w:numPr>
          <w:ilvl w:val="0"/>
          <w:numId w:val="22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5D4F5A" w:rsidRDefault="005D4F5A" w:rsidP="005D4F5A">
      <w:pPr>
        <w:numPr>
          <w:ilvl w:val="0"/>
          <w:numId w:val="22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5D4F5A" w:rsidRDefault="005D4F5A" w:rsidP="005D4F5A">
      <w:pPr>
        <w:numPr>
          <w:ilvl w:val="0"/>
          <w:numId w:val="22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5D4F5A" w:rsidRDefault="005D4F5A" w:rsidP="005D4F5A">
      <w:pPr>
        <w:numPr>
          <w:ilvl w:val="0"/>
          <w:numId w:val="22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5D4F5A" w:rsidRDefault="005D4F5A" w:rsidP="005D4F5A">
      <w:pPr>
        <w:numPr>
          <w:ilvl w:val="0"/>
          <w:numId w:val="22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5D4F5A" w:rsidRDefault="005D4F5A" w:rsidP="005D4F5A">
      <w:pPr>
        <w:spacing w:after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Предметные результаты</w:t>
      </w:r>
    </w:p>
    <w:p w:rsidR="005D4F5A" w:rsidRDefault="005D4F5A" w:rsidP="005D4F5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5D4F5A" w:rsidRDefault="005D4F5A" w:rsidP="005D4F5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1-й класс</w:t>
      </w:r>
    </w:p>
    <w:p w:rsidR="005D4F5A" w:rsidRDefault="005D4F5A" w:rsidP="005D4F5A">
      <w:pPr>
        <w:numPr>
          <w:ilvl w:val="0"/>
          <w:numId w:val="23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5D4F5A" w:rsidRDefault="005D4F5A" w:rsidP="005D4F5A">
      <w:pPr>
        <w:numPr>
          <w:ilvl w:val="0"/>
          <w:numId w:val="23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объему произведения в темпе не менее 30 слов в мин</w:t>
      </w:r>
      <w:r w:rsidR="00CD6633">
        <w:rPr>
          <w:rFonts w:ascii="Times New Roman" w:hAnsi="Times New Roman" w:cs="Times New Roman"/>
          <w:color w:val="000000"/>
          <w:sz w:val="24"/>
          <w:szCs w:val="24"/>
        </w:rPr>
        <w:t>уту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D4F5A" w:rsidRDefault="005D4F5A" w:rsidP="005D4F5A">
      <w:pPr>
        <w:numPr>
          <w:ilvl w:val="0"/>
          <w:numId w:val="23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читать наизусть с соблюдением орфоэпических и пунктуационных норм не менее двух стихотворений о Родине, о детях, о семье, о родной природе в разные времена года;</w:t>
      </w:r>
    </w:p>
    <w:p w:rsidR="005D4F5A" w:rsidRDefault="005D4F5A" w:rsidP="005D4F5A">
      <w:pPr>
        <w:numPr>
          <w:ilvl w:val="0"/>
          <w:numId w:val="23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прозаическую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нестихотворную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и стихотворную речь;</w:t>
      </w:r>
    </w:p>
    <w:p w:rsidR="005D4F5A" w:rsidRDefault="005D4F5A" w:rsidP="005D4F5A">
      <w:pPr>
        <w:numPr>
          <w:ilvl w:val="0"/>
          <w:numId w:val="23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сказки (фольклорные и литературные), рассказы, стихотворения);</w:t>
      </w:r>
    </w:p>
    <w:p w:rsidR="005D4F5A" w:rsidRDefault="005D4F5A" w:rsidP="005D4F5A">
      <w:pPr>
        <w:numPr>
          <w:ilvl w:val="0"/>
          <w:numId w:val="23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5D4F5A" w:rsidRDefault="005D4F5A" w:rsidP="005D4F5A">
      <w:pPr>
        <w:numPr>
          <w:ilvl w:val="0"/>
          <w:numId w:val="23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5D4F5A" w:rsidRDefault="005D4F5A" w:rsidP="005D4F5A">
      <w:pPr>
        <w:numPr>
          <w:ilvl w:val="0"/>
          <w:numId w:val="23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5D4F5A" w:rsidRDefault="005D4F5A" w:rsidP="005D4F5A">
      <w:pPr>
        <w:numPr>
          <w:ilvl w:val="0"/>
          <w:numId w:val="23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5D4F5A" w:rsidRDefault="005D4F5A" w:rsidP="005D4F5A">
      <w:pPr>
        <w:numPr>
          <w:ilvl w:val="0"/>
          <w:numId w:val="23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читать по ролям с соблюдением норм произношения, расстановки ударения;</w:t>
      </w:r>
    </w:p>
    <w:p w:rsidR="005D4F5A" w:rsidRDefault="005D4F5A" w:rsidP="005D4F5A">
      <w:pPr>
        <w:numPr>
          <w:ilvl w:val="0"/>
          <w:numId w:val="23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составлять высказывания по содержанию произведения (не менее трех предложений) по заданному алгоритму;</w:t>
      </w:r>
    </w:p>
    <w:p w:rsidR="005D4F5A" w:rsidRDefault="005D4F5A" w:rsidP="005D4F5A">
      <w:pPr>
        <w:numPr>
          <w:ilvl w:val="0"/>
          <w:numId w:val="23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сочинять небольшие тексты по предложенному началу и др. (не</w:t>
      </w:r>
      <w:r w:rsidR="002E52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менее</w:t>
      </w:r>
      <w:r w:rsidR="002E52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трех</w:t>
      </w:r>
      <w:r w:rsidR="002E52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предложений);</w:t>
      </w:r>
    </w:p>
    <w:p w:rsidR="005D4F5A" w:rsidRDefault="005D4F5A" w:rsidP="005D4F5A">
      <w:pPr>
        <w:numPr>
          <w:ilvl w:val="0"/>
          <w:numId w:val="23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ориентироваться в книге/учебнике по обложке, оглавлению, иллюстрациям;</w:t>
      </w:r>
    </w:p>
    <w:p w:rsidR="005D4F5A" w:rsidRDefault="005D4F5A" w:rsidP="005D4F5A">
      <w:pPr>
        <w:numPr>
          <w:ilvl w:val="0"/>
          <w:numId w:val="23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 книги для самостоятельного чтения по совету взрослого и с учетом рекомендательного списка, рассказывать о прочитанной книге по предложенному алгоритму;</w:t>
      </w:r>
    </w:p>
    <w:p w:rsidR="005D4F5A" w:rsidRDefault="005D4F5A" w:rsidP="005D4F5A">
      <w:pPr>
        <w:numPr>
          <w:ilvl w:val="0"/>
          <w:numId w:val="23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обращаться к справочной литературе для получения дополнительной информации в соответствии с учебной задачей.</w:t>
      </w:r>
    </w:p>
    <w:p w:rsidR="005D4F5A" w:rsidRDefault="005D4F5A" w:rsidP="005D4F5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2-й класс</w:t>
      </w:r>
    </w:p>
    <w:p w:rsidR="005D4F5A" w:rsidRDefault="005D4F5A" w:rsidP="005D4F5A">
      <w:pPr>
        <w:numPr>
          <w:ilvl w:val="0"/>
          <w:numId w:val="24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5D4F5A" w:rsidRDefault="005D4F5A" w:rsidP="005D4F5A">
      <w:pPr>
        <w:numPr>
          <w:ilvl w:val="0"/>
          <w:numId w:val="24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 в темпе не менее 40 слов в минуту (без отметочного оценивания);</w:t>
      </w:r>
    </w:p>
    <w:p w:rsidR="005D4F5A" w:rsidRDefault="005D4F5A" w:rsidP="005D4F5A">
      <w:pPr>
        <w:numPr>
          <w:ilvl w:val="0"/>
          <w:numId w:val="24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читать наизусть с соблюдением орфоэпических и пунктуационных норм не менее трех стихотворений о Родине, о детях, о семье, о родной природе в разные времена года;</w:t>
      </w:r>
    </w:p>
    <w:p w:rsidR="005D4F5A" w:rsidRDefault="005D4F5A" w:rsidP="005D4F5A">
      <w:pPr>
        <w:numPr>
          <w:ilvl w:val="0"/>
          <w:numId w:val="24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5D4F5A" w:rsidRDefault="005D4F5A" w:rsidP="005D4F5A">
      <w:pPr>
        <w:numPr>
          <w:ilvl w:val="0"/>
          <w:numId w:val="24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5D4F5A" w:rsidRDefault="005D4F5A" w:rsidP="005D4F5A">
      <w:pPr>
        <w:numPr>
          <w:ilvl w:val="0"/>
          <w:numId w:val="24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5D4F5A" w:rsidRDefault="005D4F5A" w:rsidP="005D4F5A">
      <w:pPr>
        <w:numPr>
          <w:ilvl w:val="0"/>
          <w:numId w:val="24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5D4F5A" w:rsidRDefault="005D4F5A" w:rsidP="005D4F5A">
      <w:pPr>
        <w:numPr>
          <w:ilvl w:val="0"/>
          <w:numId w:val="24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5D4F5A" w:rsidRDefault="005D4F5A" w:rsidP="005D4F5A">
      <w:pPr>
        <w:numPr>
          <w:ilvl w:val="0"/>
          <w:numId w:val="24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5D4F5A" w:rsidRDefault="005D4F5A" w:rsidP="005D4F5A">
      <w:pPr>
        <w:numPr>
          <w:ilvl w:val="0"/>
          <w:numId w:val="24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5D4F5A" w:rsidRDefault="005D4F5A" w:rsidP="005D4F5A">
      <w:pPr>
        <w:numPr>
          <w:ilvl w:val="0"/>
          <w:numId w:val="24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5D4F5A" w:rsidRDefault="005D4F5A" w:rsidP="005D4F5A">
      <w:pPr>
        <w:numPr>
          <w:ilvl w:val="0"/>
          <w:numId w:val="24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пересказывать (устно) содержание произведения подробно, выборочно, от лица героя, от третьего лица;</w:t>
      </w:r>
    </w:p>
    <w:p w:rsidR="005D4F5A" w:rsidRDefault="005D4F5A" w:rsidP="005D4F5A">
      <w:pPr>
        <w:numPr>
          <w:ilvl w:val="0"/>
          <w:numId w:val="24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5D4F5A" w:rsidRDefault="005D4F5A" w:rsidP="005D4F5A">
      <w:pPr>
        <w:numPr>
          <w:ilvl w:val="0"/>
          <w:numId w:val="24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составлять высказывания на заданную тему по содержанию произведения (не менее пяти предложений);</w:t>
      </w:r>
    </w:p>
    <w:p w:rsidR="005D4F5A" w:rsidRDefault="005D4F5A" w:rsidP="005D4F5A">
      <w:pPr>
        <w:numPr>
          <w:ilvl w:val="0"/>
          <w:numId w:val="24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сочинять по аналогии с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прочитанным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загадки, небольшие сказки, рассказы;</w:t>
      </w:r>
    </w:p>
    <w:p w:rsidR="005D4F5A" w:rsidRDefault="005D4F5A" w:rsidP="005D4F5A">
      <w:pPr>
        <w:numPr>
          <w:ilvl w:val="0"/>
          <w:numId w:val="24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5D4F5A" w:rsidRDefault="005D4F5A" w:rsidP="005D4F5A">
      <w:pPr>
        <w:numPr>
          <w:ilvl w:val="0"/>
          <w:numId w:val="24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выбирать книги для самостоятельного чтения с учетом рекомендательного списка, используя картотеки, рассказывать о прочитанной книге;</w:t>
      </w:r>
    </w:p>
    <w:p w:rsidR="005D4F5A" w:rsidRDefault="005D4F5A" w:rsidP="005D4F5A">
      <w:pPr>
        <w:numPr>
          <w:ilvl w:val="0"/>
          <w:numId w:val="24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5D4F5A" w:rsidRDefault="005D4F5A" w:rsidP="005D4F5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3-й класс</w:t>
      </w:r>
    </w:p>
    <w:p w:rsidR="005D4F5A" w:rsidRDefault="005D4F5A" w:rsidP="005D4F5A">
      <w:pPr>
        <w:numPr>
          <w:ilvl w:val="0"/>
          <w:numId w:val="25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5D4F5A" w:rsidRDefault="005D4F5A" w:rsidP="005D4F5A">
      <w:pPr>
        <w:numPr>
          <w:ilvl w:val="0"/>
          <w:numId w:val="25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5D4F5A" w:rsidRDefault="005D4F5A" w:rsidP="005D4F5A">
      <w:pPr>
        <w:numPr>
          <w:ilvl w:val="0"/>
          <w:numId w:val="25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 в темпе не менее 60 слов в минуту (без отметочного оценивания);</w:t>
      </w:r>
    </w:p>
    <w:p w:rsidR="005D4F5A" w:rsidRDefault="005D4F5A" w:rsidP="005D4F5A">
      <w:pPr>
        <w:numPr>
          <w:ilvl w:val="0"/>
          <w:numId w:val="25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читать наизусть не менее четырех стихотворений в соответствии с изученной тематикой произведений;</w:t>
      </w:r>
    </w:p>
    <w:p w:rsidR="005D4F5A" w:rsidRDefault="005D4F5A" w:rsidP="005D4F5A">
      <w:pPr>
        <w:numPr>
          <w:ilvl w:val="0"/>
          <w:numId w:val="25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художественные произведения и познавательные тексты;</w:t>
      </w:r>
    </w:p>
    <w:p w:rsidR="005D4F5A" w:rsidRDefault="005D4F5A" w:rsidP="005D4F5A">
      <w:pPr>
        <w:numPr>
          <w:ilvl w:val="0"/>
          <w:numId w:val="25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эпического;</w:t>
      </w:r>
    </w:p>
    <w:p w:rsidR="005D4F5A" w:rsidRDefault="005D4F5A" w:rsidP="005D4F5A">
      <w:pPr>
        <w:numPr>
          <w:ilvl w:val="0"/>
          <w:numId w:val="25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5D4F5A" w:rsidRDefault="005D4F5A" w:rsidP="005D4F5A">
      <w:pPr>
        <w:numPr>
          <w:ilvl w:val="0"/>
          <w:numId w:val="25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5D4F5A" w:rsidRDefault="005D4F5A" w:rsidP="005D4F5A">
      <w:pPr>
        <w:numPr>
          <w:ilvl w:val="0"/>
          <w:numId w:val="25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5D4F5A" w:rsidRDefault="005D4F5A" w:rsidP="005D4F5A">
      <w:pPr>
        <w:numPr>
          <w:ilvl w:val="0"/>
          <w:numId w:val="25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5D4F5A" w:rsidRDefault="005D4F5A" w:rsidP="005D4F5A">
      <w:pPr>
        <w:numPr>
          <w:ilvl w:val="0"/>
          <w:numId w:val="25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5D4F5A" w:rsidRDefault="005D4F5A" w:rsidP="005D4F5A">
      <w:pPr>
        <w:numPr>
          <w:ilvl w:val="0"/>
          <w:numId w:val="25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5D4F5A" w:rsidRDefault="005D4F5A" w:rsidP="005D4F5A">
      <w:pPr>
        <w:numPr>
          <w:ilvl w:val="0"/>
          <w:numId w:val="25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5D4F5A" w:rsidRDefault="005D4F5A" w:rsidP="005D4F5A">
      <w:pPr>
        <w:numPr>
          <w:ilvl w:val="0"/>
          <w:numId w:val="25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подтверждать свой ответ примерами из текста; использовать в беседе изученные литературные понятия;</w:t>
      </w:r>
    </w:p>
    <w:p w:rsidR="005D4F5A" w:rsidRDefault="005D4F5A" w:rsidP="005D4F5A">
      <w:pPr>
        <w:numPr>
          <w:ilvl w:val="0"/>
          <w:numId w:val="25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5D4F5A" w:rsidRDefault="005D4F5A" w:rsidP="005D4F5A">
      <w:pPr>
        <w:numPr>
          <w:ilvl w:val="0"/>
          <w:numId w:val="25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анализе и интерпретации текста использовать разные типы речи (повествование, описание, рассуждение) с учетом специфики учебного и художественного текстов;</w:t>
      </w:r>
    </w:p>
    <w:p w:rsidR="005D4F5A" w:rsidRDefault="005D4F5A" w:rsidP="005D4F5A">
      <w:pPr>
        <w:numPr>
          <w:ilvl w:val="0"/>
          <w:numId w:val="25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читать по ролям с соблюдением норм произношения, инсценировать небольшие эпизоды из произведения;</w:t>
      </w:r>
    </w:p>
    <w:p w:rsidR="005D4F5A" w:rsidRDefault="005D4F5A" w:rsidP="005D4F5A">
      <w:pPr>
        <w:numPr>
          <w:ilvl w:val="0"/>
          <w:numId w:val="25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восьми предложений), корректировать собственный письменный текст;</w:t>
      </w:r>
    </w:p>
    <w:p w:rsidR="005D4F5A" w:rsidRDefault="005D4F5A" w:rsidP="005D4F5A">
      <w:pPr>
        <w:numPr>
          <w:ilvl w:val="0"/>
          <w:numId w:val="25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составлять краткий отзыв о прочитанном произведении по заданному алгоритму;</w:t>
      </w:r>
    </w:p>
    <w:p w:rsidR="005D4F5A" w:rsidRDefault="005D4F5A" w:rsidP="005D4F5A">
      <w:pPr>
        <w:numPr>
          <w:ilvl w:val="0"/>
          <w:numId w:val="25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сочинять тексты, используя аналогии, иллюстрации, придумывать продолжение прочитанного произведения;</w:t>
      </w:r>
    </w:p>
    <w:p w:rsidR="005D4F5A" w:rsidRDefault="005D4F5A" w:rsidP="005D4F5A">
      <w:pPr>
        <w:numPr>
          <w:ilvl w:val="0"/>
          <w:numId w:val="25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5D4F5A" w:rsidRDefault="005D4F5A" w:rsidP="005D4F5A">
      <w:pPr>
        <w:numPr>
          <w:ilvl w:val="0"/>
          <w:numId w:val="25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 книги для самостоятельного чтения с учетом рекомендательного списка, используя картотеки, рассказывать о прочитанной книге;</w:t>
      </w:r>
    </w:p>
    <w:p w:rsidR="005D4F5A" w:rsidRDefault="005D4F5A" w:rsidP="005D4F5A">
      <w:pPr>
        <w:numPr>
          <w:ilvl w:val="0"/>
          <w:numId w:val="25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справочные издания, в том числе верифицированные электронные образовательные и информационные ресурсы, включенные в федеральный перечень.</w:t>
      </w:r>
    </w:p>
    <w:p w:rsidR="005D4F5A" w:rsidRDefault="005D4F5A" w:rsidP="005D4F5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4-й класс</w:t>
      </w:r>
    </w:p>
    <w:p w:rsidR="005D4F5A" w:rsidRDefault="005D4F5A" w:rsidP="005D4F5A">
      <w:pPr>
        <w:numPr>
          <w:ilvl w:val="0"/>
          <w:numId w:val="2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5D4F5A" w:rsidRDefault="005D4F5A" w:rsidP="005D4F5A">
      <w:pPr>
        <w:numPr>
          <w:ilvl w:val="0"/>
          <w:numId w:val="2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5D4F5A" w:rsidRDefault="005D4F5A" w:rsidP="005D4F5A">
      <w:pPr>
        <w:numPr>
          <w:ilvl w:val="0"/>
          <w:numId w:val="2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5D4F5A" w:rsidRDefault="005D4F5A" w:rsidP="005D4F5A">
      <w:pPr>
        <w:numPr>
          <w:ilvl w:val="0"/>
          <w:numId w:val="2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 в темпе не менее 80 слов в минуту (без отметочного оценивания);</w:t>
      </w:r>
    </w:p>
    <w:p w:rsidR="005D4F5A" w:rsidRDefault="005D4F5A" w:rsidP="005D4F5A">
      <w:pPr>
        <w:numPr>
          <w:ilvl w:val="0"/>
          <w:numId w:val="2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читать наизусть не менее пяти стихотворений в соответствии с изученной тематикой произведений;</w:t>
      </w:r>
    </w:p>
    <w:p w:rsidR="005D4F5A" w:rsidRDefault="005D4F5A" w:rsidP="005D4F5A">
      <w:pPr>
        <w:numPr>
          <w:ilvl w:val="0"/>
          <w:numId w:val="2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художественные произведения и познавательные тексты;</w:t>
      </w:r>
    </w:p>
    <w:p w:rsidR="005D4F5A" w:rsidRDefault="005D4F5A" w:rsidP="005D4F5A">
      <w:pPr>
        <w:numPr>
          <w:ilvl w:val="0"/>
          <w:numId w:val="2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эпического;</w:t>
      </w:r>
    </w:p>
    <w:p w:rsidR="005D4F5A" w:rsidRDefault="005D4F5A" w:rsidP="005D4F5A">
      <w:pPr>
        <w:numPr>
          <w:ilvl w:val="0"/>
          <w:numId w:val="2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5D4F5A" w:rsidRDefault="005D4F5A" w:rsidP="005D4F5A">
      <w:pPr>
        <w:numPr>
          <w:ilvl w:val="0"/>
          <w:numId w:val="2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небылицы, народные песни, скороговорки, сказки о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животных, бытовые и волшебные), приводить примеры произведений фольклора разных народов России;</w:t>
      </w:r>
    </w:p>
    <w:p w:rsidR="005D4F5A" w:rsidRDefault="005D4F5A" w:rsidP="005D4F5A">
      <w:pPr>
        <w:numPr>
          <w:ilvl w:val="0"/>
          <w:numId w:val="2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5D4F5A" w:rsidRDefault="005D4F5A" w:rsidP="005D4F5A">
      <w:pPr>
        <w:numPr>
          <w:ilvl w:val="0"/>
          <w:numId w:val="2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5D4F5A" w:rsidRDefault="005D4F5A" w:rsidP="005D4F5A">
      <w:pPr>
        <w:numPr>
          <w:ilvl w:val="0"/>
          <w:numId w:val="2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5D4F5A" w:rsidRDefault="005D4F5A" w:rsidP="005D4F5A">
      <w:pPr>
        <w:numPr>
          <w:ilvl w:val="0"/>
          <w:numId w:val="2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5D4F5A" w:rsidRDefault="005D4F5A" w:rsidP="005D4F5A">
      <w:pPr>
        <w:numPr>
          <w:ilvl w:val="0"/>
          <w:numId w:val="2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5D4F5A" w:rsidRDefault="005D4F5A" w:rsidP="005D4F5A">
      <w:pPr>
        <w:numPr>
          <w:ilvl w:val="0"/>
          <w:numId w:val="2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5D4F5A" w:rsidRDefault="005D4F5A" w:rsidP="005D4F5A">
      <w:pPr>
        <w:numPr>
          <w:ilvl w:val="0"/>
          <w:numId w:val="2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5D4F5A" w:rsidRDefault="005D4F5A" w:rsidP="005D4F5A">
      <w:pPr>
        <w:numPr>
          <w:ilvl w:val="0"/>
          <w:numId w:val="2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5D4F5A" w:rsidRDefault="005D4F5A" w:rsidP="005D4F5A">
      <w:pPr>
        <w:numPr>
          <w:ilvl w:val="0"/>
          <w:numId w:val="2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учетом правильности, выразительности письменной речи;</w:t>
      </w:r>
    </w:p>
    <w:p w:rsidR="005D4F5A" w:rsidRDefault="005D4F5A" w:rsidP="005D4F5A">
      <w:pPr>
        <w:numPr>
          <w:ilvl w:val="0"/>
          <w:numId w:val="2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составлять краткий отзыв о прочитанном произведении по заданному алгоритму;</w:t>
      </w:r>
    </w:p>
    <w:p w:rsidR="005D4F5A" w:rsidRDefault="005D4F5A" w:rsidP="005D4F5A">
      <w:pPr>
        <w:numPr>
          <w:ilvl w:val="0"/>
          <w:numId w:val="2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5D4F5A" w:rsidRDefault="005D4F5A" w:rsidP="005D4F5A">
      <w:pPr>
        <w:numPr>
          <w:ilvl w:val="0"/>
          <w:numId w:val="2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5D4F5A" w:rsidRDefault="005D4F5A" w:rsidP="005D4F5A">
      <w:pPr>
        <w:numPr>
          <w:ilvl w:val="0"/>
          <w:numId w:val="26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 книги для самостоятельного чтения с учетом рекомендательного списка, используя картотеки, рассказывать о прочитанной книге;</w:t>
      </w:r>
    </w:p>
    <w:p w:rsidR="005D4F5A" w:rsidRPr="00525884" w:rsidRDefault="005D4F5A" w:rsidP="005D4F5A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 для получения дополнительной информации в соответствии с учебной задачей</w:t>
      </w:r>
    </w:p>
    <w:p w:rsidR="00102267" w:rsidRDefault="00102267" w:rsidP="00102267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2. Планируемые результаты</w:t>
      </w:r>
    </w:p>
    <w:p w:rsidR="00E3266E" w:rsidRPr="00525884" w:rsidRDefault="00E3266E" w:rsidP="00E3266E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Реализации программы обеспечивает достижение </w:t>
      </w:r>
      <w:proofErr w:type="gramStart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начальной школы следующих личностных, метапредметных и предметных результатов.</w:t>
      </w:r>
    </w:p>
    <w:p w:rsidR="00E3266E" w:rsidRPr="00525884" w:rsidRDefault="00E3266E" w:rsidP="00E3266E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Личностные результаты:</w:t>
      </w:r>
    </w:p>
    <w:p w:rsidR="00E3266E" w:rsidRPr="00525884" w:rsidRDefault="00E3266E" w:rsidP="00E3266E">
      <w:pPr>
        <w:numPr>
          <w:ilvl w:val="0"/>
          <w:numId w:val="3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художественно-эстетического вкуса, читательских потребностей, эстетических ценностей и чувств на основе опыта слушания и чтения произведений художественной литературы.</w:t>
      </w:r>
    </w:p>
    <w:p w:rsidR="00E3266E" w:rsidRPr="00525884" w:rsidRDefault="00E3266E" w:rsidP="00E3266E">
      <w:pPr>
        <w:numPr>
          <w:ilvl w:val="0"/>
          <w:numId w:val="3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этических чувств, эмоционально-нравственной отзывчивости и сопереживания чувствам других людей.</w:t>
      </w:r>
    </w:p>
    <w:p w:rsidR="00E3266E" w:rsidRPr="00525884" w:rsidRDefault="00E3266E" w:rsidP="00E3266E">
      <w:pPr>
        <w:numPr>
          <w:ilvl w:val="0"/>
          <w:numId w:val="3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значимости чтения для личного развития, для формирования представлений об окружающем мире, понятий о добре и зле, дружбе.</w:t>
      </w:r>
    </w:p>
    <w:p w:rsidR="00E3266E" w:rsidRPr="00525884" w:rsidRDefault="00E3266E" w:rsidP="00E3266E">
      <w:pPr>
        <w:numPr>
          <w:ilvl w:val="0"/>
          <w:numId w:val="3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умения сотрудничества </w:t>
      </w:r>
      <w:proofErr w:type="gramStart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взрослыми и сверстниками, умения сравнивать поступки героев литературных произведений со своими собственными поступками, осмысливать поступки героев.</w:t>
      </w:r>
    </w:p>
    <w:p w:rsidR="00E3266E" w:rsidRPr="00525884" w:rsidRDefault="00E3266E" w:rsidP="00E3266E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258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Метапредметные</w:t>
      </w:r>
      <w:proofErr w:type="spellEnd"/>
      <w:r w:rsidRPr="005258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результаты:</w:t>
      </w:r>
    </w:p>
    <w:p w:rsidR="00E3266E" w:rsidRPr="00525884" w:rsidRDefault="00E3266E" w:rsidP="00E3266E">
      <w:pPr>
        <w:numPr>
          <w:ilvl w:val="0"/>
          <w:numId w:val="4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:rsidR="00E3266E" w:rsidRPr="00525884" w:rsidRDefault="00E3266E" w:rsidP="00E3266E">
      <w:pPr>
        <w:numPr>
          <w:ilvl w:val="0"/>
          <w:numId w:val="4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способов решения проблем творческого и поискового характера.</w:t>
      </w:r>
    </w:p>
    <w:p w:rsidR="00E3266E" w:rsidRPr="00525884" w:rsidRDefault="00E3266E" w:rsidP="00E3266E">
      <w:pPr>
        <w:numPr>
          <w:ilvl w:val="0"/>
          <w:numId w:val="4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знаково-символических сре</w:t>
      </w:r>
      <w:proofErr w:type="gramStart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пр</w:t>
      </w:r>
      <w:proofErr w:type="gramEnd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едставления информации.</w:t>
      </w:r>
    </w:p>
    <w:p w:rsidR="00E3266E" w:rsidRPr="00525884" w:rsidRDefault="00E3266E" w:rsidP="00E3266E">
      <w:pPr>
        <w:numPr>
          <w:ilvl w:val="0"/>
          <w:numId w:val="4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Активное использование речевых сре</w:t>
      </w:r>
      <w:proofErr w:type="gramStart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я решения коммуникативных и познавательных задач.</w:t>
      </w:r>
    </w:p>
    <w:p w:rsidR="00E3266E" w:rsidRPr="00525884" w:rsidRDefault="00E3266E" w:rsidP="00E3266E">
      <w:pPr>
        <w:numPr>
          <w:ilvl w:val="0"/>
          <w:numId w:val="4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логическими действиями сравнения, анализа, обобщения, построения рассуждения.</w:t>
      </w:r>
    </w:p>
    <w:p w:rsidR="00E3266E" w:rsidRPr="00525884" w:rsidRDefault="00E3266E" w:rsidP="00E3266E">
      <w:pPr>
        <w:numPr>
          <w:ilvl w:val="0"/>
          <w:numId w:val="4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Умения договариваться о распределении ролей в совместной деятельности.</w:t>
      </w:r>
    </w:p>
    <w:p w:rsidR="00E3266E" w:rsidRPr="00525884" w:rsidRDefault="00E3266E" w:rsidP="00E3266E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Приобретение первичных навыков работы с информацией:</w:t>
      </w:r>
    </w:p>
    <w:p w:rsidR="00E3266E" w:rsidRPr="00525884" w:rsidRDefault="00E3266E" w:rsidP="00E3266E">
      <w:pPr>
        <w:numPr>
          <w:ilvl w:val="0"/>
          <w:numId w:val="5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осознанным чтением текстов с целью удовлетворения интереса, приобретения читательского опыта.</w:t>
      </w:r>
    </w:p>
    <w:p w:rsidR="00E3266E" w:rsidRPr="00525884" w:rsidRDefault="00E3266E" w:rsidP="00E3266E">
      <w:pPr>
        <w:numPr>
          <w:ilvl w:val="0"/>
          <w:numId w:val="5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таких видов чтения, как ознакомительное, изучающее, поисковое.</w:t>
      </w:r>
    </w:p>
    <w:p w:rsidR="00E3266E" w:rsidRPr="00525884" w:rsidRDefault="00E3266E" w:rsidP="00E3266E">
      <w:pPr>
        <w:numPr>
          <w:ilvl w:val="0"/>
          <w:numId w:val="5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умения ориентироваться в соответствующих возрасту словарях и справочниках.</w:t>
      </w:r>
    </w:p>
    <w:p w:rsidR="00E3266E" w:rsidRPr="00525884" w:rsidRDefault="00E3266E" w:rsidP="00E3266E">
      <w:pPr>
        <w:numPr>
          <w:ilvl w:val="0"/>
          <w:numId w:val="5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умения составлять список используемой литературы и других информационных источников (при выполнении исследовательских проектов).</w:t>
      </w:r>
    </w:p>
    <w:p w:rsidR="00E3266E" w:rsidRPr="00525884" w:rsidRDefault="00E3266E" w:rsidP="00E3266E">
      <w:pPr>
        <w:numPr>
          <w:ilvl w:val="0"/>
          <w:numId w:val="5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Совершенствование умения определять тему и главную мысль текста, делить текст на смысловые части, подробно и сжато устно </w:t>
      </w:r>
      <w:proofErr w:type="gramStart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пересказывать</w:t>
      </w:r>
      <w:proofErr w:type="gramEnd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прочитанный или прослушанный текст.</w:t>
      </w:r>
    </w:p>
    <w:p w:rsidR="00E3266E" w:rsidRPr="00525884" w:rsidRDefault="00E3266E" w:rsidP="00E3266E">
      <w:pPr>
        <w:numPr>
          <w:ilvl w:val="0"/>
          <w:numId w:val="5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навыками смыслового чтения текстов в соответствии с задачами коммуникации.</w:t>
      </w:r>
    </w:p>
    <w:p w:rsidR="00E3266E" w:rsidRPr="00525884" w:rsidRDefault="00E3266E" w:rsidP="00E3266E">
      <w:pPr>
        <w:numPr>
          <w:ilvl w:val="0"/>
          <w:numId w:val="5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умения участвовать в диалоге при обсуждении прочитанного или прослушанного.</w:t>
      </w:r>
    </w:p>
    <w:p w:rsidR="00E3266E" w:rsidRPr="00525884" w:rsidRDefault="00E3266E" w:rsidP="00E3266E">
      <w:pPr>
        <w:numPr>
          <w:ilvl w:val="0"/>
          <w:numId w:val="5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умения высказывать оценочные суждения и свою точку зрения о прочитанном тексте.</w:t>
      </w:r>
    </w:p>
    <w:p w:rsidR="00E3266E" w:rsidRPr="00525884" w:rsidRDefault="00E3266E" w:rsidP="00E3266E">
      <w:pPr>
        <w:numPr>
          <w:ilvl w:val="0"/>
          <w:numId w:val="5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Совершенствование умения составлять устно небольшое монологическое высказывание по предложенной теме, заданному вопросу.</w:t>
      </w:r>
    </w:p>
    <w:p w:rsidR="00E3266E" w:rsidRPr="00525884" w:rsidRDefault="00E3266E" w:rsidP="00E3266E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Предметные результаты:</w:t>
      </w:r>
    </w:p>
    <w:p w:rsidR="00E3266E" w:rsidRPr="00525884" w:rsidRDefault="00E3266E" w:rsidP="00E3266E">
      <w:pPr>
        <w:numPr>
          <w:ilvl w:val="0"/>
          <w:numId w:val="6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читательской компетентности обучающихся: совершенствование техники чтения, элементарных приемов анализа художественных текстов, знаний основных элементов книги, культуры чтения.</w:t>
      </w:r>
    </w:p>
    <w:p w:rsidR="00E3266E" w:rsidRPr="00525884" w:rsidRDefault="00E3266E" w:rsidP="00E3266E">
      <w:pPr>
        <w:numPr>
          <w:ilvl w:val="0"/>
          <w:numId w:val="6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внутренней мотивации чтения (Читаю для себя, читаю потому что интересно).</w:t>
      </w:r>
    </w:p>
    <w:p w:rsidR="00E3266E" w:rsidRPr="00525884" w:rsidRDefault="00E3266E" w:rsidP="00E3266E">
      <w:pPr>
        <w:numPr>
          <w:ilvl w:val="0"/>
          <w:numId w:val="6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Рост читательской активности обучающихся: активное участие школьников в литературных олимпиадах, проектах, конкурсах, праздниках разного уровня</w:t>
      </w:r>
    </w:p>
    <w:p w:rsidR="00E3266E" w:rsidRPr="00525884" w:rsidRDefault="00E3266E" w:rsidP="00E3266E">
      <w:pPr>
        <w:numPr>
          <w:ilvl w:val="0"/>
          <w:numId w:val="6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читательского кругозора младших школьников (на основании сопоставления результатов читательских анкет в начале и в конце учебного года).</w:t>
      </w:r>
    </w:p>
    <w:p w:rsidR="00E3266E" w:rsidRPr="00525884" w:rsidRDefault="00E3266E" w:rsidP="00E3266E">
      <w:pPr>
        <w:numPr>
          <w:ilvl w:val="0"/>
          <w:numId w:val="6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Увеличение читательской самостоятельности обучающихся: вовлеченность детей в организацию книжных выставок, в систему библиотечного обслуживания школы, района, города, в расширение домашних библиотек, культурного досуга детей (посещение театров, кино, экскурсий).</w:t>
      </w:r>
    </w:p>
    <w:p w:rsidR="00E3266E" w:rsidRPr="00525884" w:rsidRDefault="00E3266E" w:rsidP="00E3266E">
      <w:pPr>
        <w:numPr>
          <w:ilvl w:val="0"/>
          <w:numId w:val="6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Повышения читательской самооценки и удовлетворенности результатами внеурочной деятельности (на основании сопоставления результатов читательских анкет в начале и в конце учебного года).</w:t>
      </w:r>
    </w:p>
    <w:p w:rsidR="00E3266E" w:rsidRPr="00525884" w:rsidRDefault="00E3266E" w:rsidP="00E3266E">
      <w:pPr>
        <w:numPr>
          <w:ilvl w:val="0"/>
          <w:numId w:val="6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литературно-творческих способностей, умения создавать свой текст на основе художественного произведения, на основе личного опыта.</w:t>
      </w:r>
    </w:p>
    <w:p w:rsidR="00E3266E" w:rsidRPr="00525884" w:rsidRDefault="00E3266E" w:rsidP="00E3266E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К концу изучения курса будет сформирована готовность учащихся к дальнейшему образованию, достигнут необходимый уровень их читательской компетентности, литературного и речевого развития.</w:t>
      </w:r>
    </w:p>
    <w:p w:rsidR="00E3266E" w:rsidRPr="00525884" w:rsidRDefault="00E3266E" w:rsidP="00E3266E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 </w:t>
      </w:r>
      <w:r w:rsidRPr="0052588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научатся:</w:t>
      </w:r>
    </w:p>
    <w:p w:rsidR="00E3266E" w:rsidRPr="00525884" w:rsidRDefault="00E3266E" w:rsidP="00E3266E">
      <w:pPr>
        <w:numPr>
          <w:ilvl w:val="0"/>
          <w:numId w:val="7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значимость чтения для своего развития, для успешного обучения другим предметам и в дальнейшей жизни;</w:t>
      </w:r>
    </w:p>
    <w:p w:rsidR="00E3266E" w:rsidRPr="00525884" w:rsidRDefault="00E3266E" w:rsidP="00E3266E">
      <w:pPr>
        <w:numPr>
          <w:ilvl w:val="0"/>
          <w:numId w:val="7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осознанно, правильно, бегло;</w:t>
      </w:r>
    </w:p>
    <w:p w:rsidR="00E3266E" w:rsidRPr="00525884" w:rsidRDefault="00E3266E" w:rsidP="00E3266E">
      <w:pPr>
        <w:numPr>
          <w:ilvl w:val="0"/>
          <w:numId w:val="7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различные способы чтения (ознакомительное, творческое, изучающее, поисковое);</w:t>
      </w:r>
    </w:p>
    <w:p w:rsidR="00E3266E" w:rsidRPr="00525884" w:rsidRDefault="00E3266E" w:rsidP="00E3266E">
      <w:pPr>
        <w:numPr>
          <w:ilvl w:val="0"/>
          <w:numId w:val="7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полноценно воспринимать (при чтении вслух и «про себя», при прослушивании) художественную литературу, получая от этого удовольствие; эмоционально отзываться </w:t>
      </w:r>
      <w:proofErr w:type="gramStart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прочитанное;</w:t>
      </w:r>
    </w:p>
    <w:p w:rsidR="00E3266E" w:rsidRPr="00525884" w:rsidRDefault="00E3266E" w:rsidP="00E3266E">
      <w:pPr>
        <w:numPr>
          <w:ilvl w:val="0"/>
          <w:numId w:val="7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нравственном содержании прочитанного, оценивать поступки персонажей с точки зрения общепринятых морально-этических норм;</w:t>
      </w:r>
    </w:p>
    <w:p w:rsidR="00E3266E" w:rsidRPr="00525884" w:rsidRDefault="00E3266E" w:rsidP="00E3266E">
      <w:pPr>
        <w:numPr>
          <w:ilvl w:val="0"/>
          <w:numId w:val="7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с литературным текстом с точки зрения его эстетической и познавательной сущности;</w:t>
      </w:r>
    </w:p>
    <w:p w:rsidR="00E3266E" w:rsidRPr="00525884" w:rsidRDefault="00E3266E" w:rsidP="00E3266E">
      <w:pPr>
        <w:numPr>
          <w:ilvl w:val="0"/>
          <w:numId w:val="7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авторскую позицию и выражать своё отношение к герою и его поступкам;</w:t>
      </w:r>
    </w:p>
    <w:p w:rsidR="00E3266E" w:rsidRPr="00525884" w:rsidRDefault="00E3266E" w:rsidP="00E3266E">
      <w:pPr>
        <w:numPr>
          <w:ilvl w:val="0"/>
          <w:numId w:val="7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причинно-следственные связи и определять жанр, тему и главную мысль произведения; характеризовать героев;</w:t>
      </w:r>
    </w:p>
    <w:p w:rsidR="00E3266E" w:rsidRPr="00525884" w:rsidRDefault="00E3266E" w:rsidP="00E3266E">
      <w:pPr>
        <w:numPr>
          <w:ilvl w:val="0"/>
          <w:numId w:val="7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отличать поэтический текст от </w:t>
      </w:r>
      <w:proofErr w:type="gramStart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прозаического</w:t>
      </w:r>
      <w:proofErr w:type="gramEnd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3266E" w:rsidRPr="00525884" w:rsidRDefault="00E3266E" w:rsidP="00E3266E">
      <w:pPr>
        <w:numPr>
          <w:ilvl w:val="0"/>
          <w:numId w:val="7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распознавать основные жанровые особенности фольклорных форм (сказки, загадки, пословицы, небылицы, считалки, песни, скороговорки и др.);</w:t>
      </w:r>
      <w:proofErr w:type="gramEnd"/>
    </w:p>
    <w:p w:rsidR="00E3266E" w:rsidRPr="00525884" w:rsidRDefault="00E3266E" w:rsidP="00E3266E">
      <w:pPr>
        <w:numPr>
          <w:ilvl w:val="0"/>
          <w:numId w:val="7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различные формы интерпретации текста (выразительное чтение, декламации, драматизация, словесное рисование, творческий пересказ и др.);</w:t>
      </w:r>
    </w:p>
    <w:p w:rsidR="00E3266E" w:rsidRPr="00525884" w:rsidRDefault="00E3266E" w:rsidP="00E3266E">
      <w:pPr>
        <w:numPr>
          <w:ilvl w:val="0"/>
          <w:numId w:val="7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делить текст на части, озаглавливать их; составлять простой план;</w:t>
      </w:r>
    </w:p>
    <w:p w:rsidR="00E3266E" w:rsidRPr="00525884" w:rsidRDefault="00E3266E" w:rsidP="00E3266E">
      <w:pPr>
        <w:numPr>
          <w:ilvl w:val="0"/>
          <w:numId w:val="7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передавать содержание прочитанного или прослушанного текста в виде пересказа (полного, выборочного, краткого) с учётом специфики текстов;</w:t>
      </w:r>
    </w:p>
    <w:p w:rsidR="00E3266E" w:rsidRPr="00525884" w:rsidRDefault="00E3266E" w:rsidP="00E3266E">
      <w:pPr>
        <w:numPr>
          <w:ilvl w:val="0"/>
          <w:numId w:val="7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высказывать собственное мнение и обосновывать его фактами из текста;</w:t>
      </w:r>
    </w:p>
    <w:p w:rsidR="00E3266E" w:rsidRPr="00525884" w:rsidRDefault="00E3266E" w:rsidP="00E3266E">
      <w:pPr>
        <w:numPr>
          <w:ilvl w:val="0"/>
          <w:numId w:val="7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собственные небольшие тексты (повествование, описание, рассуждение) на основе художественного произведения, репродукций картин художников, по серии иллюстраций к произведению или на основе личного опыта;</w:t>
      </w:r>
    </w:p>
    <w:p w:rsidR="00E3266E" w:rsidRPr="00525884" w:rsidRDefault="00E3266E" w:rsidP="00E3266E">
      <w:pPr>
        <w:numPr>
          <w:ilvl w:val="0"/>
          <w:numId w:val="7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поиск необходимой информации в художественном, учебном, научно-популярном текстах;</w:t>
      </w:r>
    </w:p>
    <w:p w:rsidR="00E3266E" w:rsidRPr="00525884" w:rsidRDefault="00E3266E" w:rsidP="00E3266E">
      <w:pPr>
        <w:numPr>
          <w:ilvl w:val="0"/>
          <w:numId w:val="7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отдельной книге и в группе книг, представленных в детской библиотеке.</w:t>
      </w:r>
    </w:p>
    <w:p w:rsidR="00E3266E" w:rsidRPr="00525884" w:rsidRDefault="00E3266E" w:rsidP="00E3266E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5258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Обучающиеся</w:t>
      </w:r>
      <w:proofErr w:type="gramEnd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2588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получат возможность научиться:</w:t>
      </w:r>
    </w:p>
    <w:p w:rsidR="00E3266E" w:rsidRPr="00525884" w:rsidRDefault="00E3266E" w:rsidP="0010226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основные духовно-нравственные ценности человечества;</w:t>
      </w:r>
    </w:p>
    <w:p w:rsidR="00E3266E" w:rsidRPr="00525884" w:rsidRDefault="00E3266E" w:rsidP="0010226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окружающий мир в его единстве и многообразии;</w:t>
      </w:r>
    </w:p>
    <w:p w:rsidR="00E3266E" w:rsidRPr="00525884" w:rsidRDefault="00E3266E" w:rsidP="0010226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в учебной и в реальной жизни доступные для освоения в данном возрасте личностные и регулятивные универсальные учебные действия;</w:t>
      </w:r>
    </w:p>
    <w:p w:rsidR="00E3266E" w:rsidRPr="00525884" w:rsidRDefault="00E3266E" w:rsidP="0010226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испытывать чувство гордости за свою Родину, народ и историю;</w:t>
      </w:r>
    </w:p>
    <w:p w:rsidR="00E3266E" w:rsidRPr="00525884" w:rsidRDefault="00E3266E" w:rsidP="0010226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уважать культуру народов многонациональной республики и других стран;</w:t>
      </w:r>
    </w:p>
    <w:p w:rsidR="00E3266E" w:rsidRPr="00525884" w:rsidRDefault="00E3266E" w:rsidP="0010226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 и ответственно относиться к окружающей природе;</w:t>
      </w:r>
    </w:p>
    <w:p w:rsidR="00E3266E" w:rsidRPr="00525884" w:rsidRDefault="00E3266E" w:rsidP="0010226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развивать способность к </w:t>
      </w:r>
      <w:proofErr w:type="spellStart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эмпатии</w:t>
      </w:r>
      <w:proofErr w:type="spellEnd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(осознанное сопереживание эмоциональному состоянию другого человека), эмоционально-нравственной отзывчивости (на основе сопереживания литературным героям);</w:t>
      </w:r>
    </w:p>
    <w:p w:rsidR="00E3266E" w:rsidRPr="00525884" w:rsidRDefault="00E3266E" w:rsidP="0010226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сходство и различие произведений разных жанров;</w:t>
      </w:r>
    </w:p>
    <w:p w:rsidR="00E3266E" w:rsidRPr="00525884" w:rsidRDefault="00E3266E" w:rsidP="0010226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полученную при чтении научно-популярного и учебного текста информацию в практической деятельности;</w:t>
      </w:r>
    </w:p>
    <w:p w:rsidR="00E3266E" w:rsidRPr="00525884" w:rsidRDefault="00E3266E" w:rsidP="0010226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высказывать и пояснять свою точку зрения;</w:t>
      </w:r>
    </w:p>
    <w:p w:rsidR="00E3266E" w:rsidRPr="00525884" w:rsidRDefault="00E3266E" w:rsidP="0010226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правила сотрудничества;</w:t>
      </w:r>
    </w:p>
    <w:p w:rsidR="00E3266E" w:rsidRPr="00525884" w:rsidRDefault="00E3266E" w:rsidP="0010226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в тексте опорные (ключевые) слова;</w:t>
      </w:r>
    </w:p>
    <w:p w:rsidR="00E3266E" w:rsidRPr="00525884" w:rsidRDefault="00E3266E" w:rsidP="0010226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устную презентацию книги (произведения);</w:t>
      </w:r>
    </w:p>
    <w:p w:rsidR="00E3266E" w:rsidRPr="00525884" w:rsidRDefault="00E3266E" w:rsidP="0010226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тематическим (систематическим) каталогом;</w:t>
      </w:r>
    </w:p>
    <w:p w:rsidR="00E3266E" w:rsidRPr="00525884" w:rsidRDefault="00E3266E" w:rsidP="0010226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с детской периодикой;</w:t>
      </w:r>
    </w:p>
    <w:p w:rsidR="00E3266E" w:rsidRDefault="00E3266E" w:rsidP="0010226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расширять свой читательский кругозор и приобретать дальнейший опыт самостоятельной читательской деятельности.</w:t>
      </w:r>
    </w:p>
    <w:p w:rsidR="001944CC" w:rsidRDefault="001944CC" w:rsidP="001944C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44CC" w:rsidRPr="001944CC" w:rsidRDefault="001944CC" w:rsidP="001944CC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</w:t>
      </w:r>
      <w:r w:rsidRPr="001944C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</w:p>
    <w:p w:rsidR="00E3266E" w:rsidRDefault="00E3266E" w:rsidP="001022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E20DA" w:rsidRPr="00525884" w:rsidRDefault="000E20DA" w:rsidP="00987FF2">
      <w:pPr>
        <w:shd w:val="clear" w:color="auto" w:fill="FFFFFF"/>
        <w:spacing w:after="13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класс</w:t>
      </w:r>
    </w:p>
    <w:p w:rsidR="002E528C" w:rsidRPr="00525884" w:rsidRDefault="002E528C" w:rsidP="002E528C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Формы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проведения занятий</w:t>
      </w:r>
    </w:p>
    <w:p w:rsidR="002E528C" w:rsidRPr="00525884" w:rsidRDefault="002E528C" w:rsidP="002E528C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 книг,</w:t>
      </w: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викторины, литературные игры, утренники, праздники</w:t>
      </w:r>
      <w:proofErr w:type="gramStart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просмотр фрагментов художественных и мультипликационных</w:t>
      </w: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фильм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ов.  </w:t>
      </w:r>
    </w:p>
    <w:p w:rsidR="000E20DA" w:rsidRPr="00525884" w:rsidRDefault="000E20DA" w:rsidP="000E20DA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4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0"/>
        <w:gridCol w:w="4665"/>
        <w:gridCol w:w="1604"/>
        <w:gridCol w:w="2841"/>
      </w:tblGrid>
      <w:tr w:rsidR="00E057DA" w:rsidRPr="00525884" w:rsidTr="00E057DA"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57DA" w:rsidRPr="00525884" w:rsidRDefault="00E057DA" w:rsidP="00E05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5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E057DA" w:rsidRPr="00525884" w:rsidTr="000C3199"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Настоящий читатель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DA" w:rsidRPr="004C21F2" w:rsidRDefault="00E057DA" w:rsidP="00CD06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«Литературное чтение» 1 класс, автор – </w:t>
            </w:r>
            <w:proofErr w:type="spellStart"/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Чуракова</w:t>
            </w:r>
            <w:proofErr w:type="spellEnd"/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Н.А., ООО «Издательство "Академкнига/Учебник"»</w:t>
            </w:r>
          </w:p>
        </w:tc>
      </w:tr>
      <w:tr w:rsidR="00E057DA" w:rsidRPr="00525884" w:rsidTr="000C3199"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продуктивного чтения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DA" w:rsidRPr="004C21F2" w:rsidRDefault="00E057DA" w:rsidP="00CD06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«Литературное чтение» 1 класс, автор – </w:t>
            </w:r>
            <w:proofErr w:type="spellStart"/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Чуракова</w:t>
            </w:r>
            <w:proofErr w:type="spellEnd"/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Н.А., ООО «Издательство "Академкнига/Учебник"»</w:t>
            </w:r>
          </w:p>
        </w:tc>
      </w:tr>
      <w:tr w:rsidR="00E057DA" w:rsidRPr="00525884" w:rsidTr="000C3199"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«дружим с книгой»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DA" w:rsidRPr="004C21F2" w:rsidRDefault="00E057DA" w:rsidP="00CD06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«Литературное чтение» 1 класс, автор – </w:t>
            </w:r>
            <w:proofErr w:type="spellStart"/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Чуракова</w:t>
            </w:r>
            <w:proofErr w:type="spellEnd"/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Н.А., ООО «Издательство "Академкнига/Учебник"»</w:t>
            </w:r>
          </w:p>
        </w:tc>
      </w:tr>
      <w:tr w:rsidR="00E057DA" w:rsidRPr="00525884" w:rsidTr="00E057DA"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057DA" w:rsidRPr="00525884" w:rsidRDefault="00E057DA" w:rsidP="00245A2B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57DA" w:rsidRPr="00525884" w:rsidRDefault="00E057DA" w:rsidP="00245A2B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57DA" w:rsidRPr="00525884" w:rsidRDefault="00E057DA" w:rsidP="00E057DA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E20DA" w:rsidRDefault="000E20DA" w:rsidP="000306B8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B1266" w:rsidRDefault="00883AAA" w:rsidP="00883AAA">
      <w:pPr>
        <w:shd w:val="clear" w:color="auto" w:fill="FFFFFF"/>
        <w:spacing w:after="13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класс</w:t>
      </w:r>
    </w:p>
    <w:p w:rsidR="002E528C" w:rsidRPr="00525884" w:rsidRDefault="002E528C" w:rsidP="002E528C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Формы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проведения занятий</w:t>
      </w:r>
    </w:p>
    <w:p w:rsidR="002E528C" w:rsidRPr="00525884" w:rsidRDefault="002E528C" w:rsidP="002E528C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 книг,</w:t>
      </w: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дискуссии,  викторины, литературные игры, утренники, праздники</w:t>
      </w:r>
      <w:proofErr w:type="gramStart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просмотр фрагментов художественных и мультипликационных</w:t>
      </w: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фильм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ов.  </w:t>
      </w:r>
    </w:p>
    <w:p w:rsidR="002E528C" w:rsidRPr="00525884" w:rsidRDefault="002E528C" w:rsidP="00883AAA">
      <w:pPr>
        <w:shd w:val="clear" w:color="auto" w:fill="FFFFFF"/>
        <w:spacing w:after="13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3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40"/>
        <w:gridCol w:w="4578"/>
        <w:gridCol w:w="1501"/>
        <w:gridCol w:w="2841"/>
      </w:tblGrid>
      <w:tr w:rsidR="00E057DA" w:rsidRPr="00525884" w:rsidTr="00E057D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7DA" w:rsidRPr="00525884" w:rsidRDefault="00E057DA" w:rsidP="00987FF2">
            <w:pPr>
              <w:spacing w:after="13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57DA" w:rsidRPr="00525884" w:rsidRDefault="00E057DA" w:rsidP="00E05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5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E057DA" w:rsidRPr="00525884" w:rsidTr="00E057DA"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Вводное занятие. </w:t>
            </w:r>
            <w:proofErr w:type="gramStart"/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Читаю-значит</w:t>
            </w:r>
            <w:proofErr w:type="gramEnd"/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расту…</w:t>
            </w:r>
          </w:p>
        </w:tc>
        <w:tc>
          <w:tcPr>
            <w:tcW w:w="1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DA" w:rsidRPr="004C21F2" w:rsidRDefault="00E057DA" w:rsidP="00CD06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«Литературное чтение» 2 класс, автор – </w:t>
            </w:r>
            <w:proofErr w:type="spellStart"/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Чуракова</w:t>
            </w:r>
            <w:proofErr w:type="spellEnd"/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Н.А., ООО «Издательство "Академкнига/Учебник"»</w:t>
            </w:r>
          </w:p>
        </w:tc>
      </w:tr>
      <w:tr w:rsidR="00E057DA" w:rsidRPr="00525884" w:rsidTr="00E057D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Удивительный мир </w:t>
            </w:r>
            <w:proofErr w:type="spellStart"/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Джанни</w:t>
            </w:r>
            <w:proofErr w:type="spellEnd"/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Родари</w:t>
            </w:r>
            <w:proofErr w:type="spellEnd"/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«Приключение </w:t>
            </w:r>
            <w:proofErr w:type="spellStart"/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Чиполлино</w:t>
            </w:r>
            <w:proofErr w:type="spellEnd"/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DA" w:rsidRPr="004C21F2" w:rsidRDefault="00E057DA" w:rsidP="00CD06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«Литературное чтение» 2 класс, автор – </w:t>
            </w:r>
            <w:proofErr w:type="spellStart"/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Чуракова</w:t>
            </w:r>
            <w:proofErr w:type="spellEnd"/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Н.А., ООО «Издательство </w:t>
            </w:r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"Академкнига/Учебник"»</w:t>
            </w:r>
          </w:p>
        </w:tc>
      </w:tr>
      <w:tr w:rsidR="00E057DA" w:rsidRPr="00525884" w:rsidTr="00E057DA"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4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 Р. Киплинга</w:t>
            </w:r>
          </w:p>
        </w:tc>
        <w:tc>
          <w:tcPr>
            <w:tcW w:w="1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DA" w:rsidRPr="004C21F2" w:rsidRDefault="00E057DA" w:rsidP="00CD06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Электронный образовательный ресурс «Учим стихи. Начальное общее образование. Литературное чтение», 1–4 класс, АО Издательство «Просвещение»</w:t>
            </w:r>
          </w:p>
        </w:tc>
      </w:tr>
      <w:tr w:rsidR="00E057DA" w:rsidRPr="00525884" w:rsidTr="00E057DA"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Аркадий Гайдар и герои его книг</w:t>
            </w:r>
          </w:p>
        </w:tc>
        <w:tc>
          <w:tcPr>
            <w:tcW w:w="1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DA" w:rsidRPr="004C21F2" w:rsidRDefault="00E057DA" w:rsidP="00CD06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«Литературное чтение» 2 класс, автор – </w:t>
            </w:r>
            <w:proofErr w:type="spellStart"/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Чуракова</w:t>
            </w:r>
            <w:proofErr w:type="spellEnd"/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Н.А., ООО «Издательство "Академкнига/Учебник"»</w:t>
            </w:r>
          </w:p>
        </w:tc>
      </w:tr>
      <w:tr w:rsidR="00E057DA" w:rsidRPr="00525884" w:rsidTr="00E057DA"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Эрнест </w:t>
            </w:r>
            <w:proofErr w:type="spellStart"/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Сетон-Томпсони</w:t>
            </w:r>
            <w:proofErr w:type="spellEnd"/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герои его книг.</w:t>
            </w:r>
          </w:p>
        </w:tc>
        <w:tc>
          <w:tcPr>
            <w:tcW w:w="1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DA" w:rsidRPr="004C21F2" w:rsidRDefault="00E057DA" w:rsidP="00CD06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«Литературное чтение» 2 класс, автор – </w:t>
            </w:r>
            <w:proofErr w:type="spellStart"/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Чуракова</w:t>
            </w:r>
            <w:proofErr w:type="spellEnd"/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Н.А., ООО «Издательство "Академкнига/Учебник"»</w:t>
            </w:r>
          </w:p>
        </w:tc>
      </w:tr>
      <w:tr w:rsidR="00E057DA" w:rsidRPr="00525884" w:rsidTr="00E057DA"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детства в сказках Х.К. Андерсена</w:t>
            </w:r>
          </w:p>
        </w:tc>
        <w:tc>
          <w:tcPr>
            <w:tcW w:w="1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DA" w:rsidRPr="004C21F2" w:rsidRDefault="00E057DA" w:rsidP="00CD06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«Литературное чтение» 2 класс, автор – </w:t>
            </w:r>
            <w:proofErr w:type="spellStart"/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Чуракова</w:t>
            </w:r>
            <w:proofErr w:type="spellEnd"/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Н.А., ООО «Издательство "Академкнига/Учебник"»</w:t>
            </w:r>
          </w:p>
        </w:tc>
      </w:tr>
      <w:tr w:rsidR="00E057DA" w:rsidRPr="00525884" w:rsidTr="00E057DA"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 о животных Е.И. </w:t>
            </w:r>
            <w:proofErr w:type="spellStart"/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</w:p>
        </w:tc>
        <w:tc>
          <w:tcPr>
            <w:tcW w:w="1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DA" w:rsidRPr="004C21F2" w:rsidRDefault="00E057DA" w:rsidP="00CD06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«Литературное чтение» 2 класс, автор – </w:t>
            </w:r>
            <w:proofErr w:type="spellStart"/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Чуракова</w:t>
            </w:r>
            <w:proofErr w:type="spellEnd"/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Н.А., ООО «Издательство "Академкнига/Учебник"»</w:t>
            </w:r>
          </w:p>
        </w:tc>
      </w:tr>
      <w:tr w:rsidR="00E057DA" w:rsidRPr="00525884" w:rsidTr="00E057DA"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Необыкновенные герои </w:t>
            </w:r>
            <w:proofErr w:type="spellStart"/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Астрид</w:t>
            </w:r>
            <w:proofErr w:type="spellEnd"/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Лингрен</w:t>
            </w:r>
            <w:proofErr w:type="spellEnd"/>
          </w:p>
        </w:tc>
        <w:tc>
          <w:tcPr>
            <w:tcW w:w="1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DA" w:rsidRPr="004C21F2" w:rsidRDefault="00E057DA" w:rsidP="00CD06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Электронный образовательный ресурс «Учим стихи. Начальное общее образование. Литературное чтение», 1–4 класс, АО Издательство «Просвещение»</w:t>
            </w:r>
          </w:p>
        </w:tc>
      </w:tr>
      <w:tr w:rsidR="00E057DA" w:rsidRPr="00525884" w:rsidTr="00E057DA"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5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Семейная сказка А.А. </w:t>
            </w:r>
            <w:proofErr w:type="spellStart"/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Милна</w:t>
            </w:r>
            <w:proofErr w:type="spellEnd"/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«Винни-Пух и все…»</w:t>
            </w:r>
          </w:p>
        </w:tc>
        <w:tc>
          <w:tcPr>
            <w:tcW w:w="1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DA" w:rsidRPr="004C21F2" w:rsidRDefault="00E057DA" w:rsidP="00CD06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«Литературное чтение» 2 класс, автор – </w:t>
            </w:r>
            <w:proofErr w:type="spellStart"/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Чуракова</w:t>
            </w:r>
            <w:proofErr w:type="spellEnd"/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Н.А., ООО </w:t>
            </w:r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«Издательство "Академкнига/Учебник"»</w:t>
            </w:r>
          </w:p>
        </w:tc>
      </w:tr>
      <w:tr w:rsidR="00E057DA" w:rsidRPr="00525884" w:rsidTr="00E057D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Занимательные книги Э. Успенского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DA" w:rsidRPr="004C21F2" w:rsidRDefault="00E057DA" w:rsidP="00CD06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«Литературное чтение» 2 класс, автор – </w:t>
            </w:r>
            <w:proofErr w:type="spellStart"/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Чуракова</w:t>
            </w:r>
            <w:proofErr w:type="spellEnd"/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Н.А., ООО «Издательство "Академкнига/Учебник"»</w:t>
            </w:r>
          </w:p>
        </w:tc>
      </w:tr>
      <w:tr w:rsidR="00E057DA" w:rsidRPr="00525884" w:rsidTr="00E057D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В.Губарев и его герои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DA" w:rsidRPr="004C21F2" w:rsidRDefault="00E057DA" w:rsidP="00CD06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«Литературное чтение» 2 класс, автор – </w:t>
            </w:r>
            <w:proofErr w:type="spellStart"/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Чуракова</w:t>
            </w:r>
            <w:proofErr w:type="spellEnd"/>
            <w:r w:rsidRPr="004C2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Н.А., ООО «Издательство "Академкнига/Учебник"»</w:t>
            </w:r>
          </w:p>
        </w:tc>
      </w:tr>
      <w:tr w:rsidR="00E057DA" w:rsidRPr="00525884" w:rsidTr="00E057D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57DA" w:rsidRPr="00525884" w:rsidRDefault="00E057DA" w:rsidP="00245A2B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57DA" w:rsidRPr="00525884" w:rsidRDefault="00E057DA" w:rsidP="00245A2B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57DA" w:rsidRPr="00525884" w:rsidRDefault="00E057DA" w:rsidP="00E057DA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E20DA" w:rsidRDefault="000E20DA" w:rsidP="000306B8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87FF2" w:rsidRDefault="00883AAA" w:rsidP="00883AAA">
      <w:pPr>
        <w:shd w:val="clear" w:color="auto" w:fill="FFFFFF"/>
        <w:spacing w:after="13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 класс</w:t>
      </w:r>
    </w:p>
    <w:p w:rsidR="002E528C" w:rsidRPr="00525884" w:rsidRDefault="002E528C" w:rsidP="002E528C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Формы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проведения занятий</w:t>
      </w:r>
    </w:p>
    <w:p w:rsidR="002E528C" w:rsidRPr="00525884" w:rsidRDefault="002E528C" w:rsidP="00BE4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 книг,</w:t>
      </w: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дискуссии, литературные проекты</w:t>
      </w: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258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(познавательная деятельность);</w:t>
      </w:r>
    </w:p>
    <w:p w:rsidR="002E528C" w:rsidRDefault="002E528C" w:rsidP="00BE4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викторины, литературные игры, утренники, праздники</w:t>
      </w: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258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(игровая деятельность);</w:t>
      </w:r>
    </w:p>
    <w:p w:rsidR="002E528C" w:rsidRPr="00525884" w:rsidRDefault="002E528C" w:rsidP="00BE4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посещение музеев</w:t>
      </w:r>
      <w:proofErr w:type="gramStart"/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просмотр фрагментов художественных и мультипликационных</w:t>
      </w: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фильм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ов.  </w:t>
      </w:r>
    </w:p>
    <w:p w:rsidR="002E528C" w:rsidRPr="00525884" w:rsidRDefault="002E528C" w:rsidP="00BE48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7"/>
        <w:gridCol w:w="4745"/>
        <w:gridCol w:w="1537"/>
        <w:gridCol w:w="2826"/>
      </w:tblGrid>
      <w:tr w:rsidR="00245A2B" w:rsidRPr="00525884" w:rsidTr="00245A2B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К-во</w:t>
            </w:r>
            <w:proofErr w:type="gramEnd"/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5A2B" w:rsidRPr="00525884" w:rsidRDefault="00245A2B" w:rsidP="00245A2B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5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245A2B" w:rsidRPr="00525884" w:rsidTr="00245A2B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«Все мы родом из детства...»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5A2B" w:rsidRPr="007649E4" w:rsidRDefault="00245A2B" w:rsidP="00245A2B">
            <w:pPr>
              <w:spacing w:after="0"/>
              <w:ind w:left="135"/>
            </w:pPr>
            <w:r w:rsidRPr="007649E4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245A2B" w:rsidRPr="00525884" w:rsidTr="00245A2B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«Думают ли звери?»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5A2B" w:rsidRPr="007649E4" w:rsidRDefault="00245A2B" w:rsidP="00245A2B">
            <w:pPr>
              <w:spacing w:after="0"/>
              <w:ind w:left="135"/>
            </w:pPr>
            <w:r w:rsidRPr="007649E4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245A2B" w:rsidRPr="00525884" w:rsidTr="00245A2B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«Вверх ногами»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5A2B" w:rsidRPr="007649E4" w:rsidRDefault="00245A2B" w:rsidP="00245A2B">
            <w:pPr>
              <w:spacing w:after="0"/>
              <w:ind w:left="135"/>
            </w:pPr>
            <w:r w:rsidRPr="007649E4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245A2B" w:rsidRPr="00525884" w:rsidTr="00245A2B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«Школьные годы чудесные»,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5A2B" w:rsidRPr="007649E4" w:rsidRDefault="00245A2B" w:rsidP="00245A2B">
            <w:pPr>
              <w:spacing w:after="0"/>
              <w:ind w:left="135"/>
            </w:pPr>
            <w:r w:rsidRPr="007649E4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245A2B" w:rsidRPr="00525884" w:rsidTr="00245A2B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«Преданья старины глубокой»,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5A2B" w:rsidRPr="007649E4" w:rsidRDefault="00245A2B" w:rsidP="00245A2B">
            <w:pPr>
              <w:spacing w:after="0"/>
              <w:ind w:left="135"/>
            </w:pPr>
            <w:r w:rsidRPr="007649E4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245A2B" w:rsidRPr="00525884" w:rsidTr="00245A2B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«Обыкновенное чудо»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5A2B" w:rsidRPr="007649E4" w:rsidRDefault="00245A2B" w:rsidP="00245A2B">
            <w:pPr>
              <w:spacing w:after="0"/>
              <w:ind w:left="135"/>
            </w:pPr>
            <w:r w:rsidRPr="007649E4">
              <w:rPr>
                <w:rFonts w:ascii="Times New Roman" w:hAnsi="Times New Roman"/>
                <w:color w:val="000000"/>
                <w:sz w:val="28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49E4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245A2B" w:rsidRPr="00525884" w:rsidTr="00245A2B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45A2B" w:rsidRPr="00525884" w:rsidRDefault="00245A2B" w:rsidP="00245A2B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5A2B" w:rsidRPr="00525884" w:rsidRDefault="00245A2B" w:rsidP="00245A2B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5A2B" w:rsidRPr="007649E4" w:rsidRDefault="00245A2B" w:rsidP="00245A2B">
            <w:pPr>
              <w:spacing w:after="0"/>
              <w:ind w:left="135"/>
            </w:pPr>
          </w:p>
        </w:tc>
      </w:tr>
    </w:tbl>
    <w:p w:rsidR="00883AAA" w:rsidRDefault="00883AAA" w:rsidP="00987FF2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87FF2" w:rsidRDefault="00883AAA" w:rsidP="00883AAA">
      <w:pPr>
        <w:shd w:val="clear" w:color="auto" w:fill="FFFFFF"/>
        <w:spacing w:after="13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 класс</w:t>
      </w:r>
    </w:p>
    <w:p w:rsidR="002E528C" w:rsidRPr="00525884" w:rsidRDefault="002E528C" w:rsidP="00BE4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58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Формы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проведения занятий</w:t>
      </w:r>
    </w:p>
    <w:p w:rsidR="002E528C" w:rsidRPr="00525884" w:rsidRDefault="002E528C" w:rsidP="00BE4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 книг,</w:t>
      </w: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дискуссии, литературные проекты</w:t>
      </w: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258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(познавательная деятельность);</w:t>
      </w:r>
    </w:p>
    <w:p w:rsidR="002E528C" w:rsidRDefault="002E528C" w:rsidP="00BE4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викторины, литературные игры, утренники, праздники</w:t>
      </w:r>
      <w:r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258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(игровая деятельность);</w:t>
      </w:r>
    </w:p>
    <w:p w:rsidR="002E528C" w:rsidRPr="00525884" w:rsidRDefault="00BE48CD" w:rsidP="00BE4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посещение музея</w:t>
      </w:r>
      <w:proofErr w:type="gramStart"/>
      <w:r w:rsidR="002E528C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E528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="002E52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просмотр фрагментов художественных и мультипликационных</w:t>
      </w:r>
      <w:r w:rsidR="002E528C" w:rsidRPr="005258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фильм</w:t>
      </w:r>
      <w:r w:rsidR="00E4617E">
        <w:rPr>
          <w:rFonts w:ascii="Times New Roman" w:eastAsia="Times New Roman" w:hAnsi="Times New Roman" w:cs="Times New Roman"/>
          <w:color w:val="000000"/>
          <w:sz w:val="24"/>
          <w:szCs w:val="24"/>
        </w:rPr>
        <w:t>ов, рисование иллюстраций к произведениям.</w:t>
      </w:r>
      <w:r w:rsidR="002E52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2E528C" w:rsidRPr="00525884" w:rsidRDefault="002E528C" w:rsidP="00BE48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5"/>
        <w:gridCol w:w="4547"/>
        <w:gridCol w:w="1538"/>
        <w:gridCol w:w="3025"/>
      </w:tblGrid>
      <w:tr w:rsidR="00245A2B" w:rsidRPr="00525884" w:rsidTr="00245A2B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К-во</w:t>
            </w:r>
            <w:proofErr w:type="gramEnd"/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5A2B" w:rsidRPr="00525884" w:rsidRDefault="00245A2B" w:rsidP="00245A2B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5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245A2B" w:rsidRPr="00525884" w:rsidTr="00245A2B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«Все мы родом из детства...»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5A2B" w:rsidRPr="00245A2B" w:rsidRDefault="00245A2B" w:rsidP="00245A2B">
            <w:pPr>
              <w:spacing w:after="0"/>
              <w:ind w:left="135"/>
              <w:rPr>
                <w:sz w:val="24"/>
                <w:szCs w:val="24"/>
              </w:rPr>
            </w:pPr>
            <w:r w:rsidRPr="00245A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245A2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245A2B" w:rsidRPr="00525884" w:rsidTr="00245A2B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«Думают ли звери?»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5A2B" w:rsidRPr="00245A2B" w:rsidRDefault="00245A2B" w:rsidP="00245A2B">
            <w:pPr>
              <w:spacing w:after="0"/>
              <w:ind w:left="135"/>
              <w:rPr>
                <w:sz w:val="24"/>
                <w:szCs w:val="24"/>
              </w:rPr>
            </w:pPr>
            <w:r w:rsidRPr="00245A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245A2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245A2B" w:rsidRPr="00525884" w:rsidTr="00245A2B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«Вверх ногами»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5A2B" w:rsidRPr="00245A2B" w:rsidRDefault="00245A2B" w:rsidP="00245A2B">
            <w:pPr>
              <w:spacing w:after="0"/>
              <w:ind w:left="135"/>
              <w:rPr>
                <w:sz w:val="24"/>
                <w:szCs w:val="24"/>
              </w:rPr>
            </w:pPr>
            <w:r w:rsidRPr="00245A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245A2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245A2B" w:rsidRPr="00525884" w:rsidTr="00245A2B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«Школьные годы чудесные»,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5A2B" w:rsidRPr="00245A2B" w:rsidRDefault="00245A2B" w:rsidP="00245A2B">
            <w:pPr>
              <w:spacing w:after="0"/>
              <w:ind w:left="135"/>
              <w:rPr>
                <w:sz w:val="24"/>
                <w:szCs w:val="24"/>
              </w:rPr>
            </w:pPr>
            <w:r w:rsidRPr="00245A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245A2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245A2B" w:rsidRPr="00525884" w:rsidTr="00245A2B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«Преданья старины глубокой»,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5A2B" w:rsidRPr="00245A2B" w:rsidRDefault="00245A2B" w:rsidP="00245A2B">
            <w:pPr>
              <w:spacing w:after="0"/>
              <w:ind w:left="135"/>
              <w:rPr>
                <w:sz w:val="24"/>
                <w:szCs w:val="24"/>
              </w:rPr>
            </w:pPr>
            <w:r w:rsidRPr="00245A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245A2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245A2B" w:rsidRPr="00525884" w:rsidTr="00245A2B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«Обыкновенное чудо»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5A2B" w:rsidRPr="00245A2B" w:rsidRDefault="00245A2B" w:rsidP="00245A2B">
            <w:pPr>
              <w:spacing w:after="0"/>
              <w:ind w:left="135"/>
              <w:rPr>
                <w:sz w:val="24"/>
                <w:szCs w:val="24"/>
              </w:rPr>
            </w:pPr>
            <w:r w:rsidRPr="00245A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245A2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245A2B" w:rsidRPr="00525884" w:rsidTr="00245A2B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5A2B" w:rsidRPr="00525884" w:rsidRDefault="00245A2B" w:rsidP="00987FF2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45A2B" w:rsidRPr="00245A2B" w:rsidRDefault="00245A2B" w:rsidP="00245A2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</w:tbl>
    <w:p w:rsidR="000E20DA" w:rsidRDefault="000E20DA" w:rsidP="000306B8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0E20DA" w:rsidSect="005B6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135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D14AF1"/>
    <w:multiLevelType w:val="multilevel"/>
    <w:tmpl w:val="83FE3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3532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5B50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3E22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765E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7D73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375A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671D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807A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9607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384A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194D79"/>
    <w:multiLevelType w:val="multilevel"/>
    <w:tmpl w:val="4C4ED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571C59"/>
    <w:multiLevelType w:val="multilevel"/>
    <w:tmpl w:val="786AD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B23D74"/>
    <w:multiLevelType w:val="multilevel"/>
    <w:tmpl w:val="8362D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7B05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921B16"/>
    <w:multiLevelType w:val="hybridMultilevel"/>
    <w:tmpl w:val="65E0E0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A46BE2"/>
    <w:multiLevelType w:val="multilevel"/>
    <w:tmpl w:val="02248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4C55B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AE5357"/>
    <w:multiLevelType w:val="multilevel"/>
    <w:tmpl w:val="E0DC1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6D33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C508A6"/>
    <w:multiLevelType w:val="multilevel"/>
    <w:tmpl w:val="FD0C8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5F832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F056F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AC5449"/>
    <w:multiLevelType w:val="hybridMultilevel"/>
    <w:tmpl w:val="ACD4C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446B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922B21"/>
    <w:multiLevelType w:val="multilevel"/>
    <w:tmpl w:val="ADE47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7"/>
  </w:num>
  <w:num w:numId="3">
    <w:abstractNumId w:val="26"/>
  </w:num>
  <w:num w:numId="4">
    <w:abstractNumId w:val="1"/>
  </w:num>
  <w:num w:numId="5">
    <w:abstractNumId w:val="19"/>
  </w:num>
  <w:num w:numId="6">
    <w:abstractNumId w:val="21"/>
  </w:num>
  <w:num w:numId="7">
    <w:abstractNumId w:val="14"/>
  </w:num>
  <w:num w:numId="8">
    <w:abstractNumId w:val="13"/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06B8"/>
    <w:rsid w:val="000306B8"/>
    <w:rsid w:val="0006061B"/>
    <w:rsid w:val="000B1266"/>
    <w:rsid w:val="000E20DA"/>
    <w:rsid w:val="00102267"/>
    <w:rsid w:val="00136F77"/>
    <w:rsid w:val="0016372B"/>
    <w:rsid w:val="001944CC"/>
    <w:rsid w:val="0020662B"/>
    <w:rsid w:val="00222E4E"/>
    <w:rsid w:val="00245A2B"/>
    <w:rsid w:val="002B7FEC"/>
    <w:rsid w:val="002E528C"/>
    <w:rsid w:val="003436C3"/>
    <w:rsid w:val="003C42F1"/>
    <w:rsid w:val="004047EA"/>
    <w:rsid w:val="00457203"/>
    <w:rsid w:val="00494254"/>
    <w:rsid w:val="004A5C4B"/>
    <w:rsid w:val="004F09EA"/>
    <w:rsid w:val="00512861"/>
    <w:rsid w:val="005248EC"/>
    <w:rsid w:val="00525884"/>
    <w:rsid w:val="005461BC"/>
    <w:rsid w:val="00552124"/>
    <w:rsid w:val="00560143"/>
    <w:rsid w:val="00564E08"/>
    <w:rsid w:val="005B6020"/>
    <w:rsid w:val="005D4F5A"/>
    <w:rsid w:val="005F36E4"/>
    <w:rsid w:val="00656ECC"/>
    <w:rsid w:val="00682399"/>
    <w:rsid w:val="00701F21"/>
    <w:rsid w:val="00715D46"/>
    <w:rsid w:val="00732E31"/>
    <w:rsid w:val="00752210"/>
    <w:rsid w:val="00782F61"/>
    <w:rsid w:val="00796EE1"/>
    <w:rsid w:val="007E5641"/>
    <w:rsid w:val="007E6E30"/>
    <w:rsid w:val="008143CD"/>
    <w:rsid w:val="00830FD2"/>
    <w:rsid w:val="00883AAA"/>
    <w:rsid w:val="00987FF2"/>
    <w:rsid w:val="009A2620"/>
    <w:rsid w:val="009D2AB2"/>
    <w:rsid w:val="00A44988"/>
    <w:rsid w:val="00A63301"/>
    <w:rsid w:val="00A706A7"/>
    <w:rsid w:val="00B542A4"/>
    <w:rsid w:val="00BE48CD"/>
    <w:rsid w:val="00C15F7C"/>
    <w:rsid w:val="00C16C02"/>
    <w:rsid w:val="00CC7B77"/>
    <w:rsid w:val="00CD6633"/>
    <w:rsid w:val="00CF506E"/>
    <w:rsid w:val="00D03C5C"/>
    <w:rsid w:val="00D34269"/>
    <w:rsid w:val="00D90B23"/>
    <w:rsid w:val="00DB3809"/>
    <w:rsid w:val="00DB3A52"/>
    <w:rsid w:val="00E057DA"/>
    <w:rsid w:val="00E15D1A"/>
    <w:rsid w:val="00E2668E"/>
    <w:rsid w:val="00E3266E"/>
    <w:rsid w:val="00E4617E"/>
    <w:rsid w:val="00F210DC"/>
    <w:rsid w:val="00F267DC"/>
    <w:rsid w:val="00F507A6"/>
    <w:rsid w:val="00F6702F"/>
    <w:rsid w:val="00F7303A"/>
    <w:rsid w:val="00FA34A0"/>
    <w:rsid w:val="00FB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306B8"/>
    <w:rPr>
      <w:b/>
      <w:bCs/>
    </w:rPr>
  </w:style>
  <w:style w:type="paragraph" w:styleId="a5">
    <w:name w:val="List Paragraph"/>
    <w:basedOn w:val="a"/>
    <w:uiPriority w:val="34"/>
    <w:qFormat/>
    <w:rsid w:val="005D4F5A"/>
    <w:pPr>
      <w:spacing w:before="100" w:beforeAutospacing="1" w:after="100" w:afterAutospacing="1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Default">
    <w:name w:val="Default"/>
    <w:uiPriority w:val="99"/>
    <w:rsid w:val="006823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99"/>
    <w:rsid w:val="00682399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" Type="http://schemas.openxmlformats.org/officeDocument/2006/relationships/styles" Target="styles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2ce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2cec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1a4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2cec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2c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DE93A-FE2D-429D-9DCC-06C13EAAC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6208</Words>
  <Characters>35387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Наталья</cp:lastModifiedBy>
  <cp:revision>41</cp:revision>
  <dcterms:created xsi:type="dcterms:W3CDTF">2023-09-18T07:28:00Z</dcterms:created>
  <dcterms:modified xsi:type="dcterms:W3CDTF">2024-01-09T13:37:00Z</dcterms:modified>
</cp:coreProperties>
</file>