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38C91" w14:textId="77777777" w:rsidR="0038592A" w:rsidRPr="0038592A" w:rsidRDefault="0038592A" w:rsidP="0038592A">
      <w:pPr>
        <w:keepNext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0" w:name="_Hlk60146097"/>
      <w:r w:rsidRPr="003859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ФЕДЕРАЛЬНОЕ ГОСУДАРСТВЕННОЕ БЮДЖЕТНОЕ </w:t>
      </w:r>
    </w:p>
    <w:p w14:paraId="7ED480C5" w14:textId="77777777" w:rsidR="0038592A" w:rsidRPr="0038592A" w:rsidRDefault="0038592A" w:rsidP="0038592A">
      <w:pPr>
        <w:keepNext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ОБРАЗОВАТЕЛЬНОЕ УЧРЕЖДЕНИЕ</w:t>
      </w:r>
    </w:p>
    <w:p w14:paraId="395D0D90" w14:textId="77777777" w:rsidR="0038592A" w:rsidRPr="0038592A" w:rsidRDefault="0038592A" w:rsidP="0038592A">
      <w:pPr>
        <w:jc w:val="center"/>
        <w:rPr>
          <w:rFonts w:ascii="Times New Roman" w:hAnsi="Times New Roman"/>
          <w:b/>
          <w:sz w:val="28"/>
          <w:szCs w:val="28"/>
        </w:rPr>
      </w:pPr>
      <w:r w:rsidRPr="0038592A">
        <w:rPr>
          <w:rFonts w:ascii="Times New Roman" w:hAnsi="Times New Roman"/>
          <w:b/>
          <w:sz w:val="28"/>
          <w:szCs w:val="28"/>
        </w:rPr>
        <w:t>Международный центр образования «</w:t>
      </w:r>
      <w:proofErr w:type="spellStart"/>
      <w:r w:rsidRPr="0038592A">
        <w:rPr>
          <w:rFonts w:ascii="Times New Roman" w:hAnsi="Times New Roman"/>
          <w:b/>
          <w:sz w:val="28"/>
          <w:szCs w:val="28"/>
        </w:rPr>
        <w:t>Интердом</w:t>
      </w:r>
      <w:proofErr w:type="spellEnd"/>
      <w:r w:rsidRPr="0038592A">
        <w:rPr>
          <w:rFonts w:ascii="Times New Roman" w:hAnsi="Times New Roman"/>
          <w:b/>
          <w:sz w:val="28"/>
          <w:szCs w:val="28"/>
        </w:rPr>
        <w:t xml:space="preserve">» </w:t>
      </w:r>
      <w:proofErr w:type="spellStart"/>
      <w:r w:rsidRPr="0038592A">
        <w:rPr>
          <w:rFonts w:ascii="Times New Roman" w:hAnsi="Times New Roman"/>
          <w:b/>
          <w:sz w:val="28"/>
          <w:szCs w:val="28"/>
        </w:rPr>
        <w:t>Е.Д.Стасовой</w:t>
      </w:r>
      <w:proofErr w:type="spellEnd"/>
      <w:r w:rsidRPr="0038592A">
        <w:rPr>
          <w:rFonts w:ascii="Times New Roman" w:hAnsi="Times New Roman"/>
          <w:b/>
          <w:sz w:val="28"/>
          <w:szCs w:val="28"/>
        </w:rPr>
        <w:t>»</w:t>
      </w:r>
    </w:p>
    <w:p w14:paraId="41DE1ADD" w14:textId="77777777" w:rsidR="0038592A" w:rsidRPr="0038592A" w:rsidRDefault="0038592A" w:rsidP="0038592A">
      <w:pPr>
        <w:rPr>
          <w:rFonts w:ascii="Times New Roman" w:hAnsi="Times New Roman"/>
        </w:rPr>
      </w:pPr>
    </w:p>
    <w:p w14:paraId="044F943E" w14:textId="77777777" w:rsidR="0038592A" w:rsidRPr="0038592A" w:rsidRDefault="0038592A" w:rsidP="0038592A">
      <w:pPr>
        <w:jc w:val="both"/>
        <w:rPr>
          <w:rFonts w:ascii="Times New Roman" w:hAnsi="Times New Roman"/>
          <w:b/>
        </w:rPr>
      </w:pPr>
    </w:p>
    <w:p w14:paraId="7BF6CC90" w14:textId="77777777" w:rsidR="0038592A" w:rsidRPr="0038592A" w:rsidRDefault="0038592A" w:rsidP="0038592A">
      <w:pPr>
        <w:jc w:val="both"/>
        <w:rPr>
          <w:rFonts w:ascii="Times New Roman" w:hAnsi="Times New Roman"/>
          <w:b/>
        </w:rPr>
      </w:pPr>
    </w:p>
    <w:p w14:paraId="46129970" w14:textId="77777777" w:rsidR="0038592A" w:rsidRPr="0038592A" w:rsidRDefault="0038592A" w:rsidP="0038592A">
      <w:pPr>
        <w:jc w:val="both"/>
        <w:rPr>
          <w:rFonts w:ascii="Times New Roman" w:hAnsi="Times New Roman"/>
          <w:b/>
        </w:rPr>
      </w:pPr>
    </w:p>
    <w:p w14:paraId="52953188" w14:textId="77777777" w:rsidR="0038592A" w:rsidRPr="0038592A" w:rsidRDefault="0038592A" w:rsidP="0038592A">
      <w:pPr>
        <w:jc w:val="both"/>
        <w:rPr>
          <w:rFonts w:ascii="Times New Roman" w:hAnsi="Times New Roman"/>
          <w:b/>
        </w:rPr>
      </w:pPr>
    </w:p>
    <w:p w14:paraId="409A1210" w14:textId="77777777" w:rsidR="0038592A" w:rsidRPr="0038592A" w:rsidRDefault="0038592A" w:rsidP="0038592A">
      <w:pPr>
        <w:jc w:val="both"/>
        <w:rPr>
          <w:rFonts w:ascii="Times New Roman" w:hAnsi="Times New Roman"/>
        </w:rPr>
      </w:pPr>
    </w:p>
    <w:p w14:paraId="71B3B99D" w14:textId="77777777" w:rsidR="0038592A" w:rsidRPr="0038592A" w:rsidRDefault="0038592A" w:rsidP="0038592A">
      <w:pPr>
        <w:jc w:val="center"/>
        <w:rPr>
          <w:rFonts w:ascii="Times New Roman" w:hAnsi="Times New Roman"/>
          <w:b/>
          <w:sz w:val="28"/>
          <w:szCs w:val="28"/>
        </w:rPr>
      </w:pPr>
      <w:r w:rsidRPr="0038592A">
        <w:rPr>
          <w:rFonts w:ascii="Times New Roman" w:hAnsi="Times New Roman"/>
          <w:b/>
          <w:sz w:val="28"/>
          <w:szCs w:val="28"/>
        </w:rPr>
        <w:t>Дополнительная общеразвивающая программа</w:t>
      </w:r>
    </w:p>
    <w:p w14:paraId="16E4B905" w14:textId="77777777" w:rsidR="0038592A" w:rsidRPr="0038592A" w:rsidRDefault="0038592A" w:rsidP="0038592A">
      <w:pPr>
        <w:jc w:val="center"/>
        <w:rPr>
          <w:rFonts w:ascii="Times New Roman" w:hAnsi="Times New Roman"/>
          <w:b/>
          <w:sz w:val="28"/>
          <w:szCs w:val="28"/>
        </w:rPr>
      </w:pPr>
      <w:r w:rsidRPr="0038592A">
        <w:rPr>
          <w:rFonts w:ascii="Times New Roman" w:hAnsi="Times New Roman"/>
          <w:b/>
          <w:sz w:val="28"/>
          <w:szCs w:val="28"/>
        </w:rPr>
        <w:t>Социально-гуманитарной направленности</w:t>
      </w:r>
    </w:p>
    <w:p w14:paraId="5F9AA764" w14:textId="77777777" w:rsidR="0038592A" w:rsidRPr="0038592A" w:rsidRDefault="0038592A" w:rsidP="0038592A">
      <w:pPr>
        <w:jc w:val="center"/>
        <w:rPr>
          <w:rFonts w:ascii="Times New Roman" w:hAnsi="Times New Roman"/>
          <w:b/>
          <w:sz w:val="28"/>
          <w:szCs w:val="28"/>
        </w:rPr>
      </w:pPr>
      <w:r w:rsidRPr="0038592A">
        <w:rPr>
          <w:rFonts w:ascii="Times New Roman" w:hAnsi="Times New Roman"/>
          <w:b/>
          <w:sz w:val="28"/>
          <w:szCs w:val="28"/>
        </w:rPr>
        <w:t>«Зеркало души»</w:t>
      </w:r>
    </w:p>
    <w:p w14:paraId="4B149878" w14:textId="77777777" w:rsidR="0038592A" w:rsidRPr="0038592A" w:rsidRDefault="0038592A" w:rsidP="0038592A">
      <w:pPr>
        <w:jc w:val="center"/>
        <w:rPr>
          <w:rFonts w:ascii="Times New Roman" w:hAnsi="Times New Roman"/>
          <w:b/>
          <w:sz w:val="28"/>
          <w:szCs w:val="28"/>
        </w:rPr>
      </w:pPr>
      <w:r w:rsidRPr="0038592A">
        <w:rPr>
          <w:rFonts w:ascii="Times New Roman" w:hAnsi="Times New Roman"/>
          <w:b/>
          <w:sz w:val="28"/>
          <w:szCs w:val="28"/>
        </w:rPr>
        <w:t>Возраст воспитанников: 10-18 лет</w:t>
      </w:r>
    </w:p>
    <w:p w14:paraId="702A1812" w14:textId="77777777" w:rsidR="0038592A" w:rsidRPr="0038592A" w:rsidRDefault="0038592A" w:rsidP="0038592A">
      <w:pPr>
        <w:jc w:val="center"/>
        <w:rPr>
          <w:rFonts w:ascii="Times New Roman" w:hAnsi="Times New Roman"/>
          <w:b/>
          <w:sz w:val="28"/>
          <w:szCs w:val="28"/>
        </w:rPr>
      </w:pPr>
      <w:r w:rsidRPr="0038592A">
        <w:rPr>
          <w:rFonts w:ascii="Times New Roman" w:hAnsi="Times New Roman"/>
          <w:b/>
          <w:sz w:val="28"/>
          <w:szCs w:val="28"/>
        </w:rPr>
        <w:t>Срок реализации: 3 года</w:t>
      </w:r>
    </w:p>
    <w:p w14:paraId="19EA5AA2" w14:textId="77777777" w:rsidR="0038592A" w:rsidRPr="0038592A" w:rsidRDefault="0038592A" w:rsidP="0038592A">
      <w:pPr>
        <w:jc w:val="center"/>
        <w:rPr>
          <w:rFonts w:ascii="Times New Roman" w:hAnsi="Times New Roman"/>
          <w:b/>
        </w:rPr>
      </w:pPr>
    </w:p>
    <w:p w14:paraId="4EA3C880" w14:textId="77777777" w:rsidR="0038592A" w:rsidRPr="0038592A" w:rsidRDefault="0038592A" w:rsidP="0038592A">
      <w:pPr>
        <w:jc w:val="center"/>
        <w:rPr>
          <w:rFonts w:ascii="Times New Roman" w:hAnsi="Times New Roman"/>
          <w:b/>
        </w:rPr>
      </w:pPr>
    </w:p>
    <w:p w14:paraId="7C4FB38F" w14:textId="0D70418A" w:rsidR="0038592A" w:rsidRDefault="0038592A" w:rsidP="0038592A">
      <w:pPr>
        <w:rPr>
          <w:rFonts w:ascii="Times New Roman" w:hAnsi="Times New Roman"/>
          <w:b/>
        </w:rPr>
      </w:pPr>
    </w:p>
    <w:p w14:paraId="268F09ED" w14:textId="587C84D0" w:rsidR="0038592A" w:rsidRDefault="0038592A" w:rsidP="0038592A">
      <w:pPr>
        <w:rPr>
          <w:rFonts w:ascii="Times New Roman" w:hAnsi="Times New Roman"/>
          <w:b/>
        </w:rPr>
      </w:pPr>
    </w:p>
    <w:p w14:paraId="3C0016D9" w14:textId="6A796343" w:rsidR="0038592A" w:rsidRDefault="0038592A" w:rsidP="0038592A">
      <w:pPr>
        <w:rPr>
          <w:rFonts w:ascii="Times New Roman" w:hAnsi="Times New Roman"/>
          <w:b/>
        </w:rPr>
      </w:pPr>
    </w:p>
    <w:p w14:paraId="4DE1F8C6" w14:textId="7111B24C" w:rsidR="0038592A" w:rsidRDefault="0038592A" w:rsidP="0038592A">
      <w:pPr>
        <w:rPr>
          <w:rFonts w:ascii="Times New Roman" w:hAnsi="Times New Roman"/>
          <w:b/>
        </w:rPr>
      </w:pPr>
    </w:p>
    <w:p w14:paraId="4EF1FCCD" w14:textId="347C3398" w:rsidR="0038592A" w:rsidRDefault="0038592A" w:rsidP="0038592A">
      <w:pPr>
        <w:rPr>
          <w:rFonts w:ascii="Times New Roman" w:hAnsi="Times New Roman"/>
          <w:b/>
        </w:rPr>
      </w:pPr>
    </w:p>
    <w:p w14:paraId="1BD41002" w14:textId="77777777" w:rsidR="0038592A" w:rsidRPr="0038592A" w:rsidRDefault="0038592A" w:rsidP="0038592A">
      <w:pPr>
        <w:rPr>
          <w:rFonts w:ascii="Times New Roman" w:hAnsi="Times New Roman"/>
          <w:b/>
        </w:rPr>
      </w:pPr>
    </w:p>
    <w:p w14:paraId="18A865B8" w14:textId="77777777" w:rsidR="0038592A" w:rsidRPr="0038592A" w:rsidRDefault="0038592A" w:rsidP="0038592A">
      <w:pPr>
        <w:jc w:val="center"/>
        <w:rPr>
          <w:rFonts w:ascii="Times New Roman" w:hAnsi="Times New Roman"/>
          <w:b/>
        </w:rPr>
      </w:pPr>
    </w:p>
    <w:p w14:paraId="0F53058F" w14:textId="77777777" w:rsidR="0038592A" w:rsidRPr="0038592A" w:rsidRDefault="0038592A" w:rsidP="0038592A">
      <w:pPr>
        <w:jc w:val="right"/>
        <w:rPr>
          <w:rFonts w:ascii="Times New Roman" w:hAnsi="Times New Roman"/>
          <w:b/>
          <w:sz w:val="28"/>
          <w:szCs w:val="28"/>
        </w:rPr>
      </w:pPr>
      <w:r w:rsidRPr="0038592A">
        <w:rPr>
          <w:rFonts w:ascii="Times New Roman" w:hAnsi="Times New Roman"/>
          <w:b/>
          <w:sz w:val="28"/>
          <w:szCs w:val="28"/>
        </w:rPr>
        <w:t>Автор/разработчик:</w:t>
      </w:r>
    </w:p>
    <w:p w14:paraId="7F08FDE3" w14:textId="77777777" w:rsidR="0038592A" w:rsidRPr="0038592A" w:rsidRDefault="0038592A" w:rsidP="0038592A">
      <w:pPr>
        <w:jc w:val="right"/>
        <w:rPr>
          <w:rFonts w:ascii="Times New Roman" w:hAnsi="Times New Roman"/>
          <w:b/>
          <w:sz w:val="28"/>
          <w:szCs w:val="28"/>
        </w:rPr>
      </w:pPr>
      <w:r w:rsidRPr="0038592A">
        <w:rPr>
          <w:rFonts w:ascii="Times New Roman" w:hAnsi="Times New Roman"/>
          <w:b/>
          <w:sz w:val="28"/>
          <w:szCs w:val="28"/>
        </w:rPr>
        <w:t xml:space="preserve">педагог дополнительного образования </w:t>
      </w:r>
    </w:p>
    <w:p w14:paraId="1700DD7C" w14:textId="77777777" w:rsidR="0038592A" w:rsidRPr="0038592A" w:rsidRDefault="0038592A" w:rsidP="0038592A">
      <w:pPr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8592A">
        <w:rPr>
          <w:rFonts w:ascii="Times New Roman" w:hAnsi="Times New Roman"/>
          <w:b/>
          <w:sz w:val="28"/>
          <w:szCs w:val="28"/>
        </w:rPr>
        <w:t>Вожьняк</w:t>
      </w:r>
      <w:proofErr w:type="spellEnd"/>
      <w:r w:rsidRPr="0038592A">
        <w:rPr>
          <w:rFonts w:ascii="Times New Roman" w:hAnsi="Times New Roman"/>
          <w:b/>
          <w:sz w:val="28"/>
          <w:szCs w:val="28"/>
        </w:rPr>
        <w:t xml:space="preserve"> М.И.</w:t>
      </w:r>
    </w:p>
    <w:p w14:paraId="173DA6CE" w14:textId="77777777" w:rsidR="0038592A" w:rsidRPr="0038592A" w:rsidRDefault="0038592A" w:rsidP="0038592A">
      <w:pPr>
        <w:jc w:val="right"/>
        <w:rPr>
          <w:rFonts w:ascii="Times New Roman" w:hAnsi="Times New Roman"/>
          <w:b/>
          <w:sz w:val="28"/>
          <w:szCs w:val="28"/>
        </w:rPr>
      </w:pPr>
    </w:p>
    <w:p w14:paraId="3334EEA0" w14:textId="77777777" w:rsidR="0038592A" w:rsidRPr="0038592A" w:rsidRDefault="0038592A" w:rsidP="0038592A">
      <w:pPr>
        <w:jc w:val="right"/>
        <w:rPr>
          <w:rFonts w:ascii="Times New Roman" w:hAnsi="Times New Roman"/>
        </w:rPr>
      </w:pPr>
    </w:p>
    <w:p w14:paraId="10B33609" w14:textId="77777777" w:rsidR="0038592A" w:rsidRPr="0038592A" w:rsidRDefault="0038592A" w:rsidP="0038592A">
      <w:pPr>
        <w:jc w:val="right"/>
        <w:rPr>
          <w:rFonts w:ascii="Times New Roman" w:hAnsi="Times New Roman"/>
        </w:rPr>
      </w:pPr>
    </w:p>
    <w:p w14:paraId="462CBCCE" w14:textId="77777777" w:rsidR="0038592A" w:rsidRPr="0038592A" w:rsidRDefault="0038592A" w:rsidP="0038592A">
      <w:pPr>
        <w:jc w:val="center"/>
        <w:rPr>
          <w:rFonts w:ascii="Times New Roman" w:hAnsi="Times New Roman"/>
          <w:b/>
          <w:sz w:val="28"/>
          <w:szCs w:val="28"/>
        </w:rPr>
      </w:pPr>
      <w:r w:rsidRPr="0038592A">
        <w:rPr>
          <w:rFonts w:ascii="Times New Roman" w:hAnsi="Times New Roman"/>
          <w:b/>
          <w:sz w:val="28"/>
          <w:szCs w:val="28"/>
        </w:rPr>
        <w:t>г. Иваново-2020 г.</w:t>
      </w:r>
    </w:p>
    <w:p w14:paraId="3D53F3E4" w14:textId="77777777" w:rsidR="0038592A" w:rsidRPr="0038592A" w:rsidRDefault="0038592A" w:rsidP="003859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8C04F7D" w14:textId="77777777" w:rsidR="0038592A" w:rsidRPr="0038592A" w:rsidRDefault="0038592A" w:rsidP="003859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Раздел 1. Комплекс основных характеристик программы</w:t>
      </w:r>
    </w:p>
    <w:p w14:paraId="64B64A32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0494D8F" w14:textId="77777777" w:rsidR="0038592A" w:rsidRPr="0038592A" w:rsidRDefault="0038592A" w:rsidP="0038592A">
      <w:pPr>
        <w:numPr>
          <w:ilvl w:val="1"/>
          <w:numId w:val="31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14:paraId="57314848" w14:textId="77777777" w:rsidR="0038592A" w:rsidRPr="0038592A" w:rsidRDefault="0038592A" w:rsidP="0038592A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AECA20" w14:textId="77777777" w:rsidR="0038592A" w:rsidRPr="0038592A" w:rsidRDefault="0038592A" w:rsidP="003859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Школьный клуб «Зеркало души» – активная форма художественно-творческой деятельности детей, где единство психологии и педагогики имеет первостепенное значение и создает предпосылки и условия для многостороннего развития личности. </w:t>
      </w:r>
    </w:p>
    <w:p w14:paraId="048CEA8C" w14:textId="77777777" w:rsidR="0038592A" w:rsidRPr="0038592A" w:rsidRDefault="0038592A" w:rsidP="0038592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«Детство – важнейший период человеческой жизни, не подготовка к будущей жизни, а настоящая, яркая, самобытная, неповторимая жизнь. И от того, как прошло детство, кто вел ребенка за руку в детские годы, что вошло в его разум и сердце из окружающего мира – от этого в решающей степени зависит, каким человеком станет сегодняшний малыш» (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В.А.Сухомлинский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D0EA3D3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Учебно-творческая работа способствует духовному обогащению, нравственно-эстетическому и художественному развитию, личностному становлению, росту социально-психологического опыта. В процессе самопознания и самовоспитания, общения и философских рассуждений, художественного восприятия формируется мировоззрение и ценностное отношение детей к жизни. В этом смысле определяющими являются слова: «Школа для жизни, через жизнь» (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О.Декроли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5AF9A83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C76AA8" w14:textId="77777777" w:rsidR="0038592A" w:rsidRPr="0038592A" w:rsidRDefault="0038592A" w:rsidP="0038592A">
      <w:pPr>
        <w:numPr>
          <w:ilvl w:val="1"/>
          <w:numId w:val="3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pacing w:val="-5"/>
          <w:w w:val="104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b/>
          <w:spacing w:val="-5"/>
          <w:w w:val="104"/>
          <w:sz w:val="28"/>
          <w:szCs w:val="28"/>
          <w:lang w:eastAsia="ru-RU"/>
        </w:rPr>
        <w:t>Цель и задачи клуба «Зеркало души»</w:t>
      </w:r>
    </w:p>
    <w:p w14:paraId="69538B6A" w14:textId="77777777" w:rsidR="0038592A" w:rsidRPr="0038592A" w:rsidRDefault="0038592A" w:rsidP="0038592A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pacing w:val="-5"/>
          <w:w w:val="104"/>
          <w:sz w:val="28"/>
          <w:szCs w:val="28"/>
          <w:lang w:eastAsia="ru-RU"/>
        </w:rPr>
      </w:pPr>
    </w:p>
    <w:p w14:paraId="45186049" w14:textId="77777777" w:rsidR="0038592A" w:rsidRPr="0038592A" w:rsidRDefault="0038592A" w:rsidP="0038592A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Предлагаемая программа психологических занятий в школе направлена на формирование и сохранение психологического здоровья школьников. Она способствует развитию интереса ребёнка к познанию собственных возможностей, учит находить пути и способы преодоления трудностей, формирует коммуникативные навыки, способствует установлению атмосферы дружелюбия, учит умению распознавать и описывать свои чувства и чувства других людей. Всё это в комплексе повышает ресурсы психологического противостояния негативным факторам реальности и создаёт условия для полноценного развития личности ребёнка, основой которого как раз и является психологическое здоровье, предполагающее, по мнению большинства ведущих исследователей в этой области, наличие динамического равновесия между индивидом и средой. Поэтому ключевым критерием формирования психологического здоровья ребёнка является его успешная адаптация к социуму.</w:t>
      </w:r>
    </w:p>
    <w:p w14:paraId="5332B73F" w14:textId="77777777" w:rsidR="0038592A" w:rsidRPr="0038592A" w:rsidRDefault="0038592A" w:rsidP="0038592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Цель </w:t>
      </w: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 психологических занятий: формирование и сохранение психологического здоровья школьников через создание условий для их успешной адаптации к школьной жизни, а также развивают интеллектуально-творческий потенциал ребёнка.</w:t>
      </w:r>
    </w:p>
    <w:p w14:paraId="5BACC6D9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>Задачи:</w:t>
      </w:r>
    </w:p>
    <w:p w14:paraId="0E55604E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1.Мотивировать детей к самопознанию и познанию других людей. Пробудить интерес к внутреннему миру другого человека.</w:t>
      </w:r>
    </w:p>
    <w:p w14:paraId="7C5C5245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2. Учить детей распознавать эмоциональные состояния по мимике, жестам, голосу, понимать чувства другого человека.</w:t>
      </w:r>
    </w:p>
    <w:p w14:paraId="7CCD1B45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3. Формировать адекватную установку в отношении школьных трудностей - установку преодоления.</w:t>
      </w:r>
    </w:p>
    <w:p w14:paraId="639C3028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4. Развивать социальные и коммуникативные умения, необходимые для установления межличностных отношений друг с другом и учителем.</w:t>
      </w:r>
    </w:p>
    <w:p w14:paraId="79F065BD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 Повышать уровень самоконтроля в отношении проявления своего эмоционального состояния в ходе общения. </w:t>
      </w:r>
    </w:p>
    <w:p w14:paraId="167C037E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6. Формировать терпимость к мнению собеседника.</w:t>
      </w:r>
    </w:p>
    <w:p w14:paraId="2E9EA7C1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7.Корректировать у детей нежелательные черты характера и поведения.</w:t>
      </w:r>
    </w:p>
    <w:p w14:paraId="17966CAF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0D439B0" w14:textId="77777777" w:rsidR="0038592A" w:rsidRPr="0038592A" w:rsidRDefault="0038592A" w:rsidP="0038592A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5CCAF" w14:textId="77777777" w:rsidR="0038592A" w:rsidRPr="0038592A" w:rsidRDefault="0038592A" w:rsidP="0038592A">
      <w:pPr>
        <w:numPr>
          <w:ilvl w:val="1"/>
          <w:numId w:val="31"/>
        </w:num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92A"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p w14:paraId="217A34D0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848C955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Важным </w:t>
      </w:r>
      <w:r w:rsidRPr="0038592A">
        <w:rPr>
          <w:rFonts w:ascii="Times New Roman" w:hAnsi="Times New Roman" w:cs="Times New Roman"/>
          <w:bCs/>
          <w:sz w:val="28"/>
          <w:szCs w:val="28"/>
        </w:rPr>
        <w:t>направлением</w:t>
      </w:r>
      <w:r w:rsidRPr="0038592A">
        <w:rPr>
          <w:rFonts w:ascii="Times New Roman" w:hAnsi="Times New Roman" w:cs="Times New Roman"/>
          <w:sz w:val="28"/>
          <w:szCs w:val="28"/>
        </w:rPr>
        <w:t xml:space="preserve"> в содержании программы является духовно-нравственное воспитание школьника. На уровне предметного воспитания создаются условия для воспитания:</w:t>
      </w:r>
    </w:p>
    <w:p w14:paraId="4B609D71" w14:textId="77777777" w:rsidR="0038592A" w:rsidRPr="0038592A" w:rsidRDefault="0038592A" w:rsidP="0038592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патриотизма: через активное познание истории материальной культуры и традиций своего и других народов;</w:t>
      </w:r>
    </w:p>
    <w:p w14:paraId="5484D08A" w14:textId="77777777" w:rsidR="0038592A" w:rsidRPr="0038592A" w:rsidRDefault="0038592A" w:rsidP="0038592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трудолюбия, творческого отношения к учению, труду, жизни;</w:t>
      </w:r>
    </w:p>
    <w:p w14:paraId="06412BD5" w14:textId="77777777" w:rsidR="0038592A" w:rsidRPr="0038592A" w:rsidRDefault="0038592A" w:rsidP="0038592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ценностного отношения к прекрасному; </w:t>
      </w:r>
    </w:p>
    <w:p w14:paraId="0D3B3ADC" w14:textId="77777777" w:rsidR="0038592A" w:rsidRPr="0038592A" w:rsidRDefault="0038592A" w:rsidP="0038592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формирования представления об эстетических ценностях;</w:t>
      </w:r>
    </w:p>
    <w:p w14:paraId="344DD168" w14:textId="77777777" w:rsidR="0038592A" w:rsidRPr="0038592A" w:rsidRDefault="0038592A" w:rsidP="0038592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ценностного отношения к природе, окружающей среде;</w:t>
      </w:r>
    </w:p>
    <w:p w14:paraId="28674133" w14:textId="77777777" w:rsidR="0038592A" w:rsidRPr="0038592A" w:rsidRDefault="0038592A" w:rsidP="0038592A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ценностного отношения к здоровью (освоение приёмов безопасной работы с инструментами, понимание детьми необходимости применения экологически чистых материалов, организация здорового созидательного досуга).</w:t>
      </w:r>
    </w:p>
    <w:p w14:paraId="1C3D00C5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Наряду с реализацией концепции духовно-нравственного воспитания, задачами привития школьникам технологических знаний, трудовых умений и навыков программа выделяет и другие приоритетные направления, среди которых:</w:t>
      </w:r>
    </w:p>
    <w:p w14:paraId="6B5344BB" w14:textId="77777777" w:rsidR="0038592A" w:rsidRPr="0038592A" w:rsidRDefault="0038592A" w:rsidP="0038592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интеграция предметных областей в формировании целостной картины мира и развитии универсальных учебных действий;</w:t>
      </w:r>
    </w:p>
    <w:p w14:paraId="7480987D" w14:textId="77777777" w:rsidR="0038592A" w:rsidRPr="0038592A" w:rsidRDefault="0038592A" w:rsidP="0038592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формирование информационной грамотности современного школьника;</w:t>
      </w:r>
    </w:p>
    <w:p w14:paraId="0466FC9C" w14:textId="77777777" w:rsidR="0038592A" w:rsidRPr="0038592A" w:rsidRDefault="0038592A" w:rsidP="0038592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развитие коммуникативной компетентности;</w:t>
      </w:r>
    </w:p>
    <w:p w14:paraId="7DF59042" w14:textId="77777777" w:rsidR="0038592A" w:rsidRPr="0038592A" w:rsidRDefault="0038592A" w:rsidP="0038592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</w:t>
      </w:r>
    </w:p>
    <w:p w14:paraId="50AC3EE5" w14:textId="77777777" w:rsidR="0038592A" w:rsidRPr="0038592A" w:rsidRDefault="0038592A" w:rsidP="0038592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lastRenderedPageBreak/>
        <w:t>овладение логическими действиями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понятиям.</w:t>
      </w:r>
    </w:p>
    <w:p w14:paraId="7AF5A809" w14:textId="77777777" w:rsidR="0038592A" w:rsidRPr="0038592A" w:rsidRDefault="0038592A" w:rsidP="0038592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3C6119" w14:textId="77777777" w:rsidR="0038592A" w:rsidRPr="0038592A" w:rsidRDefault="0038592A" w:rsidP="003859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1" w:name="_Hlk56598286"/>
      <w:bookmarkStart w:id="2" w:name="_Hlk57280038"/>
      <w:proofErr w:type="spellStart"/>
      <w:r w:rsidRPr="0038592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>Учебно</w:t>
      </w:r>
      <w:proofErr w:type="spellEnd"/>
      <w:r w:rsidRPr="0038592A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- тематический план</w:t>
      </w:r>
      <w:r w:rsidRPr="003859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bookmarkEnd w:id="1"/>
      <w:r w:rsidRPr="003859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модуля «Психологический театр»</w:t>
      </w:r>
    </w:p>
    <w:p w14:paraId="5065D16D" w14:textId="77777777" w:rsidR="0038592A" w:rsidRPr="0038592A" w:rsidRDefault="0038592A" w:rsidP="003859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Тематический план программы - стартовый уровень.</w:t>
      </w:r>
    </w:p>
    <w:tbl>
      <w:tblPr>
        <w:tblW w:w="9697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42"/>
        <w:gridCol w:w="4246"/>
        <w:gridCol w:w="1812"/>
        <w:gridCol w:w="1405"/>
        <w:gridCol w:w="1392"/>
      </w:tblGrid>
      <w:tr w:rsidR="0038592A" w:rsidRPr="0038592A" w14:paraId="25126B87" w14:textId="77777777" w:rsidTr="00D01861">
        <w:trPr>
          <w:trHeight w:val="497"/>
        </w:trPr>
        <w:tc>
          <w:tcPr>
            <w:tcW w:w="8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6D20182A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N п\п</w:t>
            </w:r>
          </w:p>
        </w:tc>
        <w:tc>
          <w:tcPr>
            <w:tcW w:w="43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034BEDBC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Содержание программы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12EBFD1F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025A4E1B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5D7322FF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Практика</w:t>
            </w:r>
          </w:p>
        </w:tc>
      </w:tr>
      <w:tr w:rsidR="0038592A" w:rsidRPr="0038592A" w14:paraId="58494C99" w14:textId="77777777" w:rsidTr="00D01861">
        <w:trPr>
          <w:trHeight w:val="494"/>
        </w:trPr>
        <w:tc>
          <w:tcPr>
            <w:tcW w:w="85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EB3F12F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0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8387B6D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Вводное занятие, заключительное занятие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9E3FF41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AC447B8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7000EEB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38592A" w:rsidRPr="0038592A" w14:paraId="0A67394D" w14:textId="77777777" w:rsidTr="00D01861">
        <w:trPr>
          <w:trHeight w:val="497"/>
        </w:trPr>
        <w:tc>
          <w:tcPr>
            <w:tcW w:w="85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F0C73E9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0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BC75B74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Ритмопластика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A0C589E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6B07965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B2DE2EB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38592A" w:rsidRPr="0038592A" w14:paraId="614D3D8E" w14:textId="77777777" w:rsidTr="00D01861">
        <w:trPr>
          <w:trHeight w:val="513"/>
        </w:trPr>
        <w:tc>
          <w:tcPr>
            <w:tcW w:w="85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50DEFFA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0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2BC1BB7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Культура и техника речи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58029C7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0CF7928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267C069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</w:tr>
      <w:tr w:rsidR="0038592A" w:rsidRPr="0038592A" w14:paraId="297DCC15" w14:textId="77777777" w:rsidTr="00D01861">
        <w:trPr>
          <w:trHeight w:val="497"/>
        </w:trPr>
        <w:tc>
          <w:tcPr>
            <w:tcW w:w="85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B3F6061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0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9615A60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Театральная игра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6D51FDE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9345F63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93C4DB4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14</w:t>
            </w:r>
          </w:p>
        </w:tc>
      </w:tr>
      <w:tr w:rsidR="0038592A" w:rsidRPr="0038592A" w14:paraId="74191D59" w14:textId="77777777" w:rsidTr="00D01861">
        <w:trPr>
          <w:trHeight w:val="497"/>
        </w:trPr>
        <w:tc>
          <w:tcPr>
            <w:tcW w:w="85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A0B055D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0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3D9A26A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Просмотрово-информационный раздел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F38B058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CD21947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32095A1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</w:t>
            </w:r>
          </w:p>
        </w:tc>
      </w:tr>
      <w:tr w:rsidR="0038592A" w:rsidRPr="0038592A" w14:paraId="4B610B6C" w14:textId="77777777" w:rsidTr="00D01861">
        <w:trPr>
          <w:trHeight w:val="513"/>
        </w:trPr>
        <w:tc>
          <w:tcPr>
            <w:tcW w:w="85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287D3B3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0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FD130F3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Индивидуальная работа «Театральный марафон: «В стране любимых скороговорок»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74FB998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88FA223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94BC8BE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20</w:t>
            </w:r>
          </w:p>
        </w:tc>
      </w:tr>
      <w:tr w:rsidR="0038592A" w:rsidRPr="0038592A" w14:paraId="05D9F9F7" w14:textId="77777777" w:rsidTr="00D01861">
        <w:trPr>
          <w:trHeight w:val="534"/>
        </w:trPr>
        <w:tc>
          <w:tcPr>
            <w:tcW w:w="85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5000560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30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CDB173B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Основы театральной культуры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C1706BB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A69F4AB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DDC41EC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38592A" w:rsidRPr="0038592A" w14:paraId="496E4D7D" w14:textId="77777777" w:rsidTr="00D01861">
        <w:trPr>
          <w:trHeight w:val="513"/>
        </w:trPr>
        <w:tc>
          <w:tcPr>
            <w:tcW w:w="85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6573CB1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0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BC0227A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4F76370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1AE6D3F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275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BA1CE26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54</w:t>
            </w:r>
          </w:p>
        </w:tc>
      </w:tr>
    </w:tbl>
    <w:p w14:paraId="279F8B67" w14:textId="77777777" w:rsidR="0038592A" w:rsidRPr="0038592A" w:rsidRDefault="0038592A" w:rsidP="003859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B3C3D6" w14:textId="77777777" w:rsidR="0038592A" w:rsidRPr="0038592A" w:rsidRDefault="0038592A" w:rsidP="003859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Тематический план программы – базовый уровень.</w:t>
      </w:r>
    </w:p>
    <w:tbl>
      <w:tblPr>
        <w:tblW w:w="9839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64"/>
        <w:gridCol w:w="4297"/>
        <w:gridCol w:w="1843"/>
        <w:gridCol w:w="1418"/>
        <w:gridCol w:w="1417"/>
      </w:tblGrid>
      <w:tr w:rsidR="0038592A" w:rsidRPr="0038592A" w14:paraId="0FDF1E5C" w14:textId="77777777" w:rsidTr="00D01861">
        <w:trPr>
          <w:trHeight w:val="775"/>
        </w:trPr>
        <w:tc>
          <w:tcPr>
            <w:tcW w:w="86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416CC547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bookmarkStart w:id="3" w:name="_Hlk56598187"/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N</w:t>
            </w:r>
          </w:p>
          <w:p w14:paraId="04D91B26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п\п</w:t>
            </w:r>
          </w:p>
        </w:tc>
        <w:tc>
          <w:tcPr>
            <w:tcW w:w="429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17F338EE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Содержание программы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68DBB7CF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Всего часов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502766A0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41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298ED95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Практика</w:t>
            </w:r>
          </w:p>
        </w:tc>
      </w:tr>
      <w:tr w:rsidR="0038592A" w:rsidRPr="0038592A" w14:paraId="7CC65CFD" w14:textId="77777777" w:rsidTr="00D01861">
        <w:trPr>
          <w:trHeight w:val="846"/>
        </w:trPr>
        <w:tc>
          <w:tcPr>
            <w:tcW w:w="86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D9C6FDB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9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57C2CDA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Вводное занятие, заключительное занятие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7D1909F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DA5ED1D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1866B11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38592A" w:rsidRPr="0038592A" w14:paraId="6588E5CC" w14:textId="77777777" w:rsidTr="00D01861">
        <w:trPr>
          <w:trHeight w:val="520"/>
        </w:trPr>
        <w:tc>
          <w:tcPr>
            <w:tcW w:w="86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0EA52BD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9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8750E2E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Ритмопластика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DADB54E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C114CD2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EBD0C2C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38592A" w:rsidRPr="0038592A" w14:paraId="7260062E" w14:textId="77777777" w:rsidTr="00D01861">
        <w:trPr>
          <w:trHeight w:val="505"/>
        </w:trPr>
        <w:tc>
          <w:tcPr>
            <w:tcW w:w="86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FE4C004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29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5A72B6D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Культура и техника речи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939C37F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80DC33E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307EEC6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38592A" w:rsidRPr="0038592A" w14:paraId="7800DB78" w14:textId="77777777" w:rsidTr="00D01861">
        <w:trPr>
          <w:trHeight w:val="505"/>
        </w:trPr>
        <w:tc>
          <w:tcPr>
            <w:tcW w:w="86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8DA1443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29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1482A6E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Основы театральной культуры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8907A81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9B877B5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34D55A95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38592A" w:rsidRPr="0038592A" w14:paraId="4A1F0CEF" w14:textId="77777777" w:rsidTr="00D01861">
        <w:trPr>
          <w:trHeight w:val="520"/>
        </w:trPr>
        <w:tc>
          <w:tcPr>
            <w:tcW w:w="86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3F08686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429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D65AD4D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Просмотрово-информационный раздел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0B64F05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D0249CE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BD65F9E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38592A" w:rsidRPr="0038592A" w14:paraId="5DC89DC3" w14:textId="77777777" w:rsidTr="00D01861">
        <w:trPr>
          <w:trHeight w:val="505"/>
        </w:trPr>
        <w:tc>
          <w:tcPr>
            <w:tcW w:w="86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440132E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29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92C83D5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Театральная игра 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BCA5E17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D887EC9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874A41B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16</w:t>
            </w:r>
          </w:p>
        </w:tc>
      </w:tr>
      <w:tr w:rsidR="0038592A" w:rsidRPr="0038592A" w14:paraId="72D9E42E" w14:textId="77777777" w:rsidTr="00D01861">
        <w:trPr>
          <w:trHeight w:val="547"/>
        </w:trPr>
        <w:tc>
          <w:tcPr>
            <w:tcW w:w="86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45928A3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429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B78FD83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Работа над спектаклем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BA24DA7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C89C8F2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CEEDE7A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24</w:t>
            </w:r>
          </w:p>
        </w:tc>
      </w:tr>
      <w:tr w:rsidR="0038592A" w:rsidRPr="0038592A" w14:paraId="1E5DB84B" w14:textId="77777777" w:rsidTr="00D01861">
        <w:trPr>
          <w:trHeight w:val="520"/>
        </w:trPr>
        <w:tc>
          <w:tcPr>
            <w:tcW w:w="864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C13AE46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297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A118D1F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E5FA1FF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5D69545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417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429458A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52</w:t>
            </w:r>
          </w:p>
        </w:tc>
      </w:tr>
      <w:bookmarkEnd w:id="3"/>
    </w:tbl>
    <w:p w14:paraId="0C73E413" w14:textId="77777777" w:rsidR="0038592A" w:rsidRPr="0038592A" w:rsidRDefault="0038592A" w:rsidP="003859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50163AD" w14:textId="77777777" w:rsidR="0038592A" w:rsidRPr="0038592A" w:rsidRDefault="0038592A" w:rsidP="003859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159B539" w14:textId="77777777" w:rsidR="0038592A" w:rsidRPr="0038592A" w:rsidRDefault="0038592A" w:rsidP="003859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Тематический план программы – продвинутый уровень.</w:t>
      </w:r>
    </w:p>
    <w:tbl>
      <w:tblPr>
        <w:tblW w:w="996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92"/>
        <w:gridCol w:w="4369"/>
        <w:gridCol w:w="1843"/>
        <w:gridCol w:w="1418"/>
        <w:gridCol w:w="1538"/>
      </w:tblGrid>
      <w:tr w:rsidR="0038592A" w:rsidRPr="0038592A" w14:paraId="5FFCBCFA" w14:textId="77777777" w:rsidTr="00D01861">
        <w:trPr>
          <w:trHeight w:val="935"/>
        </w:trPr>
        <w:tc>
          <w:tcPr>
            <w:tcW w:w="7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598A0939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bookmarkStart w:id="4" w:name="_Hlk56592180"/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N п\п</w:t>
            </w:r>
          </w:p>
        </w:tc>
        <w:tc>
          <w:tcPr>
            <w:tcW w:w="43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1F90AE6B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0C800921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Общее количество часов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0" w:type="dxa"/>
            </w:tcMar>
            <w:hideMark/>
          </w:tcPr>
          <w:p w14:paraId="26EAEAB1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15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14:paraId="1D3A4884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Практика</w:t>
            </w:r>
          </w:p>
        </w:tc>
      </w:tr>
      <w:tr w:rsidR="0038592A" w:rsidRPr="0038592A" w14:paraId="59AAF323" w14:textId="77777777" w:rsidTr="00D01861">
        <w:trPr>
          <w:trHeight w:val="584"/>
        </w:trPr>
        <w:tc>
          <w:tcPr>
            <w:tcW w:w="79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DEAB887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0B620F5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Вводное занятие, заключительное занятие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61B320A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C5B9E12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11CBFCB9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  <w:tr w:rsidR="0038592A" w:rsidRPr="0038592A" w14:paraId="6A7EF5E7" w14:textId="77777777" w:rsidTr="00D01861">
        <w:trPr>
          <w:trHeight w:val="524"/>
        </w:trPr>
        <w:tc>
          <w:tcPr>
            <w:tcW w:w="79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E3E6CD2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BE1655F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Основы актерского мастерства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0FAA003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9D97D44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77A75BF0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38592A" w:rsidRPr="0038592A" w14:paraId="4BF108F0" w14:textId="77777777" w:rsidTr="00D01861">
        <w:trPr>
          <w:trHeight w:val="505"/>
        </w:trPr>
        <w:tc>
          <w:tcPr>
            <w:tcW w:w="79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3AC9887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3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F644551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Театральный словарь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4C3F8D6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D2DFD5C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3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85DA789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-</w:t>
            </w:r>
          </w:p>
        </w:tc>
      </w:tr>
      <w:tr w:rsidR="0038592A" w:rsidRPr="0038592A" w14:paraId="3EAF3BE9" w14:textId="77777777" w:rsidTr="00D01861">
        <w:trPr>
          <w:trHeight w:val="505"/>
        </w:trPr>
        <w:tc>
          <w:tcPr>
            <w:tcW w:w="79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78F0B4AD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3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5505AB7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Сценическая речь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6B500B6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8E924FA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3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033C6304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8</w:t>
            </w:r>
          </w:p>
        </w:tc>
      </w:tr>
      <w:tr w:rsidR="0038592A" w:rsidRPr="0038592A" w14:paraId="25FE003F" w14:textId="77777777" w:rsidTr="00D01861">
        <w:trPr>
          <w:trHeight w:val="521"/>
        </w:trPr>
        <w:tc>
          <w:tcPr>
            <w:tcW w:w="79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639A40F9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3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2FBB6D72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Творческие сюрпризы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446271D9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FB67DF5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670AD799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18</w:t>
            </w:r>
          </w:p>
        </w:tc>
      </w:tr>
      <w:tr w:rsidR="0038592A" w:rsidRPr="0038592A" w14:paraId="35F4A244" w14:textId="77777777" w:rsidTr="00D01861">
        <w:trPr>
          <w:trHeight w:val="505"/>
        </w:trPr>
        <w:tc>
          <w:tcPr>
            <w:tcW w:w="79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C5C2770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3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1661B028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Работа над спектаклем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CAFB869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C4271BB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3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5C11E7C0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24</w:t>
            </w:r>
          </w:p>
        </w:tc>
      </w:tr>
      <w:tr w:rsidR="0038592A" w:rsidRPr="0038592A" w14:paraId="635F71CC" w14:textId="77777777" w:rsidTr="00D01861">
        <w:trPr>
          <w:trHeight w:val="505"/>
        </w:trPr>
        <w:tc>
          <w:tcPr>
            <w:tcW w:w="792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501EBAA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4369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35BA8DE2" w14:textId="77777777" w:rsidR="0038592A" w:rsidRPr="0038592A" w:rsidRDefault="0038592A" w:rsidP="0038592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50E1E89F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418" w:type="dxa"/>
            <w:tcBorders>
              <w:top w:val="nil"/>
              <w:left w:val="single" w:sz="6" w:space="0" w:color="000001"/>
              <w:bottom w:val="single" w:sz="6" w:space="0" w:color="000001"/>
              <w:right w:val="nil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0" w:type="dxa"/>
            </w:tcMar>
            <w:hideMark/>
          </w:tcPr>
          <w:p w14:paraId="05A60D95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538" w:type="dxa"/>
            <w:tcBorders>
              <w:top w:val="nil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58" w:type="dxa"/>
              <w:bottom w:w="58" w:type="dxa"/>
              <w:right w:w="58" w:type="dxa"/>
            </w:tcMar>
            <w:hideMark/>
          </w:tcPr>
          <w:p w14:paraId="4E63BD3B" w14:textId="77777777" w:rsidR="0038592A" w:rsidRPr="0038592A" w:rsidRDefault="0038592A" w:rsidP="0038592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 w:rsidRPr="0038592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56</w:t>
            </w:r>
          </w:p>
        </w:tc>
      </w:tr>
      <w:bookmarkEnd w:id="4"/>
    </w:tbl>
    <w:p w14:paraId="5F9D987E" w14:textId="77777777" w:rsidR="0038592A" w:rsidRPr="0038592A" w:rsidRDefault="0038592A" w:rsidP="0038592A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3BEFFD81" w14:textId="77777777" w:rsidR="0038592A" w:rsidRPr="0038592A" w:rsidRDefault="0038592A" w:rsidP="0038592A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bookmarkEnd w:id="2"/>
    <w:p w14:paraId="7DA10C3D" w14:textId="77777777" w:rsidR="0038592A" w:rsidRPr="0038592A" w:rsidRDefault="0038592A" w:rsidP="0038592A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265F7A12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программы модуля «Психологический театр»</w:t>
      </w:r>
    </w:p>
    <w:p w14:paraId="37DACC65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Введение.</w:t>
      </w:r>
    </w:p>
    <w:p w14:paraId="5FE01FF2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и задачи. Оборудование и художественные материалы, необходимые для занятий. Специфика театрального мастерства.</w:t>
      </w:r>
    </w:p>
    <w:p w14:paraId="34367E47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театр? Учимся быть артистами.</w:t>
      </w:r>
    </w:p>
    <w:p w14:paraId="29972AD5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сходятся в творческий полукруг, представляют друг друга и себя по имени, это дает развитие зрительной памяти и навыки конферансье.</w:t>
      </w:r>
    </w:p>
    <w:p w14:paraId="2752FA55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5A5743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2.Театральная гимнастика.</w:t>
      </w:r>
    </w:p>
    <w:p w14:paraId="65D26AA6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Пальчиковая гимнастика.</w:t>
      </w:r>
    </w:p>
    <w:p w14:paraId="54523CD1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Артикуляционная гимнастика. Устранение дикционных недостатков и тренинг правильной дикции. Дыхательные упражнения. Постановка речевого голоса. Речь в движении. Выразительное чтение. Игры со словами. Весёлая языковая физкультура.</w:t>
      </w:r>
    </w:p>
    <w:p w14:paraId="71F407F2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Практическая работа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: выполнение тренинга-разминки.</w:t>
      </w:r>
    </w:p>
    <w:p w14:paraId="39E1CFF1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a) Кинолента видения.</w:t>
      </w:r>
    </w:p>
    <w:p w14:paraId="26F3224D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логического мышления и восприятия картины.</w:t>
      </w:r>
    </w:p>
    <w:p w14:paraId="58779DF7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Перестановка предметов и запоминание всех положений вещее.</w:t>
      </w:r>
    </w:p>
    <w:p w14:paraId="7FF3FD32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 зрительную память</w:t>
      </w:r>
    </w:p>
    <w:p w14:paraId="4E4559A7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Пишущая машинка.</w:t>
      </w:r>
    </w:p>
    <w:p w14:paraId="558D4A7C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кругу идет устная раскладка алфавита, каждый запоминает свою букву, затем педагог произносит в слух несколько раз любое четверостишье, после определенной команды и хлопка в ладоши педагога, каждый откликается хлопком на свою букву, это развивает умственную и физическую координацию, чувство ритма и партнерства.</w:t>
      </w:r>
    </w:p>
    <w:p w14:paraId="286F69B0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г) Фрагменты картин популярных художников.</w:t>
      </w:r>
    </w:p>
    <w:p w14:paraId="55365B54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передачи фрагмента картины, рисунка, кинофильма. Развивает точность внутренней и внешней пластики.</w:t>
      </w:r>
    </w:p>
    <w:p w14:paraId="215A8FEA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д) Импровизация под музыку.</w:t>
      </w:r>
    </w:p>
    <w:p w14:paraId="2A4FDB27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Развивает ассоциативное мышление, восприятие мира.</w:t>
      </w:r>
    </w:p>
    <w:p w14:paraId="54972429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Виды деятельности учащихся: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и групповая работа.</w:t>
      </w:r>
    </w:p>
    <w:p w14:paraId="45530D30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 контроля: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проект, зачет.</w:t>
      </w:r>
    </w:p>
    <w:p w14:paraId="1E2DD18B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Оборудование: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бумага, кисти, литература, заготовки материала.</w:t>
      </w:r>
    </w:p>
    <w:p w14:paraId="5ECC7293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544A44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 Играем в театр.</w:t>
      </w:r>
    </w:p>
    <w:p w14:paraId="10B1FCE1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 на развитие памяти, внимания. Этюды на выразительность жестов. Этюды на сопоставление разных характеров. Этюды на развитие эмоций. Мимические игры. Упражнения с помощью жестов и мимики. Этюды на действие с воображаемым предметом. Этюды по сказкам. Игры-пантомимы. Разыгрывание мини-сценок. Упражнения на развитие внимания, воображения, фантазии. Диагностика творческих способностей воспитанников.</w:t>
      </w:r>
    </w:p>
    <w:p w14:paraId="173F05FA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«Звери в театральном лесу». «Играй – театр», «Театральная полянка»</w:t>
      </w:r>
    </w:p>
    <w:p w14:paraId="67D5112C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Практическая работа: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Этюды:</w:t>
      </w:r>
    </w:p>
    <w:p w14:paraId="7400BE84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Образы животных, воодушевленные предметы, синхронное пение. Указанные этюды развивают мастерство перевоплощения, выразительность пластики.</w:t>
      </w:r>
    </w:p>
    <w:p w14:paraId="5B99BF9E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Публичное одиночество - умение свободно, естественно, раскрепощено вести себя перед публикой.</w:t>
      </w:r>
    </w:p>
    <w:p w14:paraId="3458FF5E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Одиночный этюд.</w:t>
      </w:r>
    </w:p>
    <w:p w14:paraId="5549935C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Групповой этюд.</w:t>
      </w:r>
    </w:p>
    <w:p w14:paraId="02A724F0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 этюда: логическое развитее событий, конфликта и всех поэтапных действий. Органичность, естественность и убедительность игры.</w:t>
      </w:r>
    </w:p>
    <w:p w14:paraId="6140CFF8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занятий ставит своей задачей развитие памяти и логического мышления, чувства ритма, координацию тела, пластичность. Умение свободно и естественно вести себя перед публикой. Научить мастерству перевоплощения.</w:t>
      </w:r>
    </w:p>
    <w:p w14:paraId="0E775390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Коллективное сочинение сказок. Диалог и монолог. Работа над стихотворением и басней.</w:t>
      </w:r>
    </w:p>
    <w:p w14:paraId="12CD661A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Виды деятельности учащихся: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и групповая работа.</w:t>
      </w:r>
    </w:p>
    <w:p w14:paraId="6CD29C0E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 контроля: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проект, зачет.</w:t>
      </w:r>
    </w:p>
    <w:p w14:paraId="66B9B028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Оборудование: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средства обучения как основа для проведения творческих тренингов (игротека): набор кубиков, скакалки, мячи, наборы цветной и белой бумаги и картона, флаконы из-под духов, наборы лоскутов, наборы ключей, наборы цветных карандашей, фломастеров, красок, бисер, пуговицы, нитки, иголки, пластилин...</w:t>
      </w:r>
    </w:p>
    <w:p w14:paraId="7CA7DE19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Театральные загадки.</w:t>
      </w:r>
    </w:p>
    <w:p w14:paraId="4F0050AE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Контактные, сюжетно-ролевые игры.</w:t>
      </w:r>
    </w:p>
    <w:p w14:paraId="5A23F6C1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Игры-упражнения на развитие внимания, музыкального слуха, памяти.</w:t>
      </w:r>
    </w:p>
    <w:p w14:paraId="30BE3842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Практическая работа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C811645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Виды деятельности учащихся: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индивидуальная, групповая работа, …</w:t>
      </w:r>
    </w:p>
    <w:p w14:paraId="4F4003D2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 контроля: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Сочинение, проект, тестирование, зачет, выставка, презентация, письменная работа, …</w:t>
      </w:r>
    </w:p>
    <w:p w14:paraId="65DF7650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Оборудование: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средства обучения как основа для проведения творческих тренингов (игротека): набор кубиков, скакалки, мячи, наборы цветной и белой бумаги и картона, флаконы из-под духов, наборы лоскутов, наборы ключей, наборы цветных карандашей, фломастеров, красок, бисер, пуговицы, нитки, иголки, пластилин.</w:t>
      </w:r>
    </w:p>
    <w:p w14:paraId="48CAD1E6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Театральные сказки.</w:t>
      </w:r>
    </w:p>
    <w:p w14:paraId="27E3418B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Упражнение на дикцию, артикуляцию, дыхание. Выразительное чтение (поэзия), сюжетно-ролевые игры.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-речевой тренинг. Игры-упражнения: «Позиции», «Зеркало» и др. Выполнение этюдов. Сюжетно-ролевые игры.</w:t>
      </w:r>
    </w:p>
    <w:p w14:paraId="545634EE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Практическая работа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: Чтение, анализ сказок; инсценирование отдельных эпизодов. Упражнение на развитие выразительности движений, подвижности речевого аппарата.</w:t>
      </w:r>
    </w:p>
    <w:p w14:paraId="0A397A96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Виды деятельности учащихся: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и групповая работа.</w:t>
      </w:r>
    </w:p>
    <w:p w14:paraId="5A208416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 контроля: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проект, зачет,</w:t>
      </w:r>
    </w:p>
    <w:p w14:paraId="2C7837A7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Оборудование: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средства обучения как основа для проведения творческих тренингов (игротека): набор кубиков, скакалки, мячи, наборы цветной и белой бумаги и картона, флаконы из-под духов, наборы лоскутов, наборы ключей, наборы цветных карандашей, фломастеров, красок, бисер, пуговицы, нитки, иголки, пластилин.</w:t>
      </w:r>
    </w:p>
    <w:p w14:paraId="1AFBDE95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Театральный марафон: «В стране любимых скороговорок».</w:t>
      </w:r>
    </w:p>
    <w:p w14:paraId="4B96B698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Беседа. Создание этюдов на заданные темы. Исполнение вокального репертуара. Музыкально-ритмические упражнения,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-речевой тренинг. «Красноречивое молчание» - игра-упражнение. Сочинение и выполнение этюдов.</w:t>
      </w:r>
    </w:p>
    <w:p w14:paraId="6FE7D575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«Верю – не верю»: игра-тренинг. Инсценирование. Работа над словом. Устранение дикционных недостатков.</w:t>
      </w:r>
    </w:p>
    <w:p w14:paraId="2BF4ED74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Практическая работа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: Игра на мнимых музыкальных инструментах, мнимое пение. Игры на знакомство. Массовые игры. Игры на развитие памяти, произвольного внимания, воображения, наблюдательности. Этюды на выразительность жестов. Этюды с воображаемыми предметами. Этюды с заданными обстоятельствами. Этюды на эмоции и вежливое поведение. Импровизация игр-драматизаций. Сказкотерапия.</w:t>
      </w:r>
    </w:p>
    <w:p w14:paraId="6E465008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Диагностика творческих способностей воспитанников.</w:t>
      </w:r>
    </w:p>
    <w:p w14:paraId="1A793B65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Виды деятельности учащихся: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индивидуальная и групповая работа.</w:t>
      </w:r>
    </w:p>
    <w:p w14:paraId="37E8482A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Оборудование: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средства обучения как основа для проведения творческих тренингов (игротека): набор кубиков, скакалки, мячи, наборы цветной и белой бумаги и картона, флаконы из-под духов, наборы лоскутов, наборы ключей, наборы цветных карандашей, фломастеров, красок, бисер, пуговицы, нитки, иголки, пластилин.</w:t>
      </w:r>
    </w:p>
    <w:p w14:paraId="65254F1E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 Ритмопластика</w:t>
      </w:r>
    </w:p>
    <w:p w14:paraId="63592643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Коммуникативные, ритмические, музыкальные, пластические игры и упражнения. Игры с имитацией движения. Танцы-фантазии.    Музыкально-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пластические импровизации.   Упражнения, направленные на координацию движений и равновесие. Упражнения, направленные на освоение пространства и создание образа     </w:t>
      </w:r>
    </w:p>
    <w:p w14:paraId="6E1DB58C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</w:t>
      </w:r>
    </w:p>
    <w:p w14:paraId="04CABA91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8.Основы театральной культуры</w:t>
      </w:r>
    </w:p>
    <w:p w14:paraId="70640625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театральной терминологией. Особенности театрального искусства. Виды театрального искусства. Устройство зрительного зала и сцены. Театральные профессии. Правила поведения в театре.</w:t>
      </w:r>
    </w:p>
    <w:p w14:paraId="484C9F7E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Работа над спектаклем</w:t>
      </w:r>
    </w:p>
    <w:p w14:paraId="3E8F8DE6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Репетиционные занятия - работа над спектаклем</w:t>
      </w: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14:paraId="24438454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 этап – Ознакомительный</w:t>
      </w:r>
    </w:p>
    <w:p w14:paraId="4D3840D7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14:paraId="021C4609" w14:textId="77777777" w:rsidR="0038592A" w:rsidRPr="0038592A" w:rsidRDefault="0038592A" w:rsidP="0038592A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детей с содержанием произведения (пьесы)</w:t>
      </w:r>
    </w:p>
    <w:p w14:paraId="11B77727" w14:textId="77777777" w:rsidR="0038592A" w:rsidRPr="0038592A" w:rsidRDefault="0038592A" w:rsidP="0038592A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Выявить персонажей произведения (пьесы) и обсудить их характеры.</w:t>
      </w:r>
    </w:p>
    <w:p w14:paraId="4662C945" w14:textId="77777777" w:rsidR="0038592A" w:rsidRPr="0038592A" w:rsidRDefault="0038592A" w:rsidP="0038592A">
      <w:pPr>
        <w:numPr>
          <w:ilvl w:val="0"/>
          <w:numId w:val="19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Распределить роли персонажей между детьми</w:t>
      </w:r>
    </w:p>
    <w:p w14:paraId="56D02C17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 этап - Репетиционный</w:t>
      </w:r>
    </w:p>
    <w:p w14:paraId="0B3847E6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14:paraId="092AF85B" w14:textId="77777777" w:rsidR="0038592A" w:rsidRPr="0038592A" w:rsidRDefault="0038592A" w:rsidP="0038592A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детей репетировать сказку по частям</w:t>
      </w:r>
    </w:p>
    <w:p w14:paraId="50867E91" w14:textId="77777777" w:rsidR="0038592A" w:rsidRPr="0038592A" w:rsidRDefault="0038592A" w:rsidP="0038592A">
      <w:pPr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Ввести понятие «Мизансцена», научить детей работать над мизансценами и запоминать их последовательность.</w:t>
      </w:r>
    </w:p>
    <w:p w14:paraId="52B273C4" w14:textId="77777777" w:rsidR="0038592A" w:rsidRPr="0038592A" w:rsidRDefault="0038592A" w:rsidP="0038592A">
      <w:pPr>
        <w:numPr>
          <w:ilvl w:val="0"/>
          <w:numId w:val="20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навыки слаженной работы, учить соблюдать основные «законы сцены».</w:t>
      </w:r>
    </w:p>
    <w:p w14:paraId="2310000B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 этап - Завершающий</w:t>
      </w:r>
    </w:p>
    <w:p w14:paraId="37DE77AB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Цели:</w:t>
      </w:r>
    </w:p>
    <w:p w14:paraId="6CA1B482" w14:textId="77777777" w:rsidR="0038592A" w:rsidRPr="0038592A" w:rsidRDefault="0038592A" w:rsidP="0038592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детей соединять мизансцены спектакля воедино.</w:t>
      </w:r>
    </w:p>
    <w:p w14:paraId="1296D3D1" w14:textId="77777777" w:rsidR="0038592A" w:rsidRPr="0038592A" w:rsidRDefault="0038592A" w:rsidP="0038592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 детей чувствовать ритм спектакля</w:t>
      </w:r>
    </w:p>
    <w:p w14:paraId="3F48C4AE" w14:textId="77777777" w:rsidR="0038592A" w:rsidRPr="0038592A" w:rsidRDefault="0038592A" w:rsidP="0038592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дисциплину в процессе подготовки спектакля к демонстрации.</w:t>
      </w:r>
    </w:p>
    <w:p w14:paraId="65AE1330" w14:textId="77777777" w:rsidR="0038592A" w:rsidRPr="0038592A" w:rsidRDefault="0038592A" w:rsidP="0038592A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мыслительный и эмоциональный настрой детей</w:t>
      </w:r>
    </w:p>
    <w:p w14:paraId="6222F951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 этап - Генеральная репетиция</w:t>
      </w:r>
    </w:p>
    <w:p w14:paraId="72C3934E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Выверить временные характеристики спектакля, художественно его отредактировать.</w:t>
      </w:r>
    </w:p>
    <w:p w14:paraId="53F71357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 этап -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859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Показ спектакля или открытого занятия зрителям.</w:t>
      </w:r>
    </w:p>
    <w:p w14:paraId="48ADE21F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10. Индивидуальная работа с детьми</w:t>
      </w:r>
    </w:p>
    <w:p w14:paraId="51C8A038" w14:textId="77777777" w:rsidR="0038592A" w:rsidRPr="0038592A" w:rsidRDefault="0038592A" w:rsidP="0038592A">
      <w:pPr>
        <w:numPr>
          <w:ilvl w:val="0"/>
          <w:numId w:val="2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мероприятиям, творческим сюрпризам</w:t>
      </w:r>
    </w:p>
    <w:p w14:paraId="18B75FD5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 Просмотрово-информационный</w:t>
      </w:r>
    </w:p>
    <w:p w14:paraId="4DE43FE6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Просмотр кинофильмов и их обсуждение. Посещение театров.</w:t>
      </w:r>
    </w:p>
    <w:p w14:paraId="48744C5F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12. Театральный словарь</w:t>
      </w:r>
    </w:p>
    <w:p w14:paraId="30A2AEFB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-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занятий - бесед, направленных на расширение представлений о театре.</w:t>
      </w:r>
    </w:p>
    <w:p w14:paraId="6C1F9E2F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ознакомить с чего зародился театр, какие виды существуют;</w:t>
      </w:r>
    </w:p>
    <w:p w14:paraId="14046A76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-знакомство с понятиями, связанными со словом театр, с тем, кто создаёт спектакли;</w:t>
      </w:r>
    </w:p>
    <w:p w14:paraId="0874EE3D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учить детей находить ключевые слова в текстах;</w:t>
      </w:r>
    </w:p>
    <w:p w14:paraId="08E44493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13. Основы актерского мастерства</w:t>
      </w:r>
    </w:p>
    <w:p w14:paraId="38276789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на развития внимания, воображения, эмоциональной памяти. Одиночные и групповые этюды. Этюд на беспредметное действие. Этюды на молчание. Этюды парные и групповые, место действия. Этюды по сказкам. Этюд по картине.</w:t>
      </w:r>
    </w:p>
    <w:p w14:paraId="5ABBCC15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14. Творческий сюрприз</w:t>
      </w:r>
    </w:p>
    <w:p w14:paraId="71912F3F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сюрприз – театральное сочинение малой формы – это упражнение, в котором заложено фантазирование на свободную тему, в этом упражнении наиболее полно проявляются личностные качества учащихся, творческая индивидуальность каждого из них.</w:t>
      </w:r>
    </w:p>
    <w:p w14:paraId="69CE7A1F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сюрпризы включают в себя все, что угодно: песни, стихи, монологи, шутки, наблюдения, сценки и т.д. Работа над сюрпризами дает воспитанникам толчок к самостоятельному и более глубокому изучению литературного, музыкального, живописного, жизненного материала и творческому выражению его в оригинальной сюрпризной форме.</w:t>
      </w:r>
    </w:p>
    <w:p w14:paraId="312FE961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15. Заключительное занятие</w:t>
      </w:r>
    </w:p>
    <w:p w14:paraId="1618FA38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Летние задания, например,:</w:t>
      </w:r>
    </w:p>
    <w:p w14:paraId="5743F0DD" w14:textId="77777777" w:rsidR="0038592A" w:rsidRPr="0038592A" w:rsidRDefault="0038592A" w:rsidP="0038592A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письменная работа “Как мы учились весь год”;</w:t>
      </w:r>
    </w:p>
    <w:p w14:paraId="647C22CD" w14:textId="77777777" w:rsidR="0038592A" w:rsidRPr="0038592A" w:rsidRDefault="0038592A" w:rsidP="0038592A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сюрприз на свободную тему;</w:t>
      </w:r>
    </w:p>
    <w:p w14:paraId="09500E7C" w14:textId="77777777" w:rsidR="0038592A" w:rsidRPr="0038592A" w:rsidRDefault="0038592A" w:rsidP="0038592A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наблюдение;</w:t>
      </w:r>
    </w:p>
    <w:p w14:paraId="246D555A" w14:textId="60C86764" w:rsidR="0038592A" w:rsidRDefault="0038592A" w:rsidP="0038592A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 басни или литературного фрагмента для последующей работы с ним.</w:t>
      </w:r>
    </w:p>
    <w:p w14:paraId="03335B05" w14:textId="643793AC" w:rsid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292AEB" w14:textId="1D604666" w:rsid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98668" w14:textId="7E2604F7" w:rsid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9978FC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701346" w14:textId="77777777" w:rsidR="0038592A" w:rsidRPr="0038592A" w:rsidRDefault="0038592A" w:rsidP="0038592A">
      <w:pPr>
        <w:shd w:val="clear" w:color="auto" w:fill="FFFFFF"/>
        <w:autoSpaceDE w:val="0"/>
        <w:autoSpaceDN w:val="0"/>
        <w:adjustRightInd w:val="0"/>
        <w:spacing w:line="240" w:lineRule="auto"/>
        <w:ind w:firstLine="435"/>
        <w:jc w:val="both"/>
        <w:rPr>
          <w:rFonts w:ascii="Times New Roman" w:hAnsi="Times New Roman" w:cs="Times New Roman"/>
          <w:sz w:val="28"/>
          <w:szCs w:val="28"/>
        </w:rPr>
      </w:pPr>
    </w:p>
    <w:p w14:paraId="13A0130A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F07195B" w14:textId="77777777" w:rsidR="0038592A" w:rsidRPr="0038592A" w:rsidRDefault="0038592A" w:rsidP="003859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592A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2. «Комплекс организационно-педагогических условий»</w:t>
      </w:r>
    </w:p>
    <w:p w14:paraId="4E64B723" w14:textId="77777777" w:rsidR="0038592A" w:rsidRPr="0038592A" w:rsidRDefault="0038592A" w:rsidP="003859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D295F5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592A">
        <w:rPr>
          <w:rFonts w:ascii="Times New Roman" w:hAnsi="Times New Roman" w:cs="Times New Roman"/>
          <w:b/>
          <w:bCs/>
          <w:sz w:val="28"/>
          <w:szCs w:val="28"/>
        </w:rPr>
        <w:t>2.1. Календарный учебный график (Приложение 1)</w:t>
      </w:r>
    </w:p>
    <w:p w14:paraId="11CF7C1F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8592A">
        <w:rPr>
          <w:rFonts w:ascii="Times New Roman" w:eastAsia="Calibri" w:hAnsi="Times New Roman" w:cs="Times New Roman"/>
          <w:b/>
          <w:sz w:val="28"/>
          <w:szCs w:val="28"/>
        </w:rPr>
        <w:t>2.2. Условия реализации программы.</w:t>
      </w:r>
    </w:p>
    <w:p w14:paraId="5FD979DE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52513DD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92A">
        <w:rPr>
          <w:rFonts w:ascii="Times New Roman" w:eastAsia="Calibri" w:hAnsi="Times New Roman" w:cs="Times New Roman"/>
          <w:b/>
          <w:sz w:val="28"/>
          <w:szCs w:val="28"/>
        </w:rPr>
        <w:t>Форма занятий</w:t>
      </w:r>
      <w:r w:rsidRPr="0038592A">
        <w:rPr>
          <w:rFonts w:ascii="Times New Roman" w:eastAsia="Calibri" w:hAnsi="Times New Roman" w:cs="Times New Roman"/>
          <w:sz w:val="28"/>
          <w:szCs w:val="28"/>
        </w:rPr>
        <w:t>: групповая, индивидуальная, работа в мини-группах;</w:t>
      </w:r>
    </w:p>
    <w:p w14:paraId="6A77D36F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92A">
        <w:rPr>
          <w:rFonts w:ascii="Times New Roman" w:eastAsia="Calibri" w:hAnsi="Times New Roman" w:cs="Times New Roman"/>
          <w:b/>
          <w:sz w:val="28"/>
          <w:szCs w:val="28"/>
        </w:rPr>
        <w:t>Формы подведения итогов</w:t>
      </w:r>
      <w:r w:rsidRPr="0038592A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38592A">
        <w:rPr>
          <w:rFonts w:ascii="Times New Roman" w:hAnsi="Times New Roman" w:cs="Times New Roman"/>
          <w:sz w:val="28"/>
          <w:szCs w:val="28"/>
        </w:rPr>
        <w:t>театральные постановки, игры, открытые занятия, анкеты, тесты, конкурсы</w:t>
      </w:r>
      <w:r w:rsidRPr="0038592A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1F7347A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92A">
        <w:rPr>
          <w:rFonts w:ascii="Times New Roman" w:eastAsia="Calibri" w:hAnsi="Times New Roman" w:cs="Times New Roman"/>
          <w:b/>
          <w:sz w:val="28"/>
          <w:szCs w:val="28"/>
        </w:rPr>
        <w:t>Режим занятий</w:t>
      </w:r>
      <w:r w:rsidRPr="0038592A">
        <w:rPr>
          <w:rFonts w:ascii="Times New Roman" w:eastAsia="Calibri" w:hAnsi="Times New Roman" w:cs="Times New Roman"/>
          <w:sz w:val="28"/>
          <w:szCs w:val="28"/>
        </w:rPr>
        <w:t>: продолжительность одного занятия 2 часа;</w:t>
      </w:r>
    </w:p>
    <w:p w14:paraId="53A4D60E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592A">
        <w:rPr>
          <w:rFonts w:ascii="Times New Roman" w:eastAsia="Calibri" w:hAnsi="Times New Roman" w:cs="Times New Roman"/>
          <w:b/>
          <w:sz w:val="28"/>
          <w:szCs w:val="28"/>
        </w:rPr>
        <w:t xml:space="preserve">Возраст учащихся: </w:t>
      </w:r>
      <w:r w:rsidRPr="0038592A">
        <w:rPr>
          <w:rFonts w:ascii="Times New Roman" w:eastAsia="Calibri" w:hAnsi="Times New Roman" w:cs="Times New Roman"/>
          <w:sz w:val="28"/>
          <w:szCs w:val="28"/>
        </w:rPr>
        <w:t>10-18лет;</w:t>
      </w:r>
    </w:p>
    <w:p w14:paraId="75B4B797" w14:textId="77777777" w:rsidR="0038592A" w:rsidRPr="0038592A" w:rsidRDefault="0038592A" w:rsidP="0038592A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0F41A43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предназначена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для детей и подростков 10-18 лет. Продолжительность реализации дополнительной образовательной программы три года.</w:t>
      </w:r>
    </w:p>
    <w:p w14:paraId="1FA0404D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психологический театральный принимаются дети с 10 лет по интересу, без предъявления специальных требований.</w:t>
      </w:r>
    </w:p>
    <w:p w14:paraId="61CF9A25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первом году обучения формируется две возрастных группы (младшего возраста 10 - 13 лет, старшего возраста 14-18 лет).</w:t>
      </w:r>
    </w:p>
    <w:p w14:paraId="745964EA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могут проводиться, как со всей группой, так и по звеньям, подгруппам, индивидуально.</w:t>
      </w:r>
    </w:p>
    <w:p w14:paraId="24815F4B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Численный состав групп</w:t>
      </w: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определяется, исходя из имеющихся условий проведения процесса, согласно требованиям СанПиНа и составляет:</w:t>
      </w:r>
    </w:p>
    <w:p w14:paraId="12318482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1 год обучения – не менее 12-15 человек;</w:t>
      </w:r>
    </w:p>
    <w:p w14:paraId="10B534EA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 обучения – не менее 10 –12 чел.;</w:t>
      </w:r>
    </w:p>
    <w:p w14:paraId="12BBA5A4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3 год обучения – не менее 8 –10 чел.</w:t>
      </w:r>
    </w:p>
    <w:p w14:paraId="43CE33A2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проводится в соответствии в основными </w:t>
      </w: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педагогическими принципами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: от простого к сложному, от известного к неизвестному, принципы воспитания, научности, систематизации и последовательности, сознательности и активности, доступности, прочности, наглядности.</w:t>
      </w:r>
    </w:p>
    <w:p w14:paraId="589FAA63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Технологическую основу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программы составляют следующие технологии:</w:t>
      </w:r>
    </w:p>
    <w:p w14:paraId="00587E52" w14:textId="77777777" w:rsidR="0038592A" w:rsidRPr="0038592A" w:rsidRDefault="0038592A" w:rsidP="0038592A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технологии на основе личностной ориентации процесса:</w:t>
      </w:r>
    </w:p>
    <w:p w14:paraId="5DF2C7E9" w14:textId="77777777" w:rsidR="0038592A" w:rsidRPr="0038592A" w:rsidRDefault="0038592A" w:rsidP="0038592A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педагогика сотрудничества;</w:t>
      </w:r>
    </w:p>
    <w:p w14:paraId="45EC115C" w14:textId="77777777" w:rsidR="0038592A" w:rsidRPr="0038592A" w:rsidRDefault="0038592A" w:rsidP="0038592A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технологии на основе эффективности управления и организации процесса:</w:t>
      </w:r>
    </w:p>
    <w:p w14:paraId="0C62C4E0" w14:textId="77777777" w:rsidR="0038592A" w:rsidRPr="0038592A" w:rsidRDefault="0038592A" w:rsidP="0038592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групповые технологии;</w:t>
      </w:r>
    </w:p>
    <w:p w14:paraId="44277FAB" w14:textId="77777777" w:rsidR="0038592A" w:rsidRPr="0038592A" w:rsidRDefault="0038592A" w:rsidP="0038592A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технологии индивидуального подхода;</w:t>
      </w:r>
    </w:p>
    <w:p w14:paraId="3A59A919" w14:textId="77777777" w:rsidR="0038592A" w:rsidRPr="0038592A" w:rsidRDefault="0038592A" w:rsidP="0038592A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педагогические технологии на основе активизации и интенсификации деятельности учащихся:</w:t>
      </w:r>
    </w:p>
    <w:p w14:paraId="1CB90617" w14:textId="77777777" w:rsidR="0038592A" w:rsidRPr="0038592A" w:rsidRDefault="0038592A" w:rsidP="0038592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игровые технологии;</w:t>
      </w:r>
    </w:p>
    <w:p w14:paraId="012B6A50" w14:textId="77777777" w:rsidR="0038592A" w:rsidRPr="0038592A" w:rsidRDefault="0038592A" w:rsidP="0038592A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проблемное подходы.</w:t>
      </w:r>
    </w:p>
    <w:p w14:paraId="799A3D40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Реализации этих технологий помогают следующие </w:t>
      </w: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организационные формы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теоретические и практические занятия (групповые, индивидуальные и сводные), а также показательные выступления на всевозможных праздниках и конкурсах.</w:t>
      </w:r>
    </w:p>
    <w:p w14:paraId="2D2CB750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теоретических занятиях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даются основные знания, раскрываются теоретические обоснования наиболее важных тем, используются данные исторического наследия и передового опыта в области театрального искусства и жизни в целом.</w:t>
      </w:r>
    </w:p>
    <w:p w14:paraId="27814F35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практических занятиях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изложение теоретических положений сопровождаются практическим показом самим преподавателем, даются основы актерского мастерства, культуры речи и движений, проводятся игровые, психологические и обучающие тренинги. Во время занятий происходит доброжелательная коррекция. Педагог добивается того, чтобы все участники пытались максимально ярко и точно выполнить задание.</w:t>
      </w:r>
    </w:p>
    <w:p w14:paraId="26C8613F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первого года обучения необходимо проведения индивидуальной работы с воспитанниками различной направленности: для одних - это снятие мышечных зажимов, устранение дефектов речи и т.п.; для других – дальнейшее развитие природных задатков.</w:t>
      </w:r>
    </w:p>
    <w:p w14:paraId="7047822E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 индивидуальных занятиях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проводится с детьми в количестве от 1 до 3 человек.</w:t>
      </w:r>
    </w:p>
    <w:p w14:paraId="025A05D1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успешной реализации программы предусматриваются также проведение сводных занятий. </w:t>
      </w: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Сводные занятия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преследуют своей целью объединение в совместной деятельности групп разного года обучения.</w:t>
      </w:r>
    </w:p>
    <w:p w14:paraId="529DD401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BDB033C" w14:textId="77777777" w:rsidR="0038592A" w:rsidRPr="0038592A" w:rsidRDefault="0038592A" w:rsidP="0038592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2.3. Формы аттестации</w:t>
      </w:r>
    </w:p>
    <w:p w14:paraId="6C17C93F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90556B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Творческий отчет. Это форма итогового контроля, направленная на подведение итогов работы детского объединения, на выявление уровня развития творческих способностей детей и подростков. Итоговая аттестация представляет собой участие в городских и Российских конкурсах. Отчет способствует развитию творческих способностей детей, раскрытию их возможностей, развитию активности и самостоятельности.</w:t>
      </w:r>
    </w:p>
    <w:p w14:paraId="2729DA7D" w14:textId="77777777" w:rsidR="0038592A" w:rsidRPr="0038592A" w:rsidRDefault="0038592A" w:rsidP="0038592A">
      <w:pPr>
        <w:autoSpaceDE w:val="0"/>
        <w:autoSpaceDN w:val="0"/>
        <w:adjustRightInd w:val="0"/>
        <w:spacing w:after="0" w:line="240" w:lineRule="auto"/>
        <w:ind w:firstLine="435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bCs/>
          <w:sz w:val="28"/>
          <w:szCs w:val="28"/>
        </w:rPr>
        <w:t>Для подведения итогов</w:t>
      </w:r>
      <w:r w:rsidRPr="0038592A">
        <w:rPr>
          <w:rFonts w:ascii="Times New Roman" w:hAnsi="Times New Roman" w:cs="Times New Roman"/>
          <w:sz w:val="28"/>
          <w:szCs w:val="28"/>
        </w:rPr>
        <w:t xml:space="preserve"> реализации программы используются следующие формы: театральные постановки, игры, открытые занятия, концерты, анкеты, тесты, конкурсы.</w:t>
      </w:r>
    </w:p>
    <w:p w14:paraId="0BAFC77A" w14:textId="77777777" w:rsidR="0038592A" w:rsidRPr="0038592A" w:rsidRDefault="0038592A" w:rsidP="003859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К результатам освоения относятся психологические знания (понятия, факты, идеи, законы науки психологии, способы психической деятельности), психологические умения (чем для самого человека становятся те знания и способы действия, которые он приобретает в процессе занятий), навыки (привычка мыслить и действовать в соответствии с психологической культурой), опыт творческой самодеятельности, овладение культурой психической деятельности, формирование </w:t>
      </w:r>
      <w:r w:rsidRPr="0038592A">
        <w:rPr>
          <w:rFonts w:ascii="Times New Roman" w:hAnsi="Times New Roman" w:cs="Times New Roman"/>
          <w:sz w:val="28"/>
          <w:szCs w:val="28"/>
        </w:rPr>
        <w:lastRenderedPageBreak/>
        <w:t>эмоционально-целостного отношения к психологической реальности и действительности в целом.</w:t>
      </w:r>
    </w:p>
    <w:p w14:paraId="71845388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        Итогом работы по данной программе является сохранение психологического здоровья школьников, их успешная школьная адаптация и социализация: приобретение чувства уверенности в себе, стремление созидать и узнавать новое; приобретение навыков успешного взаимодействия с ровесниками и взрослыми. В результате ребенок будет познавать не только внешний мир, но и самого себя. И в этой гармонии его школьный жизненный путь будет более успешным и радостным. </w:t>
      </w:r>
    </w:p>
    <w:p w14:paraId="7C857BCB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По окончании курса дети должны знать, понимать: - нормы и правила, существующие в мире; - начальные понятия социальной психологии; - начальные понятия конфликтологии.  </w:t>
      </w:r>
    </w:p>
    <w:p w14:paraId="27EB1076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-</w:t>
      </w:r>
      <w:r w:rsidRPr="0038592A">
        <w:rPr>
          <w:rFonts w:ascii="Times New Roman" w:hAnsi="Times New Roman" w:cs="Times New Roman"/>
          <w:sz w:val="28"/>
          <w:szCs w:val="28"/>
        </w:rPr>
        <w:tab/>
        <w:t xml:space="preserve">свои качества и повышать самооценку </w:t>
      </w:r>
    </w:p>
    <w:p w14:paraId="7FE34020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-</w:t>
      </w:r>
      <w:r w:rsidRPr="0038592A">
        <w:rPr>
          <w:rFonts w:ascii="Times New Roman" w:hAnsi="Times New Roman" w:cs="Times New Roman"/>
          <w:sz w:val="28"/>
          <w:szCs w:val="28"/>
        </w:rPr>
        <w:tab/>
        <w:t xml:space="preserve">свое эмоциональное состояние, адекватно выражать свои эмоции </w:t>
      </w:r>
    </w:p>
    <w:p w14:paraId="4C2013D8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-</w:t>
      </w:r>
      <w:r w:rsidRPr="0038592A">
        <w:rPr>
          <w:rFonts w:ascii="Times New Roman" w:hAnsi="Times New Roman" w:cs="Times New Roman"/>
          <w:sz w:val="28"/>
          <w:szCs w:val="28"/>
        </w:rPr>
        <w:tab/>
        <w:t xml:space="preserve">ответственность человека за свои чувства и мысли </w:t>
      </w:r>
    </w:p>
    <w:p w14:paraId="05A62801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-</w:t>
      </w:r>
      <w:r w:rsidRPr="0038592A">
        <w:rPr>
          <w:rFonts w:ascii="Times New Roman" w:hAnsi="Times New Roman" w:cs="Times New Roman"/>
          <w:sz w:val="28"/>
          <w:szCs w:val="28"/>
        </w:rPr>
        <w:tab/>
        <w:t xml:space="preserve">свои возрастные изменения </w:t>
      </w:r>
    </w:p>
    <w:p w14:paraId="52595C5E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-</w:t>
      </w:r>
      <w:r w:rsidRPr="0038592A">
        <w:rPr>
          <w:rFonts w:ascii="Times New Roman" w:hAnsi="Times New Roman" w:cs="Times New Roman"/>
          <w:sz w:val="28"/>
          <w:szCs w:val="28"/>
        </w:rPr>
        <w:tab/>
        <w:t xml:space="preserve">различия между агрессией и агрессивностью </w:t>
      </w:r>
    </w:p>
    <w:p w14:paraId="49397038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-собственное агрессивное поведение  </w:t>
      </w:r>
    </w:p>
    <w:p w14:paraId="3B92E7AA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-</w:t>
      </w:r>
      <w:r w:rsidRPr="0038592A">
        <w:rPr>
          <w:rFonts w:ascii="Times New Roman" w:hAnsi="Times New Roman" w:cs="Times New Roman"/>
          <w:sz w:val="28"/>
          <w:szCs w:val="28"/>
        </w:rPr>
        <w:tab/>
        <w:t xml:space="preserve">роль конфликтов в жизни человека </w:t>
      </w:r>
    </w:p>
    <w:p w14:paraId="0DCE3E00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-</w:t>
      </w:r>
      <w:r w:rsidRPr="0038592A">
        <w:rPr>
          <w:rFonts w:ascii="Times New Roman" w:hAnsi="Times New Roman" w:cs="Times New Roman"/>
          <w:sz w:val="28"/>
          <w:szCs w:val="28"/>
        </w:rPr>
        <w:tab/>
        <w:t xml:space="preserve">как конструктивно разрешать конфликтные ситуации </w:t>
      </w:r>
    </w:p>
    <w:p w14:paraId="3C2D464A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-</w:t>
      </w:r>
      <w:r w:rsidRPr="0038592A">
        <w:rPr>
          <w:rFonts w:ascii="Times New Roman" w:hAnsi="Times New Roman" w:cs="Times New Roman"/>
          <w:sz w:val="28"/>
          <w:szCs w:val="28"/>
        </w:rPr>
        <w:tab/>
        <w:t>собственные жизненные ценности</w:t>
      </w:r>
    </w:p>
    <w:p w14:paraId="2FEE58E1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</w:p>
    <w:p w14:paraId="65D47AF7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37E3DA8" w14:textId="77777777" w:rsidR="0038592A" w:rsidRPr="0038592A" w:rsidRDefault="0038592A" w:rsidP="0038592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2.4. Оценочные материалы.</w:t>
      </w:r>
    </w:p>
    <w:p w14:paraId="3D102D66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Результативность деятельности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определяется от исходного уровня развития ребенка начальным, текущим, итоговым контролем педагога и самоконтролем обучающихся. Главное требование к проведению итоговых контрольных мероприятий заключается в том, чтобы дети хотели их выполнять. Для этого, во-первых, их не должно быть много, и, во-вторых, желательно, чтобы они носили игровой характер.</w:t>
      </w:r>
    </w:p>
    <w:p w14:paraId="30AA73F4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 обучения - самостоятельные постановки инсценировок литературно-художественных произведений, отрывков из пьес, полномасштабных спектаклей, театрализованных представлений.</w:t>
      </w:r>
    </w:p>
    <w:p w14:paraId="162F1F93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</w:p>
    <w:p w14:paraId="28DB0C44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</w:p>
    <w:p w14:paraId="76725994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b/>
          <w:bCs/>
          <w:sz w:val="28"/>
          <w:szCs w:val="28"/>
        </w:rPr>
      </w:pPr>
      <w:r w:rsidRPr="0038592A">
        <w:rPr>
          <w:rFonts w:ascii="Times New Roman" w:hAnsi="Times New Roman" w:cs="Times New Roman"/>
          <w:b/>
          <w:bCs/>
          <w:sz w:val="28"/>
          <w:szCs w:val="28"/>
        </w:rPr>
        <w:t xml:space="preserve">2.4. Методическое обеспечение дополнительной образовательной программы. </w:t>
      </w:r>
    </w:p>
    <w:p w14:paraId="1BE36A8B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b/>
          <w:bCs/>
          <w:sz w:val="28"/>
          <w:szCs w:val="28"/>
        </w:rPr>
      </w:pPr>
    </w:p>
    <w:p w14:paraId="7E7B1FFF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lastRenderedPageBreak/>
        <w:t xml:space="preserve">Для проведения занятий разработаны конспекты занятий, игровых моментов, различных конкурсов, проведения экскурсий. </w:t>
      </w:r>
    </w:p>
    <w:p w14:paraId="5487811B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Концепция развития универсальных учебных действий:</w:t>
      </w:r>
    </w:p>
    <w:p w14:paraId="6D70D23B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А.Г. Асмолов, Г.В. </w:t>
      </w:r>
      <w:proofErr w:type="spellStart"/>
      <w:r w:rsidRPr="0038592A">
        <w:rPr>
          <w:rFonts w:ascii="Times New Roman" w:hAnsi="Times New Roman" w:cs="Times New Roman"/>
          <w:sz w:val="28"/>
          <w:szCs w:val="28"/>
        </w:rPr>
        <w:t>Бурменская</w:t>
      </w:r>
      <w:proofErr w:type="spellEnd"/>
      <w:r w:rsidRPr="0038592A">
        <w:rPr>
          <w:rFonts w:ascii="Times New Roman" w:hAnsi="Times New Roman" w:cs="Times New Roman"/>
          <w:sz w:val="28"/>
          <w:szCs w:val="28"/>
        </w:rPr>
        <w:t xml:space="preserve">, И.А. Володарская, О.А. Карабанова, </w:t>
      </w:r>
    </w:p>
    <w:p w14:paraId="1C3E1114" w14:textId="77777777" w:rsidR="0038592A" w:rsidRPr="0038592A" w:rsidRDefault="0038592A" w:rsidP="0038592A">
      <w:pPr>
        <w:spacing w:after="5" w:line="240" w:lineRule="auto"/>
        <w:ind w:right="916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Н.Г. Салмина и  С.В. Молчанов.</w:t>
      </w:r>
    </w:p>
    <w:p w14:paraId="1421F89F" w14:textId="77777777" w:rsidR="0038592A" w:rsidRPr="0038592A" w:rsidRDefault="0038592A" w:rsidP="0038592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Методики изучения различных видов памяти, внимания, мышления.</w:t>
      </w:r>
    </w:p>
    <w:p w14:paraId="764BA2C2" w14:textId="77777777" w:rsidR="0038592A" w:rsidRPr="0038592A" w:rsidRDefault="0038592A" w:rsidP="0038592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Набор открыток сюжетного содержания.</w:t>
      </w:r>
    </w:p>
    <w:p w14:paraId="4EAFD2C1" w14:textId="77777777" w:rsidR="0038592A" w:rsidRPr="0038592A" w:rsidRDefault="0038592A" w:rsidP="0038592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Набор таблиц для изучения видов и свойств внимания.</w:t>
      </w:r>
    </w:p>
    <w:p w14:paraId="4A350DB4" w14:textId="77777777" w:rsidR="0038592A" w:rsidRPr="0038592A" w:rsidRDefault="0038592A" w:rsidP="0038592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Набор тематических таблиц.</w:t>
      </w:r>
    </w:p>
    <w:p w14:paraId="705B9931" w14:textId="77777777" w:rsidR="0038592A" w:rsidRPr="0038592A" w:rsidRDefault="0038592A" w:rsidP="0038592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Набор фотографий видов природы, портретов людей. </w:t>
      </w:r>
    </w:p>
    <w:p w14:paraId="0510CEBC" w14:textId="77777777" w:rsidR="0038592A" w:rsidRPr="0038592A" w:rsidRDefault="0038592A" w:rsidP="0038592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Психологические тесты.</w:t>
      </w:r>
    </w:p>
    <w:p w14:paraId="70D7C55B" w14:textId="77777777" w:rsidR="0038592A" w:rsidRPr="0038592A" w:rsidRDefault="0038592A" w:rsidP="0038592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Calibri" w:hAnsi="Times New Roman" w:cs="Times New Roman"/>
          <w:sz w:val="28"/>
          <w:szCs w:val="28"/>
          <w:lang w:eastAsia="ru-RU"/>
        </w:rPr>
        <w:t>Репродукции картин, рисунки детей для определения эмоционального состояния человека.</w:t>
      </w:r>
    </w:p>
    <w:p w14:paraId="20BB23B4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методы и технологии</w:t>
      </w:r>
    </w:p>
    <w:p w14:paraId="46557CBE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методом развития творческих способностей является импровизация:</w:t>
      </w:r>
    </w:p>
    <w:p w14:paraId="589F6262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- хореографическая импровизация; имитация движений; театрализация, импровизация на заданную тему;</w:t>
      </w:r>
    </w:p>
    <w:p w14:paraId="758E2FE0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импровизация сопровождения музыкального произведения звучащими движениями.</w:t>
      </w:r>
    </w:p>
    <w:p w14:paraId="6ACFA241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сценической грамотой начинаются с воспитания умения организованно, с учетом присутствия партнеров распределяться на сценической площадке. Эти занятия развивают общие и специальные художественные способности.</w:t>
      </w:r>
    </w:p>
    <w:p w14:paraId="3A907772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 на сцене должно звучать отчетливо, ясно доносить мысль, быть эмоционально насыщенным – это диктует соответствующую работу над словом: занятия техникой и логикой речи, практическое овладение словесным действием.</w:t>
      </w:r>
    </w:p>
    <w:p w14:paraId="5343368A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каждом занятии (независимо от темы раздела) обязательны: ряд упражнений на развитие артикуляции, дикции, дыхания, выразительности речи; вокально-хоровая работа; слушание музыки.</w:t>
      </w:r>
    </w:p>
    <w:p w14:paraId="54903C13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Итогом деятельности учащихся является их участие в постановке спектакля.</w:t>
      </w:r>
    </w:p>
    <w:p w14:paraId="3C5D8CFA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Типы занятий:</w:t>
      </w:r>
    </w:p>
    <w:p w14:paraId="6BF6381F" w14:textId="77777777" w:rsidR="0038592A" w:rsidRPr="0038592A" w:rsidRDefault="0038592A" w:rsidP="0038592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комбинированный;</w:t>
      </w:r>
    </w:p>
    <w:p w14:paraId="5FD3ED47" w14:textId="77777777" w:rsidR="0038592A" w:rsidRPr="0038592A" w:rsidRDefault="0038592A" w:rsidP="0038592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первичного ознакомления материала;</w:t>
      </w:r>
    </w:p>
    <w:p w14:paraId="6042ABE9" w14:textId="77777777" w:rsidR="0038592A" w:rsidRPr="0038592A" w:rsidRDefault="0038592A" w:rsidP="0038592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усвоение новых знаний;</w:t>
      </w:r>
    </w:p>
    <w:p w14:paraId="78C9F1CB" w14:textId="77777777" w:rsidR="0038592A" w:rsidRPr="0038592A" w:rsidRDefault="0038592A" w:rsidP="0038592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полученных знаний на практике;</w:t>
      </w:r>
    </w:p>
    <w:p w14:paraId="764DE504" w14:textId="77777777" w:rsidR="0038592A" w:rsidRPr="0038592A" w:rsidRDefault="0038592A" w:rsidP="0038592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закрепления, повторения;</w:t>
      </w:r>
    </w:p>
    <w:p w14:paraId="2557B66D" w14:textId="77777777" w:rsidR="0038592A" w:rsidRPr="0038592A" w:rsidRDefault="0038592A" w:rsidP="0038592A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итоговое.</w:t>
      </w:r>
    </w:p>
    <w:p w14:paraId="30FE43B2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Формы организации учебного занятия:</w:t>
      </w:r>
    </w:p>
    <w:p w14:paraId="2577E42C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кружковое занятие;</w:t>
      </w:r>
    </w:p>
    <w:p w14:paraId="03794407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соревнование</w:t>
      </w:r>
    </w:p>
    <w:p w14:paraId="5E33846D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концерт;</w:t>
      </w:r>
    </w:p>
    <w:p w14:paraId="796C392A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экскурсия;</w:t>
      </w:r>
    </w:p>
    <w:p w14:paraId="47D9EBDB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диспут;</w:t>
      </w:r>
    </w:p>
    <w:p w14:paraId="0E3A041B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отчет;</w:t>
      </w:r>
    </w:p>
    <w:p w14:paraId="62BC4797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круглый стол;</w:t>
      </w:r>
    </w:p>
    <w:p w14:paraId="6C134624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урок-лекция;</w:t>
      </w:r>
    </w:p>
    <w:p w14:paraId="3A76CE90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урок-репортаж;</w:t>
      </w:r>
    </w:p>
    <w:p w14:paraId="7ADF2AF9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урок-путешествие;</w:t>
      </w:r>
    </w:p>
    <w:p w14:paraId="5E80894B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заочная экскурсия;</w:t>
      </w:r>
    </w:p>
    <w:p w14:paraId="041FDF63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творческая мастерская;</w:t>
      </w:r>
    </w:p>
    <w:p w14:paraId="55C983F9" w14:textId="77777777" w:rsidR="0038592A" w:rsidRPr="0038592A" w:rsidRDefault="0038592A" w:rsidP="0038592A">
      <w:pPr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урок-игра</w:t>
      </w:r>
    </w:p>
    <w:p w14:paraId="2ED8CB56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Программой предусматривается также</w:t>
      </w:r>
    </w:p>
    <w:p w14:paraId="4DFD80F3" w14:textId="77777777" w:rsidR="0038592A" w:rsidRPr="0038592A" w:rsidRDefault="0038592A" w:rsidP="0038592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совместные просмотры и обсуждения спектаклей;</w:t>
      </w:r>
    </w:p>
    <w:p w14:paraId="1148DAE6" w14:textId="77777777" w:rsidR="0038592A" w:rsidRPr="0038592A" w:rsidRDefault="0038592A" w:rsidP="0038592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музеев, выставок;</w:t>
      </w:r>
    </w:p>
    <w:p w14:paraId="33025D42" w14:textId="77777777" w:rsidR="0038592A" w:rsidRPr="0038592A" w:rsidRDefault="0038592A" w:rsidP="0038592A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творческие конкурсы;</w:t>
      </w:r>
    </w:p>
    <w:p w14:paraId="7CC06D30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именинника т.п.</w:t>
      </w:r>
    </w:p>
    <w:p w14:paraId="7D29BDD3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Формы работы с родителями.</w:t>
      </w:r>
    </w:p>
    <w:p w14:paraId="45643D5D" w14:textId="77777777" w:rsidR="0038592A" w:rsidRPr="0038592A" w:rsidRDefault="0038592A" w:rsidP="0038592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совместные праздники, творческие конкурсы;</w:t>
      </w:r>
    </w:p>
    <w:p w14:paraId="3193006A" w14:textId="77777777" w:rsidR="0038592A" w:rsidRPr="0038592A" w:rsidRDefault="0038592A" w:rsidP="0038592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родительские собрания;</w:t>
      </w:r>
    </w:p>
    <w:p w14:paraId="6F839E00" w14:textId="77777777" w:rsidR="0038592A" w:rsidRPr="0038592A" w:rsidRDefault="0038592A" w:rsidP="0038592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консультации;</w:t>
      </w:r>
    </w:p>
    <w:p w14:paraId="27514862" w14:textId="77777777" w:rsidR="0038592A" w:rsidRPr="0038592A" w:rsidRDefault="0038592A" w:rsidP="0038592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беседы;</w:t>
      </w:r>
    </w:p>
    <w:p w14:paraId="74529E1B" w14:textId="77777777" w:rsidR="0038592A" w:rsidRPr="0038592A" w:rsidRDefault="0038592A" w:rsidP="0038592A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открытые занятия.</w:t>
      </w:r>
    </w:p>
    <w:p w14:paraId="20886F17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является вариативной. Педагог может вносить изменения в содержания тем, дополнять практические занятия новыми приемами практического исполнения</w:t>
      </w:r>
    </w:p>
    <w:p w14:paraId="2D1A93CF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процесс включает в себя различные </w:t>
      </w: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обучения:</w:t>
      </w:r>
    </w:p>
    <w:p w14:paraId="6FA5267E" w14:textId="77777777" w:rsidR="0038592A" w:rsidRPr="0038592A" w:rsidRDefault="0038592A" w:rsidP="0038592A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репродуктивный (воспроизводящий);</w:t>
      </w:r>
    </w:p>
    <w:p w14:paraId="2DC295C1" w14:textId="77777777" w:rsidR="0038592A" w:rsidRPr="0038592A" w:rsidRDefault="0038592A" w:rsidP="0038592A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иллюстративный (объяснение сопровождается демонстрацией наглядного материала;</w:t>
      </w:r>
    </w:p>
    <w:p w14:paraId="1CF7C8D5" w14:textId="77777777" w:rsidR="0038592A" w:rsidRPr="0038592A" w:rsidRDefault="0038592A" w:rsidP="0038592A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проблемный (педагог ставит проблему и вместе с детьми ищет пути ее решения);</w:t>
      </w:r>
    </w:p>
    <w:p w14:paraId="68E0644D" w14:textId="77777777" w:rsidR="0038592A" w:rsidRPr="0038592A" w:rsidRDefault="0038592A" w:rsidP="0038592A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эвристический (проблема формулируется детьми, ими и предлагается способы ее решения);</w:t>
      </w:r>
    </w:p>
    <w:p w14:paraId="0374BE69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воспитания:</w:t>
      </w:r>
    </w:p>
    <w:p w14:paraId="30B96CDB" w14:textId="77777777" w:rsidR="0038592A" w:rsidRPr="0038592A" w:rsidRDefault="0038592A" w:rsidP="0038592A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убеждения,</w:t>
      </w:r>
    </w:p>
    <w:p w14:paraId="5491D590" w14:textId="77777777" w:rsidR="0038592A" w:rsidRPr="0038592A" w:rsidRDefault="0038592A" w:rsidP="0038592A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упражнения,</w:t>
      </w:r>
    </w:p>
    <w:p w14:paraId="79BAE481" w14:textId="77777777" w:rsidR="0038592A" w:rsidRPr="0038592A" w:rsidRDefault="0038592A" w:rsidP="0038592A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личный пример;</w:t>
      </w:r>
    </w:p>
    <w:p w14:paraId="11DD17FC" w14:textId="77777777" w:rsidR="0038592A" w:rsidRPr="0038592A" w:rsidRDefault="0038592A" w:rsidP="0038592A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поощрения.</w:t>
      </w:r>
    </w:p>
    <w:p w14:paraId="6ED0A6FA" w14:textId="77777777" w:rsid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методы обучения реализуются </w:t>
      </w: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различными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средствами:</w:t>
      </w:r>
    </w:p>
    <w:p w14:paraId="5D652BD8" w14:textId="77777777" w:rsid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0397DC" w14:textId="77777777" w:rsid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70A30" w14:textId="77777777" w:rsid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A38FD0" w14:textId="77777777" w:rsid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EDE068" w14:textId="656EBF08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предметными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- для полноты восприятия учебная работа проводиться с использованием наглядных пособий и технических средств;</w:t>
      </w:r>
    </w:p>
    <w:p w14:paraId="65C6E905" w14:textId="77777777" w:rsidR="0038592A" w:rsidRPr="0038592A" w:rsidRDefault="0038592A" w:rsidP="003859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практическими –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тренинг, проблемная ситуация, игра, творческое задание; </w:t>
      </w: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интеллектуальными: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 логика, воображение, интуиция, мышечная память, внимание;</w:t>
      </w:r>
    </w:p>
    <w:p w14:paraId="1AE64C98" w14:textId="77777777" w:rsidR="0038592A" w:rsidRPr="0038592A" w:rsidRDefault="0038592A" w:rsidP="003859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эмоциональными: </w:t>
      </w: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переживание, представление, интерес.</w:t>
      </w:r>
    </w:p>
    <w:p w14:paraId="10152CA7" w14:textId="77777777" w:rsidR="0038592A" w:rsidRPr="0038592A" w:rsidRDefault="0038592A" w:rsidP="0038592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Рациональное применение этих форм, методов и средств обучения обеспечивает эффективность реализации дополнительной образовательной программы.</w:t>
      </w:r>
    </w:p>
    <w:p w14:paraId="175EB672" w14:textId="77777777" w:rsidR="0038592A" w:rsidRPr="0038592A" w:rsidRDefault="0038592A" w:rsidP="003859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789FA99" w14:textId="77777777" w:rsidR="0038592A" w:rsidRPr="0038592A" w:rsidRDefault="0038592A" w:rsidP="003859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35F887C" w14:textId="77777777" w:rsidR="0038592A" w:rsidRPr="0038592A" w:rsidRDefault="0038592A" w:rsidP="003859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303F323" w14:textId="77777777" w:rsidR="0038592A" w:rsidRPr="0038592A" w:rsidRDefault="0038592A" w:rsidP="003859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9934362" w14:textId="77777777" w:rsidR="0038592A" w:rsidRPr="0038592A" w:rsidRDefault="0038592A" w:rsidP="0038592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3DE5F2A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6FF915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61B978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0A4E360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5B6124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8296C76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7AB365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D5A53E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9B2C2AD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268FCE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977E0F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E13503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FFB110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E0DDB8" w14:textId="77777777" w:rsidR="00CC4512" w:rsidRDefault="00CC4512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8CCCE2" w14:textId="513874AC" w:rsidR="0038592A" w:rsidRPr="0038592A" w:rsidRDefault="0038592A" w:rsidP="0038592A">
      <w:pPr>
        <w:autoSpaceDE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592A">
        <w:rPr>
          <w:rFonts w:ascii="Times New Roman" w:hAnsi="Times New Roman" w:cs="Times New Roman"/>
          <w:b/>
          <w:sz w:val="28"/>
          <w:szCs w:val="28"/>
        </w:rPr>
        <w:lastRenderedPageBreak/>
        <w:t>2.6. Список используемой литературы:</w:t>
      </w:r>
    </w:p>
    <w:p w14:paraId="719CE279" w14:textId="77777777" w:rsidR="0038592A" w:rsidRPr="0038592A" w:rsidRDefault="0038592A" w:rsidP="0038592A">
      <w:pPr>
        <w:numPr>
          <w:ilvl w:val="0"/>
          <w:numId w:val="3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программа кружка по психологии для 6 класса разработана на основе программы формирования психологического здоровья школьников </w:t>
      </w:r>
      <w:proofErr w:type="spellStart"/>
      <w:r w:rsidRPr="0038592A">
        <w:rPr>
          <w:rFonts w:ascii="Times New Roman" w:hAnsi="Times New Roman" w:cs="Times New Roman"/>
          <w:spacing w:val="9"/>
          <w:sz w:val="28"/>
          <w:szCs w:val="28"/>
        </w:rPr>
        <w:t>Хухлаева</w:t>
      </w:r>
      <w:proofErr w:type="spellEnd"/>
      <w:r w:rsidRPr="0038592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proofErr w:type="spellStart"/>
      <w:r w:rsidRPr="0038592A">
        <w:rPr>
          <w:rFonts w:ascii="Times New Roman" w:hAnsi="Times New Roman" w:cs="Times New Roman"/>
          <w:spacing w:val="9"/>
          <w:sz w:val="28"/>
          <w:szCs w:val="28"/>
        </w:rPr>
        <w:t>О.В.</w:t>
      </w:r>
      <w:r w:rsidRPr="0038592A">
        <w:rPr>
          <w:rFonts w:ascii="Times New Roman" w:hAnsi="Times New Roman" w:cs="Times New Roman"/>
          <w:spacing w:val="4"/>
          <w:sz w:val="28"/>
          <w:szCs w:val="28"/>
        </w:rPr>
        <w:t>«Тропинка</w:t>
      </w:r>
      <w:proofErr w:type="spellEnd"/>
      <w:r w:rsidRPr="0038592A">
        <w:rPr>
          <w:rFonts w:ascii="Times New Roman" w:hAnsi="Times New Roman" w:cs="Times New Roman"/>
          <w:spacing w:val="4"/>
          <w:sz w:val="28"/>
          <w:szCs w:val="28"/>
        </w:rPr>
        <w:t xml:space="preserve"> к своему Я: Уроки психологии в средней школе (6 классы)». - М.: Генезис, 2006,</w:t>
      </w:r>
      <w:r w:rsidRPr="0038592A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требованиями ФГОС среднего общего образования, требованиями к результатам освоения образовательной программы основного общего образования, фундаментальным ядром содержания среднего общего образования, примерной программой по психологии. Предлагаемая рабочая программа реализуется в учебно-методическом пособии, созданном кандидатом психологических наук </w:t>
      </w:r>
      <w:proofErr w:type="spellStart"/>
      <w:r w:rsidRPr="0038592A">
        <w:rPr>
          <w:rFonts w:ascii="Times New Roman" w:hAnsi="Times New Roman" w:cs="Times New Roman"/>
          <w:sz w:val="28"/>
          <w:szCs w:val="28"/>
        </w:rPr>
        <w:t>О.В.Хухлаевой</w:t>
      </w:r>
      <w:proofErr w:type="spellEnd"/>
      <w:r w:rsidRPr="0038592A">
        <w:rPr>
          <w:rFonts w:ascii="Times New Roman" w:hAnsi="Times New Roman" w:cs="Times New Roman"/>
          <w:sz w:val="28"/>
          <w:szCs w:val="28"/>
        </w:rPr>
        <w:t>.</w:t>
      </w:r>
    </w:p>
    <w:p w14:paraId="2AA93D23" w14:textId="77777777" w:rsidR="0038592A" w:rsidRPr="0038592A" w:rsidRDefault="0038592A" w:rsidP="0038592A">
      <w:pPr>
        <w:numPr>
          <w:ilvl w:val="0"/>
          <w:numId w:val="37"/>
        </w:num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pacing w:val="9"/>
          <w:sz w:val="28"/>
          <w:szCs w:val="28"/>
        </w:rPr>
        <w:t xml:space="preserve">О.В </w:t>
      </w:r>
      <w:proofErr w:type="spellStart"/>
      <w:r w:rsidRPr="0038592A">
        <w:rPr>
          <w:rFonts w:ascii="Times New Roman" w:hAnsi="Times New Roman" w:cs="Times New Roman"/>
          <w:spacing w:val="9"/>
          <w:sz w:val="28"/>
          <w:szCs w:val="28"/>
        </w:rPr>
        <w:t>Хухлаева</w:t>
      </w:r>
      <w:proofErr w:type="spellEnd"/>
      <w:r w:rsidRPr="0038592A">
        <w:rPr>
          <w:rFonts w:ascii="Times New Roman" w:hAnsi="Times New Roman" w:cs="Times New Roman"/>
          <w:spacing w:val="9"/>
          <w:sz w:val="28"/>
          <w:szCs w:val="28"/>
        </w:rPr>
        <w:t xml:space="preserve">. </w:t>
      </w:r>
      <w:r w:rsidRPr="0038592A">
        <w:rPr>
          <w:rFonts w:ascii="Times New Roman" w:hAnsi="Times New Roman" w:cs="Times New Roman"/>
          <w:spacing w:val="4"/>
          <w:sz w:val="28"/>
          <w:szCs w:val="28"/>
        </w:rPr>
        <w:t>«Тропинка к своему Я: Уроки психологии в средней школе (5—6 классы)». - М.: Генезис, 2006</w:t>
      </w:r>
    </w:p>
    <w:p w14:paraId="399B20E3" w14:textId="77777777" w:rsidR="0038592A" w:rsidRPr="0038592A" w:rsidRDefault="0038592A" w:rsidP="0038592A">
      <w:pPr>
        <w:numPr>
          <w:ilvl w:val="0"/>
          <w:numId w:val="3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Хухлаевой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 «Тропинка к своему Я» уроки психологии в начальной школе (4 класс). – М.: Генезис, 2015г.</w:t>
      </w:r>
    </w:p>
    <w:p w14:paraId="0F496EA6" w14:textId="77777777" w:rsidR="0038592A" w:rsidRPr="0038592A" w:rsidRDefault="0038592A" w:rsidP="0038592A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Григорьева Т.Г. «Основы конструктивного общения»: Практикум; М., 2008г</w:t>
      </w:r>
    </w:p>
    <w:p w14:paraId="0F26830A" w14:textId="77777777" w:rsidR="0038592A" w:rsidRPr="0038592A" w:rsidRDefault="0038592A" w:rsidP="0038592A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Кравцова М.М. «Дети изгои. Психологическая работа с проблемой»; М., 2009г</w:t>
      </w:r>
    </w:p>
    <w:p w14:paraId="537DDAF7" w14:textId="77777777" w:rsidR="0038592A" w:rsidRPr="0038592A" w:rsidRDefault="0038592A" w:rsidP="0038592A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92A">
        <w:rPr>
          <w:rFonts w:ascii="Times New Roman" w:hAnsi="Times New Roman" w:cs="Times New Roman"/>
          <w:sz w:val="28"/>
          <w:szCs w:val="28"/>
        </w:rPr>
        <w:t>Марасанов</w:t>
      </w:r>
      <w:proofErr w:type="spellEnd"/>
      <w:r w:rsidRPr="0038592A">
        <w:rPr>
          <w:rFonts w:ascii="Times New Roman" w:hAnsi="Times New Roman" w:cs="Times New Roman"/>
          <w:sz w:val="28"/>
          <w:szCs w:val="28"/>
        </w:rPr>
        <w:t xml:space="preserve"> Г.И. «Социально – психологический тренинг»; М., 2007г</w:t>
      </w:r>
    </w:p>
    <w:p w14:paraId="1E4628BF" w14:textId="77777777" w:rsidR="0038592A" w:rsidRPr="0038592A" w:rsidRDefault="0038592A" w:rsidP="0038592A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592A">
        <w:rPr>
          <w:rFonts w:ascii="Times New Roman" w:hAnsi="Times New Roman" w:cs="Times New Roman"/>
          <w:sz w:val="28"/>
          <w:szCs w:val="28"/>
        </w:rPr>
        <w:t>Фопель</w:t>
      </w:r>
      <w:proofErr w:type="spellEnd"/>
      <w:r w:rsidRPr="0038592A">
        <w:rPr>
          <w:rFonts w:ascii="Times New Roman" w:hAnsi="Times New Roman" w:cs="Times New Roman"/>
          <w:sz w:val="28"/>
          <w:szCs w:val="28"/>
        </w:rPr>
        <w:t xml:space="preserve"> К. «Как научить детей сотрудничать? Психологические игры и упражнения: психологическое пособие: в 4 т.»; М., 2007г</w:t>
      </w:r>
    </w:p>
    <w:p w14:paraId="0495FA43" w14:textId="77777777" w:rsidR="0038592A" w:rsidRPr="0038592A" w:rsidRDefault="0038592A" w:rsidP="0038592A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Лебедева Л.Д. «Практика арт – терапии: подходы, диагностика, система занятий» </w:t>
      </w:r>
      <w:proofErr w:type="spellStart"/>
      <w:r w:rsidRPr="0038592A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8592A">
        <w:rPr>
          <w:rFonts w:ascii="Times New Roman" w:hAnsi="Times New Roman" w:cs="Times New Roman"/>
          <w:sz w:val="28"/>
          <w:szCs w:val="28"/>
        </w:rPr>
        <w:t>., 2009г</w:t>
      </w:r>
    </w:p>
    <w:p w14:paraId="08AE8BC6" w14:textId="77777777" w:rsidR="0038592A" w:rsidRPr="0038592A" w:rsidRDefault="0038592A" w:rsidP="0038592A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Райс Ф. « «Психология подросткового и юношеского возраста»; </w:t>
      </w:r>
      <w:proofErr w:type="spellStart"/>
      <w:r w:rsidRPr="0038592A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8592A">
        <w:rPr>
          <w:rFonts w:ascii="Times New Roman" w:hAnsi="Times New Roman" w:cs="Times New Roman"/>
          <w:sz w:val="28"/>
          <w:szCs w:val="28"/>
        </w:rPr>
        <w:t>., 2007г</w:t>
      </w:r>
    </w:p>
    <w:p w14:paraId="2B34DD95" w14:textId="77777777" w:rsidR="0038592A" w:rsidRPr="0038592A" w:rsidRDefault="0038592A" w:rsidP="0038592A">
      <w:pPr>
        <w:numPr>
          <w:ilvl w:val="0"/>
          <w:numId w:val="33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38592A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38592A">
        <w:rPr>
          <w:rFonts w:ascii="Times New Roman" w:hAnsi="Times New Roman" w:cs="Times New Roman"/>
          <w:sz w:val="28"/>
          <w:szCs w:val="28"/>
        </w:rPr>
        <w:t xml:space="preserve"> в тренинге» под ред. Н.Ю. Хрящевой. </w:t>
      </w:r>
      <w:proofErr w:type="spellStart"/>
      <w:r w:rsidRPr="0038592A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38592A">
        <w:rPr>
          <w:rFonts w:ascii="Times New Roman" w:hAnsi="Times New Roman" w:cs="Times New Roman"/>
          <w:sz w:val="28"/>
          <w:szCs w:val="28"/>
        </w:rPr>
        <w:t>., 2008г</w:t>
      </w:r>
    </w:p>
    <w:p w14:paraId="26256EE1" w14:textId="77777777" w:rsidR="0038592A" w:rsidRPr="0038592A" w:rsidRDefault="0038592A" w:rsidP="003859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Электронный ресурс</w:t>
      </w:r>
    </w:p>
    <w:p w14:paraId="051B67BD" w14:textId="77777777" w:rsidR="0038592A" w:rsidRPr="0038592A" w:rsidRDefault="0038592A" w:rsidP="0038592A">
      <w:pPr>
        <w:numPr>
          <w:ilvl w:val="0"/>
          <w:numId w:val="3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Электронная библиотека Российской государственной библиотеки, режим доступа: </w:t>
      </w:r>
      <w:hyperlink r:id="rId5" w:history="1">
        <w:r w:rsidRPr="0038592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http://elibrary.rsl.ru/</w:t>
        </w:r>
      </w:hyperlink>
    </w:p>
    <w:p w14:paraId="07676168" w14:textId="77777777" w:rsidR="0038592A" w:rsidRPr="0038592A" w:rsidRDefault="0038592A" w:rsidP="0038592A">
      <w:pPr>
        <w:numPr>
          <w:ilvl w:val="0"/>
          <w:numId w:val="3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Библиотека учебной и научной литературы» Русского гуманитарного интернет – университета, режим доступа: </w:t>
      </w:r>
      <w:hyperlink r:id="rId6" w:history="1">
        <w:r w:rsidRPr="0038592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http://www.i-u.ru/biblio/default.aspx</w:t>
        </w:r>
      </w:hyperlink>
    </w:p>
    <w:p w14:paraId="2410788C" w14:textId="77777777" w:rsidR="0038592A" w:rsidRPr="0038592A" w:rsidRDefault="0038592A" w:rsidP="0038592A">
      <w:pPr>
        <w:numPr>
          <w:ilvl w:val="0"/>
          <w:numId w:val="3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«Психея», режим доступа: </w:t>
      </w:r>
      <w:hyperlink r:id="rId7" w:history="1">
        <w:r w:rsidRPr="0038592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http://www.psycheya.ru</w:t>
        </w:r>
      </w:hyperlink>
    </w:p>
    <w:p w14:paraId="26ED5B51" w14:textId="77777777" w:rsidR="0038592A" w:rsidRPr="0038592A" w:rsidRDefault="0038592A" w:rsidP="0038592A">
      <w:pPr>
        <w:numPr>
          <w:ilvl w:val="0"/>
          <w:numId w:val="3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>Библиотека сайта «Psychology.ru: Психология на русском языке», режим доступа: http://www.psychology.ru/Library</w:t>
      </w:r>
    </w:p>
    <w:p w14:paraId="7AD4FEB3" w14:textId="77777777" w:rsidR="0038592A" w:rsidRPr="0038592A" w:rsidRDefault="0038592A" w:rsidP="0038592A">
      <w:pPr>
        <w:numPr>
          <w:ilvl w:val="0"/>
          <w:numId w:val="3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Виртуальная библиотека по психологии, режим доступа: </w:t>
      </w:r>
      <w:hyperlink r:id="rId8" w:history="1">
        <w:r w:rsidRPr="0038592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 scitylibrary.h11.ru/Library.htm</w:t>
        </w:r>
      </w:hyperlink>
    </w:p>
    <w:p w14:paraId="583C15C8" w14:textId="77777777" w:rsidR="0038592A" w:rsidRPr="0038592A" w:rsidRDefault="0038592A" w:rsidP="0038592A">
      <w:pPr>
        <w:numPr>
          <w:ilvl w:val="0"/>
          <w:numId w:val="3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t xml:space="preserve">«Каталог психологической литературы», режим доступа: http: //www.psycatalog. </w:t>
      </w:r>
      <w:proofErr w:type="spellStart"/>
      <w:r w:rsidRPr="0038592A"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14:paraId="141C8422" w14:textId="77777777" w:rsidR="0038592A" w:rsidRPr="0038592A" w:rsidRDefault="0038592A" w:rsidP="0038592A">
      <w:pPr>
        <w:numPr>
          <w:ilvl w:val="0"/>
          <w:numId w:val="34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8592A">
        <w:rPr>
          <w:rFonts w:ascii="Times New Roman" w:hAnsi="Times New Roman" w:cs="Times New Roman"/>
          <w:sz w:val="28"/>
          <w:szCs w:val="28"/>
        </w:rPr>
        <w:lastRenderedPageBreak/>
        <w:t xml:space="preserve">«Популярная психология», режим доступа: </w:t>
      </w:r>
      <w:hyperlink r:id="rId9" w:history="1">
        <w:r w:rsidRPr="0038592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http://karpowww.narod.ru/</w:t>
        </w:r>
      </w:hyperlink>
    </w:p>
    <w:p w14:paraId="2505C41A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Агапова И.А. Школьный театр. Создание, организация, пьесы для постановок: 5-11 классы. – М.: ВАКО, 2006. – 272 с.</w:t>
      </w:r>
    </w:p>
    <w:p w14:paraId="6940D250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Белинская Е.В. Сказочные тренинги для дошкольников и младших школьников. – СПб.: Речь, 2006. – 125 с.</w:t>
      </w:r>
    </w:p>
    <w:p w14:paraId="76D14217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Богданов Г.Ф. Работа над музыкально-танцевальной формой хореографического произведения: Учебно-методическое пособие.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 1. - М.: ВЦХТ (“Я вхожу в мир искусств”), 2008. - 144с.</w:t>
      </w:r>
    </w:p>
    <w:p w14:paraId="54E1764C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Бодраченко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И.В. Театрализованные музыкальные представления для детей дошкольного возраста</w:t>
      </w:r>
    </w:p>
    <w:p w14:paraId="68842AE2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Буяльский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Б.А. Искусство выразительного чтения. М.: Просвещение,1986. –176 с.</w:t>
      </w:r>
    </w:p>
    <w:p w14:paraId="316E01CF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Вечканова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И.Г.Театрализованные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игры в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абилитации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дошкольников: Учебно-методическое пособие. – СПб.: КАРО, 2006. – 144 с.</w:t>
      </w:r>
    </w:p>
    <w:p w14:paraId="644836A4" w14:textId="77777777" w:rsidR="0038592A" w:rsidRPr="0038592A" w:rsidRDefault="0038592A" w:rsidP="003859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65269E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Генералова И.А. Театр. Пособие для дополнительного образования. 2, 3,4 класс. – М.: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Баласс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, 2004. – 48 с.</w:t>
      </w:r>
    </w:p>
    <w:p w14:paraId="60874A99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Горбушина Л.А., Николаичева А.П. Выразительное чтение / Учеб. Пособие. – М.: Просвещение. – 1978. – 176 с.</w:t>
      </w:r>
    </w:p>
    <w:p w14:paraId="4145A932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Губанова Н.Ф. Театрализованная деятельность дошкольников. Методические рекомендации, конспекты занятий, сценарии игр и спектаклей. – М.: ВАКО, 2007. – 256 с.</w:t>
      </w:r>
    </w:p>
    <w:p w14:paraId="2878C64C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Гурков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 Школьный театр.-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н/Д: Феникс, 2005. – 320 с.</w:t>
      </w:r>
    </w:p>
    <w:p w14:paraId="3C5C1100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Дополнительное образование //Научно-методический журнал, 2001-2009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гг</w:t>
      </w:r>
      <w:proofErr w:type="spellEnd"/>
    </w:p>
    <w:p w14:paraId="3304FA1A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Зинкевич-Евстигнеева Т.Д.,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Т.М.Грабенко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Игры в сказкотерапии. -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., Речь, 2006. – 208 с.</w:t>
      </w:r>
    </w:p>
    <w:p w14:paraId="60FB8DC3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Зинкевич-Евстигнеева Т.Д. Развивающая сказкотерапия. - СПб.: Речь, 2006. – 168 с.</w:t>
      </w:r>
    </w:p>
    <w:p w14:paraId="2D7A5545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Каришнев-Лубоцкий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Театрализованные представления для детей школьного возраста. - М.: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Гуманитар.изд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центр ВЛАДОС, 2005. – 280 с.</w:t>
      </w:r>
    </w:p>
    <w:p w14:paraId="49261354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Карнеги Д. Как завоевывать друзей и оказывать влияния на людей: Пер. с англ. – М.: Литература, 1998. – 816 с.</w:t>
      </w:r>
    </w:p>
    <w:p w14:paraId="54C0607F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Колчеев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Ю.В.,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Колчеева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Н.М. Театрализованные игры в школе. – М.: Школьная пресса.. – 2000. – 96 с.</w:t>
      </w:r>
    </w:p>
    <w:p w14:paraId="7342BFF3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Котельникова Е. А. Биомеханика хореографических упражнений. - М.: ВЦХТ ( “Я вхожу в мир искусств”), 2008. – 128 с.</w:t>
      </w:r>
    </w:p>
    <w:p w14:paraId="62CAC8FB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Ладыженская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Т.А. Школьная риторика: 4,5,6 класс: Учебное пособие/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Т.А.Ладыженская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Издательский Дом «С-инфо»; Издательство «Баласс»,2003. – 160 с.</w:t>
      </w:r>
    </w:p>
    <w:p w14:paraId="188D4131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Лопатина А.,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Скребцова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Сказки о цветах и деревьях. – М.: Сфера. – 1998. – 576 с.</w:t>
      </w:r>
    </w:p>
    <w:p w14:paraId="7E0ABFE0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Мастерская чувств (Предмет «Театр» в начальной школе).Методическое пособие. - М.: ГОУДОД ФЦРСДОД, ч. 1,2. - 2006. – 56 с.</w:t>
      </w:r>
    </w:p>
    <w:p w14:paraId="7D6FF4B9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Нестерина Е.С. Шоколад Южного полюса: Пьесы. - М.: ВЦХТ ( “Репертуар для детских и юношеских театров”), 2008. – 160 с.</w:t>
      </w:r>
    </w:p>
    <w:p w14:paraId="4B0C6341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актерского мастерства по методике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З.Я.Корогодского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ВЦХТ ( “Я вхожу в мир искусств”), 2008. - 192 с.</w:t>
      </w:r>
    </w:p>
    <w:p w14:paraId="35488CCE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Першин М.С. Пьесы-сказки для театра. - М.: ВЦХТ ( “Репертуар для детских и юношеских театров”), 2008. – 160 с.</w:t>
      </w:r>
    </w:p>
    <w:p w14:paraId="3B4E8CA9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Погосова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Н.М. Погружение в сказку.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Кооррекционно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-развивающая программа для детей. –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Речь;М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.: Сфера, 2008. – 208 с.</w:t>
      </w:r>
    </w:p>
    <w:p w14:paraId="4F76F05B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 П.Г. Жанровое решение спектакля. - М.: ВЦХТ (“Я вхожу в мир искусств”), 2008. – 144 с.</w:t>
      </w:r>
    </w:p>
    <w:p w14:paraId="20EFBF68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 С.И. Детский фольклорный театр: Пьесы с нотным приложением. - М.: ВЦХТ (“Я вхожу в мир искусства”), 2008. – 144 с.</w:t>
      </w:r>
    </w:p>
    <w:p w14:paraId="288EC549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Рылеева Е.В. Вместе веселее! – Игры и рабочие материалы – М.: ЛИНКА-ПРЕСС.- 2000. – 144с.</w:t>
      </w:r>
    </w:p>
    <w:p w14:paraId="08334675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Сакович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 Практика сказкотерапии. –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.: Речь, 2007. – 224 с.</w:t>
      </w:r>
    </w:p>
    <w:p w14:paraId="3222AE2D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Сальникова Н. Работа с детьми: школа доверия. – СПб.: Питер. – 2003. –</w:t>
      </w:r>
    </w:p>
    <w:p w14:paraId="7780CC9C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Скурат Г.К. Детский психологический театр: развивающая работа с детьми и подростками. -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.: Речь, 2007. – 144 с.</w:t>
      </w:r>
    </w:p>
    <w:p w14:paraId="23367BD4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Скрипник И.С. Театр теней. – М.: АСТ; Донецк: Сталкер, 2005. – 221 с.</w:t>
      </w:r>
    </w:p>
    <w:p w14:paraId="7C3930EE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Танникова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Е.Б. Формирование речевого творчества дошкольников ( обучение сочинению сказок). – М. : ТЦ Сфера, 2008. – 96 с.</w:t>
      </w:r>
    </w:p>
    <w:p w14:paraId="39170E27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Ткачева Е.М. Пьесы. - М.: ВЦХТ ( “Репертуар для детских и юношеских театров”), 2008. – 176 с.</w:t>
      </w:r>
    </w:p>
    <w:p w14:paraId="4486B307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Холл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Д.Учимся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танцевать. – М.: АСТ: Астрель, 2009. – 184 с.</w:t>
      </w:r>
    </w:p>
    <w:p w14:paraId="7E8EEA9B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Чурилова Э.Г. Методика и организация театральной деятельности : Программа и репертуар. - М.: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Изд. Центр ВЛАДОС, 2004. – 160 с.</w:t>
      </w:r>
    </w:p>
    <w:p w14:paraId="4BCB3F0F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Шорохова О.А. Играем в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сказку:Сказкотерапия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занятия по развитию связной речи дошкольников. – М.: ТЦ Сфера, 2007. – 208с.</w:t>
      </w:r>
    </w:p>
    <w:p w14:paraId="4F3EFAF0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Янсюкевич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В.И. Репертуар для школьного театра: Пособие для педагогов. - М.: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изд. центр ВЛАДОС, 2001. - 240с.</w:t>
      </w:r>
    </w:p>
    <w:p w14:paraId="3E2DB6E2" w14:textId="77777777" w:rsidR="0038592A" w:rsidRPr="0038592A" w:rsidRDefault="0038592A" w:rsidP="0038592A">
      <w:pPr>
        <w:numPr>
          <w:ilvl w:val="0"/>
          <w:numId w:val="3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познаю мир: Театр: Дет. 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энцикл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./</w:t>
      </w:r>
      <w:proofErr w:type="spellStart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И.А.Андриянова-Голицина</w:t>
      </w:r>
      <w:proofErr w:type="spellEnd"/>
      <w:r w:rsidRPr="0038592A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М.: ООО «Издательство АСТ». –2002. – 445с.</w:t>
      </w:r>
    </w:p>
    <w:bookmarkEnd w:id="0"/>
    <w:p w14:paraId="7ACDD2F1" w14:textId="77777777" w:rsidR="0038592A" w:rsidRPr="0038592A" w:rsidRDefault="0038592A" w:rsidP="0038592A">
      <w:pPr>
        <w:rPr>
          <w:rFonts w:ascii="Times New Roman" w:hAnsi="Times New Roman" w:cs="Times New Roman"/>
          <w:sz w:val="28"/>
          <w:szCs w:val="28"/>
        </w:rPr>
      </w:pPr>
    </w:p>
    <w:p w14:paraId="45449B41" w14:textId="77777777" w:rsidR="00886210" w:rsidRDefault="00886210"/>
    <w:sectPr w:rsidR="00886210" w:rsidSect="00D342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44D2A29"/>
    <w:multiLevelType w:val="multilevel"/>
    <w:tmpl w:val="6804F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CE23E2"/>
    <w:multiLevelType w:val="multilevel"/>
    <w:tmpl w:val="B036B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0001C1"/>
    <w:multiLevelType w:val="multilevel"/>
    <w:tmpl w:val="00B09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82768F"/>
    <w:multiLevelType w:val="multilevel"/>
    <w:tmpl w:val="34DC2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F63F7"/>
    <w:multiLevelType w:val="hybridMultilevel"/>
    <w:tmpl w:val="817AA608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BF4A92"/>
    <w:multiLevelType w:val="hybridMultilevel"/>
    <w:tmpl w:val="C792BE7C"/>
    <w:lvl w:ilvl="0" w:tplc="25AA46AC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32493"/>
    <w:multiLevelType w:val="multilevel"/>
    <w:tmpl w:val="B7048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655D94"/>
    <w:multiLevelType w:val="multilevel"/>
    <w:tmpl w:val="93CE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393BF9"/>
    <w:multiLevelType w:val="multilevel"/>
    <w:tmpl w:val="09C889E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 w15:restartNumberingAfterBreak="0">
    <w:nsid w:val="1E03088C"/>
    <w:multiLevelType w:val="multilevel"/>
    <w:tmpl w:val="016CC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873651"/>
    <w:multiLevelType w:val="hybridMultilevel"/>
    <w:tmpl w:val="09EA94C6"/>
    <w:lvl w:ilvl="0" w:tplc="0A06F6A2">
      <w:start w:val="1"/>
      <w:numFmt w:val="decimal"/>
      <w:lvlText w:val="%1."/>
      <w:lvlJc w:val="left"/>
      <w:pPr>
        <w:ind w:left="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A87E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A2120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3696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52093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9E80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E4A0F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2E27F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2528EB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86D1C3C"/>
    <w:multiLevelType w:val="multilevel"/>
    <w:tmpl w:val="DEEC9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3C794E"/>
    <w:multiLevelType w:val="hybridMultilevel"/>
    <w:tmpl w:val="04CC5558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1F7338"/>
    <w:multiLevelType w:val="hybridMultilevel"/>
    <w:tmpl w:val="9176F0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E571C1"/>
    <w:multiLevelType w:val="multilevel"/>
    <w:tmpl w:val="A5789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11341CC"/>
    <w:multiLevelType w:val="multilevel"/>
    <w:tmpl w:val="EFB69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C51A1C"/>
    <w:multiLevelType w:val="multilevel"/>
    <w:tmpl w:val="D2303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73926C6"/>
    <w:multiLevelType w:val="hybridMultilevel"/>
    <w:tmpl w:val="FDCAF8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543F65"/>
    <w:multiLevelType w:val="multilevel"/>
    <w:tmpl w:val="73CCE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AF27294"/>
    <w:multiLevelType w:val="multilevel"/>
    <w:tmpl w:val="AE7E8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6F2673"/>
    <w:multiLevelType w:val="multilevel"/>
    <w:tmpl w:val="78584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53654F"/>
    <w:multiLevelType w:val="multilevel"/>
    <w:tmpl w:val="9E52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F662E7"/>
    <w:multiLevelType w:val="multilevel"/>
    <w:tmpl w:val="1C9E5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1B130D"/>
    <w:multiLevelType w:val="hybridMultilevel"/>
    <w:tmpl w:val="3146A2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720F91"/>
    <w:multiLevelType w:val="multilevel"/>
    <w:tmpl w:val="D4F40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CE06D8"/>
    <w:multiLevelType w:val="hybridMultilevel"/>
    <w:tmpl w:val="72024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F6807"/>
    <w:multiLevelType w:val="multilevel"/>
    <w:tmpl w:val="35882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10E19D3"/>
    <w:multiLevelType w:val="hybridMultilevel"/>
    <w:tmpl w:val="F24AC5C0"/>
    <w:lvl w:ilvl="0" w:tplc="00000003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D758F2"/>
    <w:multiLevelType w:val="multilevel"/>
    <w:tmpl w:val="0C407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5E7AFF"/>
    <w:multiLevelType w:val="multilevel"/>
    <w:tmpl w:val="963E6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907C45"/>
    <w:multiLevelType w:val="hybridMultilevel"/>
    <w:tmpl w:val="69BA63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7453E"/>
    <w:multiLevelType w:val="multilevel"/>
    <w:tmpl w:val="5A3C1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3F71E2"/>
    <w:multiLevelType w:val="multilevel"/>
    <w:tmpl w:val="883A8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040060"/>
    <w:multiLevelType w:val="multilevel"/>
    <w:tmpl w:val="204A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8DE1F67"/>
    <w:multiLevelType w:val="multilevel"/>
    <w:tmpl w:val="C8760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123324"/>
    <w:multiLevelType w:val="hybridMultilevel"/>
    <w:tmpl w:val="3342D17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7"/>
  </w:num>
  <w:num w:numId="4">
    <w:abstractNumId w:val="25"/>
  </w:num>
  <w:num w:numId="5">
    <w:abstractNumId w:val="32"/>
  </w:num>
  <w:num w:numId="6">
    <w:abstractNumId w:val="36"/>
  </w:num>
  <w:num w:numId="7">
    <w:abstractNumId w:val="16"/>
  </w:num>
  <w:num w:numId="8">
    <w:abstractNumId w:val="2"/>
  </w:num>
  <w:num w:numId="9">
    <w:abstractNumId w:val="35"/>
  </w:num>
  <w:num w:numId="10">
    <w:abstractNumId w:val="24"/>
  </w:num>
  <w:num w:numId="11">
    <w:abstractNumId w:val="33"/>
  </w:num>
  <w:num w:numId="12">
    <w:abstractNumId w:val="21"/>
  </w:num>
  <w:num w:numId="13">
    <w:abstractNumId w:val="5"/>
  </w:num>
  <w:num w:numId="14">
    <w:abstractNumId w:val="13"/>
  </w:num>
  <w:num w:numId="15">
    <w:abstractNumId w:val="26"/>
  </w:num>
  <w:num w:numId="16">
    <w:abstractNumId w:val="23"/>
  </w:num>
  <w:num w:numId="17">
    <w:abstractNumId w:val="22"/>
  </w:num>
  <w:num w:numId="18">
    <w:abstractNumId w:val="3"/>
  </w:num>
  <w:num w:numId="19">
    <w:abstractNumId w:val="31"/>
  </w:num>
  <w:num w:numId="20">
    <w:abstractNumId w:val="28"/>
  </w:num>
  <w:num w:numId="21">
    <w:abstractNumId w:val="20"/>
  </w:num>
  <w:num w:numId="22">
    <w:abstractNumId w:val="18"/>
  </w:num>
  <w:num w:numId="23">
    <w:abstractNumId w:val="4"/>
  </w:num>
  <w:num w:numId="24">
    <w:abstractNumId w:val="8"/>
  </w:num>
  <w:num w:numId="25">
    <w:abstractNumId w:val="30"/>
  </w:num>
  <w:num w:numId="26">
    <w:abstractNumId w:val="9"/>
  </w:num>
  <w:num w:numId="27">
    <w:abstractNumId w:val="17"/>
  </w:num>
  <w:num w:numId="28">
    <w:abstractNumId w:val="11"/>
  </w:num>
  <w:num w:numId="29">
    <w:abstractNumId w:val="34"/>
  </w:num>
  <w:num w:numId="30">
    <w:abstractNumId w:val="15"/>
  </w:num>
  <w:num w:numId="31">
    <w:abstractNumId w:val="10"/>
  </w:num>
  <w:num w:numId="32">
    <w:abstractNumId w:val="19"/>
  </w:num>
  <w:num w:numId="33">
    <w:abstractNumId w:val="6"/>
  </w:num>
  <w:num w:numId="34">
    <w:abstractNumId w:val="29"/>
  </w:num>
  <w:num w:numId="35">
    <w:abstractNumId w:val="14"/>
  </w:num>
  <w:num w:numId="36">
    <w:abstractNumId w:val="12"/>
  </w:num>
  <w:num w:numId="37">
    <w:abstractNumId w:val="27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92A"/>
    <w:rsid w:val="0038592A"/>
    <w:rsid w:val="00886210"/>
    <w:rsid w:val="00CC4512"/>
    <w:rsid w:val="00D34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28CEE"/>
  <w15:chartTrackingRefBased/>
  <w15:docId w15:val="{5B0F2221-C0FB-4DC9-B44E-7622DFD7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38592A"/>
    <w:pPr>
      <w:keepNext/>
      <w:spacing w:after="0" w:line="240" w:lineRule="auto"/>
      <w:ind w:firstLine="567"/>
      <w:jc w:val="center"/>
      <w:outlineLvl w:val="1"/>
    </w:pPr>
    <w:rPr>
      <w:rFonts w:ascii="Times New Roman" w:eastAsia="Calibri" w:hAnsi="Times New Roman" w:cs="Times New Roman"/>
      <w:b/>
      <w:bCs/>
      <w:color w:val="339966"/>
      <w:sz w:val="24"/>
      <w:szCs w:val="24"/>
      <w:lang w:eastAsia="ru-RU"/>
    </w:rPr>
  </w:style>
  <w:style w:type="paragraph" w:styleId="Heading3">
    <w:name w:val="heading 3"/>
    <w:basedOn w:val="Normal"/>
    <w:next w:val="Normal"/>
    <w:link w:val="Heading3Char"/>
    <w:qFormat/>
    <w:rsid w:val="0038592A"/>
    <w:pPr>
      <w:keepNext/>
      <w:spacing w:before="240" w:after="60" w:line="240" w:lineRule="auto"/>
      <w:outlineLvl w:val="2"/>
    </w:pPr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8592A"/>
    <w:rPr>
      <w:rFonts w:ascii="Times New Roman" w:eastAsia="Calibri" w:hAnsi="Times New Roman" w:cs="Times New Roman"/>
      <w:b/>
      <w:bCs/>
      <w:color w:val="339966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rsid w:val="0038592A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styleId="ListParagraph">
    <w:name w:val="List Paragraph"/>
    <w:basedOn w:val="Normal"/>
    <w:uiPriority w:val="34"/>
    <w:qFormat/>
    <w:rsid w:val="0038592A"/>
    <w:pPr>
      <w:ind w:left="720"/>
      <w:contextualSpacing/>
    </w:pPr>
  </w:style>
  <w:style w:type="paragraph" w:customStyle="1" w:styleId="Default">
    <w:name w:val="Default"/>
    <w:rsid w:val="00385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numbering" w:customStyle="1" w:styleId="1">
    <w:name w:val="Нет списка1"/>
    <w:next w:val="NoList"/>
    <w:uiPriority w:val="99"/>
    <w:semiHidden/>
    <w:unhideWhenUsed/>
    <w:rsid w:val="0038592A"/>
  </w:style>
  <w:style w:type="character" w:styleId="Strong">
    <w:name w:val="Strong"/>
    <w:qFormat/>
    <w:rsid w:val="0038592A"/>
    <w:rPr>
      <w:b/>
    </w:rPr>
  </w:style>
  <w:style w:type="character" w:styleId="Emphasis">
    <w:name w:val="Emphasis"/>
    <w:qFormat/>
    <w:rsid w:val="0038592A"/>
    <w:rPr>
      <w:i/>
    </w:rPr>
  </w:style>
  <w:style w:type="paragraph" w:styleId="NormalWeb">
    <w:name w:val="Normal (Web)"/>
    <w:aliases w:val="Обычный (Web)"/>
    <w:basedOn w:val="Normal"/>
    <w:link w:val="NormalWebChar"/>
    <w:rsid w:val="003859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rmalWebChar">
    <w:name w:val="Normal (Web) Char"/>
    <w:aliases w:val="Обычный (Web) Char"/>
    <w:link w:val="NormalWeb"/>
    <w:locked/>
    <w:rsid w:val="0038592A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59"/>
    <w:rsid w:val="003859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38592A"/>
    <w:rPr>
      <w:color w:val="0000FF"/>
      <w:u w:val="single"/>
    </w:rPr>
  </w:style>
  <w:style w:type="paragraph" w:customStyle="1" w:styleId="10">
    <w:name w:val="Без интервала1"/>
    <w:rsid w:val="0038592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table" w:customStyle="1" w:styleId="11">
    <w:name w:val="Сетка таблицы1"/>
    <w:basedOn w:val="TableNormal"/>
    <w:next w:val="TableGrid"/>
    <w:uiPriority w:val="59"/>
    <w:rsid w:val="0038592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38592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38592A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38592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38592A"/>
    <w:rPr>
      <w:rFonts w:ascii="Times New Roman" w:eastAsia="Times New Roman" w:hAnsi="Times New Roman" w:cs="Times New Roman"/>
      <w:sz w:val="24"/>
      <w:szCs w:val="24"/>
    </w:rPr>
  </w:style>
  <w:style w:type="table" w:customStyle="1" w:styleId="2">
    <w:name w:val="Сетка таблицы2"/>
    <w:basedOn w:val="TableNormal"/>
    <w:next w:val="TableGrid"/>
    <w:uiPriority w:val="59"/>
    <w:rsid w:val="003859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ubmenu-table">
    <w:name w:val="submenu-table"/>
    <w:basedOn w:val="DefaultParagraphFont"/>
    <w:rsid w:val="0038592A"/>
  </w:style>
  <w:style w:type="character" w:customStyle="1" w:styleId="WW8Num5z0">
    <w:name w:val="WW8Num5z0"/>
    <w:rsid w:val="0038592A"/>
    <w:rPr>
      <w:b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592A"/>
    <w:pPr>
      <w:tabs>
        <w:tab w:val="center" w:pos="4677"/>
        <w:tab w:val="right" w:pos="9355"/>
      </w:tabs>
      <w:spacing w:after="0" w:line="240" w:lineRule="auto"/>
    </w:pPr>
    <w:rPr>
      <w:rFonts w:ascii="Symbol" w:eastAsia="Times New Roman" w:hAnsi="Symbol" w:cs="Times New Roman"/>
      <w:color w:val="333399"/>
      <w:sz w:val="16"/>
      <w:szCs w:val="16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38592A"/>
    <w:rPr>
      <w:rFonts w:ascii="Symbol" w:eastAsia="Times New Roman" w:hAnsi="Symbol" w:cs="Times New Roman"/>
      <w:color w:val="333399"/>
      <w:sz w:val="16"/>
      <w:szCs w:val="16"/>
      <w:lang w:eastAsia="ru-RU"/>
    </w:rPr>
  </w:style>
  <w:style w:type="table" w:customStyle="1" w:styleId="TableGrid0">
    <w:name w:val="TableGrid"/>
    <w:rsid w:val="0038592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Spacing">
    <w:name w:val="No Spacing"/>
    <w:uiPriority w:val="1"/>
    <w:qFormat/>
    <w:rsid w:val="0038592A"/>
    <w:pPr>
      <w:spacing w:after="0" w:line="240" w:lineRule="auto"/>
    </w:pPr>
  </w:style>
  <w:style w:type="paragraph" w:customStyle="1" w:styleId="c34">
    <w:name w:val="c34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DefaultParagraphFont"/>
    <w:rsid w:val="0038592A"/>
  </w:style>
  <w:style w:type="paragraph" w:customStyle="1" w:styleId="c38">
    <w:name w:val="c38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7">
    <w:name w:val="c37"/>
    <w:basedOn w:val="DefaultParagraphFont"/>
    <w:rsid w:val="0038592A"/>
  </w:style>
  <w:style w:type="paragraph" w:customStyle="1" w:styleId="c16">
    <w:name w:val="c16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DefaultParagraphFont"/>
    <w:rsid w:val="0038592A"/>
  </w:style>
  <w:style w:type="paragraph" w:customStyle="1" w:styleId="c5">
    <w:name w:val="c5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DefaultParagraphFont"/>
    <w:rsid w:val="0038592A"/>
  </w:style>
  <w:style w:type="paragraph" w:customStyle="1" w:styleId="c39">
    <w:name w:val="c39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DefaultParagraphFont"/>
    <w:rsid w:val="0038592A"/>
  </w:style>
  <w:style w:type="character" w:customStyle="1" w:styleId="c25">
    <w:name w:val="c25"/>
    <w:basedOn w:val="DefaultParagraphFont"/>
    <w:rsid w:val="0038592A"/>
  </w:style>
  <w:style w:type="paragraph" w:customStyle="1" w:styleId="c4">
    <w:name w:val="c4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DefaultParagraphFont"/>
    <w:rsid w:val="0038592A"/>
  </w:style>
  <w:style w:type="character" w:customStyle="1" w:styleId="c1">
    <w:name w:val="c1"/>
    <w:basedOn w:val="DefaultParagraphFont"/>
    <w:rsid w:val="0038592A"/>
  </w:style>
  <w:style w:type="character" w:customStyle="1" w:styleId="c27">
    <w:name w:val="c27"/>
    <w:basedOn w:val="DefaultParagraphFont"/>
    <w:rsid w:val="0038592A"/>
  </w:style>
  <w:style w:type="character" w:customStyle="1" w:styleId="c41">
    <w:name w:val="c41"/>
    <w:basedOn w:val="DefaultParagraphFont"/>
    <w:rsid w:val="0038592A"/>
  </w:style>
  <w:style w:type="paragraph" w:customStyle="1" w:styleId="c26">
    <w:name w:val="c26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Normal"/>
    <w:rsid w:val="00385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592A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92A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itylibrary.h11.ru/Library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ychey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-u.ru/biblio/default.asp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elibrary.rsl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karpowww.narod.ru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20</Pages>
  <Words>4562</Words>
  <Characters>26008</Characters>
  <Application>Microsoft Office Word</Application>
  <DocSecurity>0</DocSecurity>
  <Lines>216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vgl</dc:creator>
  <cp:keywords/>
  <dc:description/>
  <cp:lastModifiedBy>vgl</cp:lastModifiedBy>
  <cp:revision>1</cp:revision>
  <dcterms:created xsi:type="dcterms:W3CDTF">2021-11-05T08:02:00Z</dcterms:created>
  <dcterms:modified xsi:type="dcterms:W3CDTF">2021-11-05T08:09:00Z</dcterms:modified>
</cp:coreProperties>
</file>