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CB6" w:rsidRDefault="00E75CB6" w:rsidP="007D0F52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A1BF0">
        <w:rPr>
          <w:rFonts w:ascii="Times New Roman" w:hAnsi="Times New Roman" w:cs="Times New Roman"/>
          <w:b/>
          <w:bCs/>
          <w:sz w:val="18"/>
          <w:szCs w:val="18"/>
        </w:rPr>
        <w:t>КОУ «Ларьякская школа–интернат для обучающихся с ограниченными возможностями здоровья»​</w:t>
      </w:r>
    </w:p>
    <w:p w:rsidR="009A1BF0" w:rsidRDefault="009A1BF0" w:rsidP="00E75CB6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A1BF0" w:rsidRPr="009A1BF0" w:rsidRDefault="00666682" w:rsidP="009A1BF0">
      <w:pPr>
        <w:tabs>
          <w:tab w:val="left" w:pos="6248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</w:t>
      </w:r>
      <w:r w:rsidR="009A1BF0" w:rsidRPr="009A1BF0">
        <w:rPr>
          <w:rFonts w:ascii="Times New Roman" w:hAnsi="Times New Roman" w:cs="Times New Roman"/>
          <w:b/>
          <w:bCs/>
        </w:rPr>
        <w:t>Утверждаю:</w:t>
      </w:r>
    </w:p>
    <w:p w:rsidR="002C51AC" w:rsidRDefault="00666682" w:rsidP="009A1BF0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</w:t>
      </w:r>
      <w:r w:rsidR="009A1BF0" w:rsidRPr="009A1BF0">
        <w:rPr>
          <w:rFonts w:ascii="Times New Roman" w:hAnsi="Times New Roman" w:cs="Times New Roman"/>
          <w:b/>
          <w:bCs/>
        </w:rPr>
        <w:t>Директор школы</w:t>
      </w:r>
    </w:p>
    <w:p w:rsidR="009A1BF0" w:rsidRDefault="009A1BF0" w:rsidP="009A1BF0">
      <w:pPr>
        <w:tabs>
          <w:tab w:val="left" w:pos="6273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Е.А. Кузьмин___________2019 год</w:t>
      </w:r>
    </w:p>
    <w:p w:rsidR="009A1BF0" w:rsidRPr="009A1BF0" w:rsidRDefault="009A1BF0" w:rsidP="009A1BF0">
      <w:pPr>
        <w:tabs>
          <w:tab w:val="left" w:pos="6236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2C51AC" w:rsidRDefault="009A1BF0" w:rsidP="002619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194560" cy="150955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727" cy="1513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51AC" w:rsidRDefault="002C51AC" w:rsidP="002619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5CB6" w:rsidRPr="009A1BF0" w:rsidRDefault="002C51AC" w:rsidP="00261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A1BF0">
        <w:rPr>
          <w:rFonts w:ascii="Times New Roman" w:hAnsi="Times New Roman" w:cs="Times New Roman"/>
          <w:b/>
          <w:bCs/>
          <w:sz w:val="36"/>
          <w:szCs w:val="36"/>
        </w:rPr>
        <w:t>Программа по профилактике </w:t>
      </w:r>
      <w:r w:rsidR="00E75CB6" w:rsidRPr="009A1BF0">
        <w:rPr>
          <w:rFonts w:ascii="Times New Roman" w:hAnsi="Times New Roman" w:cs="Times New Roman"/>
          <w:b/>
          <w:bCs/>
          <w:sz w:val="36"/>
          <w:szCs w:val="36"/>
        </w:rPr>
        <w:t>и коррекции</w:t>
      </w:r>
      <w:r w:rsidR="00E75CB6" w:rsidRPr="009A1BF0"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9A1BF0">
        <w:rPr>
          <w:rFonts w:ascii="Times New Roman" w:hAnsi="Times New Roman" w:cs="Times New Roman"/>
          <w:b/>
          <w:bCs/>
          <w:sz w:val="36"/>
          <w:szCs w:val="36"/>
        </w:rPr>
        <w:t>профессионального выгорания </w:t>
      </w:r>
      <w:r w:rsidRPr="009A1BF0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br/>
      </w:r>
      <w:r w:rsidR="00E75CB6" w:rsidRPr="009A1BF0">
        <w:rPr>
          <w:rFonts w:ascii="Times New Roman" w:hAnsi="Times New Roman" w:cs="Times New Roman"/>
          <w:b/>
          <w:bCs/>
          <w:sz w:val="36"/>
          <w:szCs w:val="36"/>
        </w:rPr>
        <w:t>у педагогов</w:t>
      </w:r>
      <w:r w:rsidRPr="009A1BF0">
        <w:rPr>
          <w:rFonts w:ascii="Times New Roman" w:hAnsi="Times New Roman" w:cs="Times New Roman"/>
          <w:b/>
          <w:bCs/>
          <w:sz w:val="36"/>
          <w:szCs w:val="36"/>
        </w:rPr>
        <w:br/>
      </w:r>
    </w:p>
    <w:p w:rsidR="002C51AC" w:rsidRPr="009A1BF0" w:rsidRDefault="002C51AC" w:rsidP="00E75CB6">
      <w:pPr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A1BF0">
        <w:rPr>
          <w:rFonts w:ascii="Times New Roman" w:hAnsi="Times New Roman" w:cs="Times New Roman"/>
          <w:b/>
          <w:bCs/>
          <w:i/>
          <w:iCs/>
          <w:sz w:val="40"/>
          <w:szCs w:val="40"/>
        </w:rPr>
        <w:t>«Как жить полной жизнью и не «сгореть» на работе»</w:t>
      </w:r>
    </w:p>
    <w:p w:rsidR="002C51AC" w:rsidRPr="009A1BF0" w:rsidRDefault="002C51AC" w:rsidP="00E75CB6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C51AC" w:rsidRPr="009A1BF0" w:rsidRDefault="002C51AC" w:rsidP="0026190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2C51AC" w:rsidRDefault="002C51AC" w:rsidP="00746B2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51AC" w:rsidRDefault="002C51AC" w:rsidP="00746B2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51AC" w:rsidRDefault="002C51AC" w:rsidP="00746B2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51AC" w:rsidRDefault="002C51AC" w:rsidP="00746B2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6190B" w:rsidRDefault="0026190B" w:rsidP="00E75CB6">
      <w:pPr>
        <w:tabs>
          <w:tab w:val="left" w:pos="666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51AC" w:rsidRDefault="0026190B" w:rsidP="00E75CB6">
      <w:pPr>
        <w:tabs>
          <w:tab w:val="left" w:pos="666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Программа разработана</w:t>
      </w:r>
      <w:r w:rsidR="00E75CB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75CB6" w:rsidRPr="00E75CB6" w:rsidRDefault="00E75CB6" w:rsidP="00E75CB6">
      <w:pPr>
        <w:tabs>
          <w:tab w:val="left" w:pos="686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5CB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Педагогом-психологом</w:t>
      </w:r>
    </w:p>
    <w:p w:rsidR="0026190B" w:rsidRDefault="00666682" w:rsidP="0026190B">
      <w:pPr>
        <w:tabs>
          <w:tab w:val="left" w:pos="6862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="00E75CB6" w:rsidRPr="00E75CB6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E75CB6" w:rsidRPr="00E75CB6">
        <w:rPr>
          <w:rFonts w:ascii="Times New Roman" w:hAnsi="Times New Roman" w:cs="Times New Roman"/>
          <w:b/>
          <w:bCs/>
          <w:sz w:val="24"/>
          <w:szCs w:val="24"/>
        </w:rPr>
        <w:t>имовой М.А</w:t>
      </w:r>
    </w:p>
    <w:p w:rsidR="0026190B" w:rsidRDefault="0026190B" w:rsidP="0026190B">
      <w:pPr>
        <w:tabs>
          <w:tab w:val="left" w:pos="686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2019 год</w:t>
      </w:r>
    </w:p>
    <w:p w:rsidR="007D0F52" w:rsidRDefault="007D0F52" w:rsidP="0026190B">
      <w:pPr>
        <w:tabs>
          <w:tab w:val="left" w:pos="728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26190B" w:rsidRDefault="00746B2D" w:rsidP="0026190B">
      <w:pPr>
        <w:tabs>
          <w:tab w:val="left" w:pos="728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B2D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746B2D" w:rsidRPr="00746B2D" w:rsidRDefault="00746B2D" w:rsidP="00746B2D">
      <w:pPr>
        <w:jc w:val="both"/>
        <w:rPr>
          <w:rFonts w:ascii="Times New Roman" w:hAnsi="Times New Roman" w:cs="Times New Roman"/>
          <w:sz w:val="24"/>
          <w:szCs w:val="24"/>
        </w:rPr>
      </w:pPr>
      <w:r w:rsidRPr="00746B2D">
        <w:rPr>
          <w:rFonts w:ascii="Times New Roman" w:hAnsi="Times New Roman" w:cs="Times New Roman"/>
          <w:sz w:val="24"/>
          <w:szCs w:val="24"/>
        </w:rPr>
        <w:t>В настоящее время особое внимание уделяется модернизации российского образования, главная цель которой – повышение его качества. Одной из задач психологической службы я</w:t>
      </w:r>
      <w:r>
        <w:rPr>
          <w:rFonts w:ascii="Times New Roman" w:hAnsi="Times New Roman" w:cs="Times New Roman"/>
          <w:sz w:val="24"/>
          <w:szCs w:val="24"/>
        </w:rPr>
        <w:t xml:space="preserve">вляется оказание </w:t>
      </w:r>
      <w:r w:rsidRPr="00746B2D">
        <w:rPr>
          <w:rFonts w:ascii="Times New Roman" w:hAnsi="Times New Roman" w:cs="Times New Roman"/>
          <w:sz w:val="24"/>
          <w:szCs w:val="24"/>
        </w:rPr>
        <w:t xml:space="preserve"> профилактической</w:t>
      </w:r>
      <w:r>
        <w:rPr>
          <w:rFonts w:ascii="Times New Roman" w:hAnsi="Times New Roman" w:cs="Times New Roman"/>
          <w:sz w:val="24"/>
          <w:szCs w:val="24"/>
        </w:rPr>
        <w:t xml:space="preserve"> и коррекционной </w:t>
      </w:r>
      <w:r w:rsidRPr="00746B2D">
        <w:rPr>
          <w:rFonts w:ascii="Times New Roman" w:hAnsi="Times New Roman" w:cs="Times New Roman"/>
          <w:sz w:val="24"/>
          <w:szCs w:val="24"/>
        </w:rPr>
        <w:t xml:space="preserve"> помощи педагогам с целью предупреждения </w:t>
      </w:r>
      <w:r>
        <w:rPr>
          <w:rFonts w:ascii="Times New Roman" w:hAnsi="Times New Roman" w:cs="Times New Roman"/>
          <w:sz w:val="24"/>
          <w:szCs w:val="24"/>
        </w:rPr>
        <w:t xml:space="preserve"> и устранения </w:t>
      </w:r>
      <w:r w:rsidRPr="00746B2D">
        <w:rPr>
          <w:rFonts w:ascii="Times New Roman" w:hAnsi="Times New Roman" w:cs="Times New Roman"/>
          <w:sz w:val="24"/>
          <w:szCs w:val="24"/>
        </w:rPr>
        <w:t>у них эмоционального выгорания, которое является одной из наиболее распространенных преград к профессионализму, творчеству и самореализации педагога.</w:t>
      </w:r>
    </w:p>
    <w:p w:rsidR="00746B2D" w:rsidRPr="00746B2D" w:rsidRDefault="00746B2D" w:rsidP="00746B2D">
      <w:pPr>
        <w:jc w:val="both"/>
        <w:rPr>
          <w:rFonts w:ascii="Times New Roman" w:hAnsi="Times New Roman" w:cs="Times New Roman"/>
          <w:sz w:val="24"/>
          <w:szCs w:val="24"/>
        </w:rPr>
      </w:pPr>
      <w:r w:rsidRPr="00746B2D">
        <w:rPr>
          <w:rFonts w:ascii="Times New Roman" w:hAnsi="Times New Roman" w:cs="Times New Roman"/>
          <w:sz w:val="24"/>
          <w:szCs w:val="24"/>
        </w:rPr>
        <w:t>Эмоциональное выгорание</w:t>
      </w:r>
      <w:r w:rsidRPr="00746B2D">
        <w:rPr>
          <w:rFonts w:ascii="Times New Roman" w:hAnsi="Times New Roman" w:cs="Times New Roman"/>
          <w:b/>
          <w:bCs/>
          <w:sz w:val="24"/>
          <w:szCs w:val="24"/>
        </w:rPr>
        <w:t> — </w:t>
      </w:r>
      <w:r w:rsidRPr="00746B2D">
        <w:rPr>
          <w:rFonts w:ascii="Times New Roman" w:hAnsi="Times New Roman" w:cs="Times New Roman"/>
          <w:sz w:val="24"/>
          <w:szCs w:val="24"/>
        </w:rPr>
        <w:t>это состояние физического, эмоционального, умственного истощения, это выработанный личностью механизм психологической защиты в форме полного или частичного исключения эмоций в ответ на психотравмирующие воздействия.</w:t>
      </w:r>
    </w:p>
    <w:p w:rsidR="00746B2D" w:rsidRPr="00746B2D" w:rsidRDefault="00746B2D" w:rsidP="00746B2D">
      <w:pPr>
        <w:jc w:val="both"/>
        <w:rPr>
          <w:rFonts w:ascii="Times New Roman" w:hAnsi="Times New Roman" w:cs="Times New Roman"/>
          <w:sz w:val="24"/>
          <w:szCs w:val="24"/>
        </w:rPr>
      </w:pPr>
      <w:r w:rsidRPr="00746B2D">
        <w:rPr>
          <w:rFonts w:ascii="Times New Roman" w:hAnsi="Times New Roman" w:cs="Times New Roman"/>
          <w:sz w:val="24"/>
          <w:szCs w:val="24"/>
        </w:rPr>
        <w:t>Синдром эмоционального выгорания развивается на разных этапах осуществления профессиональной деятельности педагога и не зависит от стажа работы, его возможности диагностировать на разных стадиях. Своевременная профилактика и коррекция снижает негативные последствия синдрома эмоционального выгорания.</w:t>
      </w:r>
    </w:p>
    <w:p w:rsidR="00746B2D" w:rsidRPr="00746B2D" w:rsidRDefault="00746B2D" w:rsidP="00746B2D">
      <w:pPr>
        <w:jc w:val="both"/>
        <w:rPr>
          <w:rFonts w:ascii="Times New Roman" w:hAnsi="Times New Roman" w:cs="Times New Roman"/>
          <w:sz w:val="24"/>
          <w:szCs w:val="24"/>
        </w:rPr>
      </w:pPr>
      <w:r w:rsidRPr="00746B2D">
        <w:rPr>
          <w:rFonts w:ascii="Times New Roman" w:hAnsi="Times New Roman" w:cs="Times New Roman"/>
          <w:sz w:val="24"/>
          <w:szCs w:val="24"/>
        </w:rPr>
        <w:t>В связи с этим организация работы по сохранению психического здоровья педагогов является одной из наиболее актуальных задач современной системы образования, а проблема эмоциональной саморегуляции – одной из важнейших психолого-педагогических проблем, актуальных для личностного и профессионального развития современного педагога.</w:t>
      </w:r>
    </w:p>
    <w:p w:rsidR="00746B2D" w:rsidRPr="00746B2D" w:rsidRDefault="00746B2D" w:rsidP="00746B2D">
      <w:pPr>
        <w:jc w:val="both"/>
        <w:rPr>
          <w:rFonts w:ascii="Times New Roman" w:hAnsi="Times New Roman" w:cs="Times New Roman"/>
          <w:sz w:val="24"/>
          <w:szCs w:val="24"/>
        </w:rPr>
      </w:pPr>
      <w:r w:rsidRPr="00746B2D">
        <w:rPr>
          <w:rFonts w:ascii="Times New Roman" w:hAnsi="Times New Roman" w:cs="Times New Roman"/>
          <w:sz w:val="24"/>
          <w:szCs w:val="24"/>
        </w:rPr>
        <w:t>Данная программа направлена на формирование навыков саморегуляции, управления собственным психоэмоциональным состоянием, а также навыков позитивного самовосприятия.</w:t>
      </w:r>
      <w:r w:rsidRPr="00746B2D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746B2D">
        <w:rPr>
          <w:rFonts w:ascii="Times New Roman" w:hAnsi="Times New Roman" w:cs="Times New Roman"/>
          <w:sz w:val="24"/>
          <w:szCs w:val="24"/>
        </w:rPr>
        <w:t>Все развиваемые в данной программе навыки необходимы в профессиональной деятельности как педагогам, руководителям образовательных учреждений, так и самим педагогам-психологам.</w:t>
      </w:r>
    </w:p>
    <w:p w:rsidR="00746B2D" w:rsidRPr="00746B2D" w:rsidRDefault="00746B2D" w:rsidP="00746B2D">
      <w:pPr>
        <w:jc w:val="both"/>
        <w:rPr>
          <w:rFonts w:ascii="Times New Roman" w:hAnsi="Times New Roman" w:cs="Times New Roman"/>
          <w:sz w:val="24"/>
          <w:szCs w:val="24"/>
        </w:rPr>
      </w:pPr>
      <w:r w:rsidRPr="00746B2D">
        <w:rPr>
          <w:rFonts w:ascii="Times New Roman" w:hAnsi="Times New Roman" w:cs="Times New Roman"/>
          <w:b/>
          <w:bCs/>
          <w:sz w:val="24"/>
          <w:szCs w:val="24"/>
        </w:rPr>
        <w:t>Актуальность программы</w:t>
      </w:r>
      <w:r w:rsidRPr="00746B2D">
        <w:rPr>
          <w:rFonts w:ascii="Times New Roman" w:hAnsi="Times New Roman" w:cs="Times New Roman"/>
          <w:sz w:val="24"/>
          <w:szCs w:val="24"/>
        </w:rPr>
        <w:t xml:space="preserve"> определяется тем, что </w:t>
      </w:r>
      <w:r w:rsidR="00004943">
        <w:rPr>
          <w:rFonts w:ascii="Times New Roman" w:hAnsi="Times New Roman" w:cs="Times New Roman"/>
          <w:sz w:val="24"/>
          <w:szCs w:val="24"/>
        </w:rPr>
        <w:t xml:space="preserve">профессия педагога </w:t>
      </w:r>
      <w:r w:rsidRPr="00746B2D">
        <w:rPr>
          <w:rFonts w:ascii="Times New Roman" w:hAnsi="Times New Roman" w:cs="Times New Roman"/>
          <w:sz w:val="24"/>
          <w:szCs w:val="24"/>
        </w:rPr>
        <w:t>относится к разряду стрессогенных, требующих от педагога больших резервов самообладания и саморегуляции. По данным социальных исследований, труд педагога относится к числу наиболее напряженных в эмоциональном плане видов труда. Профессиональная деятельность педагогов вызывает эмоциональное напряжение, которое проявляется в снижение устойчивости психических функций и понижение работоспособности. Низкий уровень психической культуры, недостаточное развитие коммуникативных способностей, навыков саморегуляции приводит к тому, что значительная часть педагогов (в соотношение с другими профессиями) страдает болезнями стресса — многочисленными соматическими и нервно психическими болезнями.</w:t>
      </w:r>
    </w:p>
    <w:p w:rsidR="00746B2D" w:rsidRPr="00746B2D" w:rsidRDefault="00746B2D" w:rsidP="00746B2D">
      <w:pPr>
        <w:jc w:val="both"/>
        <w:rPr>
          <w:rFonts w:ascii="Times New Roman" w:hAnsi="Times New Roman" w:cs="Times New Roman"/>
          <w:sz w:val="24"/>
          <w:szCs w:val="24"/>
        </w:rPr>
      </w:pPr>
      <w:r w:rsidRPr="00746B2D">
        <w:rPr>
          <w:rFonts w:ascii="Times New Roman" w:hAnsi="Times New Roman" w:cs="Times New Roman"/>
          <w:sz w:val="24"/>
          <w:szCs w:val="24"/>
        </w:rPr>
        <w:t xml:space="preserve">Не всегда данную проблему определяют термином «эмоциональное выгорание», но присущие этому явлению симптомы знакомы всем. Это и потеря интереса к изначально любимой работе, и немотивированные вспышки агрессии и гнева по отношению к детям, коллегам, и утрата мотивации негативные установки по отношению к своей работе, и, как следствие, снижение эффективности работы, ее интереса, пренебрежение исполнением своих обязанностей, негативная самооценка, усиление агрессивности, пассивности, чувства вины. Накопившись, эти проявления приводят человека к депрессии, результатом </w:t>
      </w:r>
      <w:r w:rsidRPr="00746B2D">
        <w:rPr>
          <w:rFonts w:ascii="Times New Roman" w:hAnsi="Times New Roman" w:cs="Times New Roman"/>
          <w:sz w:val="24"/>
          <w:szCs w:val="24"/>
        </w:rPr>
        <w:lastRenderedPageBreak/>
        <w:t>которой становятся попытки избавиться от работы: уволиться, сменить профессию, отвлечься любыми доступными, как правило, саморазрушительными способами. Одной из важнейших психолого-педагогических проблем, актуальных для личностного и профессионального развития современного педагога, остается проблема эмоциональной саморегуляции. В связи с этим огромное внимание необходимо уделять организации целенаправленной работы по сохранению психического здоровья педагогов, которая должна опираться на глубокое знание всей системы основных факторов, определяющих формирование и развитие личности профессионала.</w:t>
      </w:r>
    </w:p>
    <w:p w:rsidR="00004943" w:rsidRPr="00004943" w:rsidRDefault="00004943" w:rsidP="002C51A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04943">
        <w:rPr>
          <w:rFonts w:ascii="Times New Roman" w:hAnsi="Times New Roman" w:cs="Times New Roman"/>
          <w:b/>
          <w:bCs/>
          <w:sz w:val="24"/>
          <w:szCs w:val="24"/>
        </w:rPr>
        <w:t>Цель программы: </w:t>
      </w:r>
      <w:r w:rsidRPr="00004943">
        <w:rPr>
          <w:rFonts w:ascii="Times New Roman" w:hAnsi="Times New Roman" w:cs="Times New Roman"/>
          <w:bCs/>
          <w:sz w:val="24"/>
          <w:szCs w:val="24"/>
        </w:rPr>
        <w:t>обучение педагогов приемам психосаморегуляции с целью профилактики и преодоления эмоционального выгорания.</w:t>
      </w:r>
    </w:p>
    <w:p w:rsidR="002C51AC" w:rsidRDefault="002C51AC" w:rsidP="002C51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004943" w:rsidRDefault="00746B2D" w:rsidP="002C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b/>
          <w:bCs/>
          <w:sz w:val="24"/>
          <w:szCs w:val="24"/>
        </w:rPr>
        <w:t>Задачи программы:</w:t>
      </w:r>
    </w:p>
    <w:p w:rsidR="00746B2D" w:rsidRPr="00004943" w:rsidRDefault="00746B2D" w:rsidP="002C51AC">
      <w:pPr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развитие информационно-теоретической компетентности педагогов;</w:t>
      </w:r>
    </w:p>
    <w:p w:rsidR="00746B2D" w:rsidRPr="00004943" w:rsidRDefault="00746B2D" w:rsidP="002C51AC">
      <w:pPr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обучить педагогов психотехническим приемам саморегуляции негативных эмоциональных состояний;</w:t>
      </w:r>
    </w:p>
    <w:p w:rsidR="00746B2D" w:rsidRPr="00004943" w:rsidRDefault="00746B2D" w:rsidP="002C51AC">
      <w:pPr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развить у педагогов мотивацию к профессиональному самосовершенствованию личности через повышение самооценки, снятие тревожности;</w:t>
      </w:r>
    </w:p>
    <w:p w:rsidR="00746B2D" w:rsidRPr="00004943" w:rsidRDefault="00746B2D" w:rsidP="002C51AC">
      <w:pPr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способствовать сохранению в педагогическом коллективе благоприятного психологического микроклимата, снижению уровня конфликтности, агрессивности;</w:t>
      </w:r>
    </w:p>
    <w:p w:rsidR="00746B2D" w:rsidRPr="00004943" w:rsidRDefault="00746B2D" w:rsidP="002C51AC">
      <w:pPr>
        <w:numPr>
          <w:ilvl w:val="0"/>
          <w:numId w:val="11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развивать систему профилактики стрессовых ситуаций, эмоционального выгорания в педагогической среде.</w:t>
      </w:r>
    </w:p>
    <w:p w:rsidR="002C51AC" w:rsidRDefault="002C51AC" w:rsidP="002C51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004943" w:rsidRDefault="00746B2D" w:rsidP="002C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b/>
          <w:bCs/>
          <w:sz w:val="24"/>
          <w:szCs w:val="24"/>
        </w:rPr>
        <w:t>Принципы работы:</w:t>
      </w:r>
    </w:p>
    <w:p w:rsidR="00746B2D" w:rsidRPr="00004943" w:rsidRDefault="00746B2D" w:rsidP="002C51AC">
      <w:pPr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«Здесь и теперь».</w:t>
      </w:r>
    </w:p>
    <w:p w:rsidR="00746B2D" w:rsidRPr="00004943" w:rsidRDefault="00746B2D" w:rsidP="002C51AC">
      <w:pPr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Искренность и открытость.</w:t>
      </w:r>
    </w:p>
    <w:p w:rsidR="00746B2D" w:rsidRPr="00004943" w:rsidRDefault="00746B2D" w:rsidP="002C51AC">
      <w:pPr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Принцип «Я».</w:t>
      </w:r>
    </w:p>
    <w:p w:rsidR="00746B2D" w:rsidRPr="00004943" w:rsidRDefault="00746B2D" w:rsidP="002C51AC">
      <w:pPr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Активность.</w:t>
      </w:r>
    </w:p>
    <w:p w:rsidR="00746B2D" w:rsidRPr="00004943" w:rsidRDefault="00746B2D" w:rsidP="002C51AC">
      <w:pPr>
        <w:numPr>
          <w:ilvl w:val="0"/>
          <w:numId w:val="12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Конфиденциальность.</w:t>
      </w:r>
    </w:p>
    <w:p w:rsidR="002C51AC" w:rsidRDefault="002C51AC" w:rsidP="002C51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004943" w:rsidRDefault="00746B2D" w:rsidP="002C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b/>
          <w:bCs/>
          <w:sz w:val="24"/>
          <w:szCs w:val="24"/>
        </w:rPr>
        <w:t>Сроки реализации программы: </w:t>
      </w:r>
      <w:r w:rsidRPr="00004943">
        <w:rPr>
          <w:rFonts w:ascii="Times New Roman" w:hAnsi="Times New Roman" w:cs="Times New Roman"/>
          <w:sz w:val="24"/>
          <w:szCs w:val="24"/>
        </w:rPr>
        <w:t>общая продолжит</w:t>
      </w:r>
      <w:r w:rsidR="00004943" w:rsidRPr="00004943">
        <w:rPr>
          <w:rFonts w:ascii="Times New Roman" w:hAnsi="Times New Roman" w:cs="Times New Roman"/>
          <w:sz w:val="24"/>
          <w:szCs w:val="24"/>
        </w:rPr>
        <w:t>ельность программы составляет 5</w:t>
      </w:r>
      <w:r w:rsidRPr="00004943">
        <w:rPr>
          <w:rFonts w:ascii="Times New Roman" w:hAnsi="Times New Roman" w:cs="Times New Roman"/>
          <w:sz w:val="24"/>
          <w:szCs w:val="24"/>
        </w:rPr>
        <w:t xml:space="preserve"> часов. Занятия проводятся 1 р</w:t>
      </w:r>
      <w:r w:rsidR="00004943" w:rsidRPr="00004943">
        <w:rPr>
          <w:rFonts w:ascii="Times New Roman" w:hAnsi="Times New Roman" w:cs="Times New Roman"/>
          <w:sz w:val="24"/>
          <w:szCs w:val="24"/>
        </w:rPr>
        <w:t>аз в месяц, продолжительностью 1  час</w:t>
      </w:r>
      <w:r w:rsidRPr="00004943">
        <w:rPr>
          <w:rFonts w:ascii="Times New Roman" w:hAnsi="Times New Roman" w:cs="Times New Roman"/>
          <w:sz w:val="24"/>
          <w:szCs w:val="24"/>
        </w:rPr>
        <w:t>. Наполняемость группы составляет 6-10 человек (педагоги).</w:t>
      </w:r>
    </w:p>
    <w:p w:rsidR="00746B2D" w:rsidRPr="00004943" w:rsidRDefault="00746B2D" w:rsidP="002C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Прогр</w:t>
      </w:r>
      <w:r w:rsidR="00004943" w:rsidRPr="00004943">
        <w:rPr>
          <w:rFonts w:ascii="Times New Roman" w:hAnsi="Times New Roman" w:cs="Times New Roman"/>
          <w:sz w:val="24"/>
          <w:szCs w:val="24"/>
        </w:rPr>
        <w:t>амма проводится в течение пяти</w:t>
      </w:r>
      <w:r w:rsidRPr="00004943">
        <w:rPr>
          <w:rFonts w:ascii="Times New Roman" w:hAnsi="Times New Roman" w:cs="Times New Roman"/>
          <w:sz w:val="24"/>
          <w:szCs w:val="24"/>
        </w:rPr>
        <w:t xml:space="preserve"> занятий с группой наполняемостью 6 – 10 человек в довольно просторном помещении.</w:t>
      </w:r>
    </w:p>
    <w:p w:rsidR="002C51AC" w:rsidRDefault="002C51AC" w:rsidP="002C51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51AC" w:rsidRPr="002C51AC" w:rsidRDefault="00746B2D" w:rsidP="002C51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4943">
        <w:rPr>
          <w:rFonts w:ascii="Times New Roman" w:hAnsi="Times New Roman" w:cs="Times New Roman"/>
          <w:b/>
          <w:bCs/>
          <w:sz w:val="24"/>
          <w:szCs w:val="24"/>
        </w:rPr>
        <w:t>Используемые методы и методики.</w:t>
      </w:r>
    </w:p>
    <w:p w:rsidR="002C51AC" w:rsidRPr="002C51AC" w:rsidRDefault="002C51AC" w:rsidP="002C51AC">
      <w:pPr>
        <w:numPr>
          <w:ilvl w:val="0"/>
          <w:numId w:val="4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Психологическая диагностика</w:t>
      </w:r>
      <w:r w:rsidRPr="002C51AC">
        <w:rPr>
          <w:rFonts w:ascii="Times New Roman" w:hAnsi="Times New Roman" w:cs="Times New Roman"/>
          <w:sz w:val="24"/>
          <w:szCs w:val="24"/>
        </w:rPr>
        <w:t> сотрудников по опроснику на выгорание К. Маслач и С. Джексон, адаптирован Н.Е. Водопьяновой.</w:t>
      </w:r>
    </w:p>
    <w:p w:rsidR="002C51AC" w:rsidRPr="002C51AC" w:rsidRDefault="002C51AC" w:rsidP="002C51AC">
      <w:pPr>
        <w:numPr>
          <w:ilvl w:val="0"/>
          <w:numId w:val="4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Дискуссии</w:t>
      </w:r>
      <w:r w:rsidRPr="002C51AC">
        <w:rPr>
          <w:rFonts w:ascii="Times New Roman" w:hAnsi="Times New Roman" w:cs="Times New Roman"/>
          <w:sz w:val="24"/>
          <w:szCs w:val="24"/>
        </w:rPr>
        <w:t> - обсуждение спорного вопроса, проблемы.</w:t>
      </w:r>
    </w:p>
    <w:p w:rsidR="002C51AC" w:rsidRDefault="002C51AC" w:rsidP="002C51AC">
      <w:pPr>
        <w:numPr>
          <w:ilvl w:val="0"/>
          <w:numId w:val="4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Психологическое просвещение – </w:t>
      </w:r>
      <w:r w:rsidRPr="002C51AC">
        <w:rPr>
          <w:rFonts w:ascii="Times New Roman" w:hAnsi="Times New Roman" w:cs="Times New Roman"/>
          <w:sz w:val="24"/>
          <w:szCs w:val="24"/>
        </w:rPr>
        <w:t>расширение знаний о закономерностях и условий  благоприятного психического развития человека.</w:t>
      </w:r>
    </w:p>
    <w:p w:rsidR="002C51AC" w:rsidRPr="002C51AC" w:rsidRDefault="002C51AC" w:rsidP="002C51AC">
      <w:pPr>
        <w:numPr>
          <w:ilvl w:val="0"/>
          <w:numId w:val="43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Мозговой штурм </w:t>
      </w:r>
      <w:r w:rsidRPr="002C51AC">
        <w:rPr>
          <w:rFonts w:ascii="Times New Roman" w:hAnsi="Times New Roman" w:cs="Times New Roman"/>
          <w:sz w:val="24"/>
          <w:szCs w:val="24"/>
        </w:rPr>
        <w:t>(мозговая атака— англ. brainstorming)— оперативный метод</w:t>
      </w:r>
    </w:p>
    <w:p w:rsidR="002C51AC" w:rsidRPr="002C51AC" w:rsidRDefault="002C51AC" w:rsidP="002C51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решения проблемы на основе стимулирования творческой активности, при котором</w:t>
      </w:r>
    </w:p>
    <w:p w:rsidR="002C51AC" w:rsidRPr="002C51AC" w:rsidRDefault="002C51AC" w:rsidP="002C51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участникам обсуждения предлагают высказывать как можно большее количествовариантов решения, в том числе самых фантастичных.</w:t>
      </w:r>
    </w:p>
    <w:p w:rsidR="002C51AC" w:rsidRPr="002C51AC" w:rsidRDefault="002C51AC" w:rsidP="002C51AC">
      <w:pPr>
        <w:numPr>
          <w:ilvl w:val="0"/>
          <w:numId w:val="4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Игровые методы</w:t>
      </w:r>
      <w:r w:rsidRPr="002C51AC">
        <w:rPr>
          <w:rFonts w:ascii="Times New Roman" w:hAnsi="Times New Roman" w:cs="Times New Roman"/>
          <w:sz w:val="24"/>
          <w:szCs w:val="24"/>
        </w:rPr>
        <w:t> – методы психологической подготовки персонала, включающие деловые игры.</w:t>
      </w:r>
    </w:p>
    <w:p w:rsidR="002C51AC" w:rsidRPr="002C51AC" w:rsidRDefault="002C51AC" w:rsidP="002C51AC">
      <w:pPr>
        <w:numPr>
          <w:ilvl w:val="0"/>
          <w:numId w:val="4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Арттерапевтические методы</w:t>
      </w:r>
      <w:r w:rsidRPr="002C51AC">
        <w:rPr>
          <w:rFonts w:ascii="Times New Roman" w:hAnsi="Times New Roman" w:cs="Times New Roman"/>
          <w:sz w:val="24"/>
          <w:szCs w:val="24"/>
        </w:rPr>
        <w:t> – воздействие средствами искусства (музыкотерапия, рисование) помогающие ощутить и понять самого себя, выразить свои мысли, чувства, освободиться от конфликтов и сильных переживаний.</w:t>
      </w:r>
    </w:p>
    <w:p w:rsidR="002C51AC" w:rsidRPr="002C51AC" w:rsidRDefault="002C51AC" w:rsidP="002C51AC">
      <w:pPr>
        <w:numPr>
          <w:ilvl w:val="0"/>
          <w:numId w:val="4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Релаксационные техники</w:t>
      </w:r>
      <w:r w:rsidRPr="002C51AC">
        <w:rPr>
          <w:rFonts w:ascii="Times New Roman" w:hAnsi="Times New Roman" w:cs="Times New Roman"/>
          <w:sz w:val="24"/>
          <w:szCs w:val="24"/>
        </w:rPr>
        <w:t>, – которые помогают регулировать напряжение, приостанавливать и расслабляться по собственной воле, желанию</w:t>
      </w:r>
    </w:p>
    <w:p w:rsidR="002C51AC" w:rsidRDefault="002C51AC" w:rsidP="002C51AC">
      <w:pPr>
        <w:numPr>
          <w:ilvl w:val="0"/>
          <w:numId w:val="44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Психогимнастические упражнения</w:t>
      </w:r>
      <w:r w:rsidRPr="002C51AC">
        <w:rPr>
          <w:rFonts w:ascii="Times New Roman" w:hAnsi="Times New Roman" w:cs="Times New Roman"/>
          <w:sz w:val="24"/>
          <w:szCs w:val="24"/>
        </w:rPr>
        <w:t> – в ходе которых участники приобретают опыт, позволяющий осознать разнообразные вербальные и невербальные средства установления контакта.</w:t>
      </w:r>
    </w:p>
    <w:p w:rsidR="002C51AC" w:rsidRDefault="002C51AC" w:rsidP="00746B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004943" w:rsidRDefault="00746B2D" w:rsidP="00746B2D">
      <w:pPr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b/>
          <w:bCs/>
          <w:sz w:val="24"/>
          <w:szCs w:val="24"/>
        </w:rPr>
        <w:t>Условия проведения:</w:t>
      </w:r>
      <w:r w:rsidRPr="00004943">
        <w:rPr>
          <w:rFonts w:ascii="Times New Roman" w:hAnsi="Times New Roman" w:cs="Times New Roman"/>
          <w:sz w:val="24"/>
          <w:szCs w:val="24"/>
        </w:rPr>
        <w:t> занятия проводятся на базе образовательного учреждения в групповой форме; занятия могут проводиться под музыкальное сопровождение, что способствует расслаблению, включенности в работу, снятию психологических барьеров, мышечно-двигательных зажимов, повышению настроения.</w:t>
      </w:r>
    </w:p>
    <w:p w:rsidR="00746B2D" w:rsidRPr="00004943" w:rsidRDefault="00746B2D" w:rsidP="002C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оснащение.</w:t>
      </w:r>
    </w:p>
    <w:p w:rsidR="00746B2D" w:rsidRPr="00004943" w:rsidRDefault="00746B2D" w:rsidP="002C51AC">
      <w:pPr>
        <w:numPr>
          <w:ilvl w:val="0"/>
          <w:numId w:val="14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просторное помещение (музыкальный зал).</w:t>
      </w:r>
    </w:p>
    <w:p w:rsidR="00746B2D" w:rsidRPr="00004943" w:rsidRDefault="00746B2D" w:rsidP="002C51AC">
      <w:pPr>
        <w:numPr>
          <w:ilvl w:val="0"/>
          <w:numId w:val="14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004943">
        <w:rPr>
          <w:rFonts w:ascii="Times New Roman" w:hAnsi="Times New Roman" w:cs="Times New Roman"/>
          <w:sz w:val="24"/>
          <w:szCs w:val="24"/>
        </w:rPr>
        <w:t>столы и стулья из расчета на группу.</w:t>
      </w:r>
    </w:p>
    <w:p w:rsidR="00746B2D" w:rsidRPr="00BE6EB1" w:rsidRDefault="00746B2D" w:rsidP="002C51AC">
      <w:pPr>
        <w:numPr>
          <w:ilvl w:val="0"/>
          <w:numId w:val="14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BE6EB1">
        <w:rPr>
          <w:rFonts w:ascii="Times New Roman" w:hAnsi="Times New Roman" w:cs="Times New Roman"/>
          <w:sz w:val="24"/>
          <w:szCs w:val="24"/>
        </w:rPr>
        <w:t xml:space="preserve"> аудиозаписи, компьютер, проектор.</w:t>
      </w:r>
    </w:p>
    <w:p w:rsidR="00746B2D" w:rsidRPr="0042426C" w:rsidRDefault="00746B2D" w:rsidP="002C51AC">
      <w:pPr>
        <w:numPr>
          <w:ilvl w:val="0"/>
          <w:numId w:val="14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sz w:val="24"/>
          <w:szCs w:val="24"/>
        </w:rPr>
        <w:t>бумага, цветные карандаши, фл</w:t>
      </w:r>
      <w:r w:rsidR="002C51AC">
        <w:rPr>
          <w:rFonts w:ascii="Times New Roman" w:hAnsi="Times New Roman" w:cs="Times New Roman"/>
          <w:sz w:val="24"/>
          <w:szCs w:val="24"/>
        </w:rPr>
        <w:t>омастеры, шариковые ручки и т.д.</w:t>
      </w:r>
    </w:p>
    <w:p w:rsidR="002C51AC" w:rsidRDefault="002C51AC" w:rsidP="002C51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42426C" w:rsidRDefault="00746B2D" w:rsidP="002C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b/>
          <w:bCs/>
          <w:sz w:val="24"/>
          <w:szCs w:val="24"/>
        </w:rPr>
        <w:t>Участники программы: </w:t>
      </w:r>
      <w:r w:rsidRPr="0042426C">
        <w:rPr>
          <w:rFonts w:ascii="Times New Roman" w:hAnsi="Times New Roman" w:cs="Times New Roman"/>
          <w:sz w:val="24"/>
          <w:szCs w:val="24"/>
        </w:rPr>
        <w:t>педагоги образовательного учреждения.</w:t>
      </w:r>
    </w:p>
    <w:p w:rsidR="002C51AC" w:rsidRDefault="002C51AC" w:rsidP="002C51A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42426C" w:rsidRDefault="00746B2D" w:rsidP="002C51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b/>
          <w:bCs/>
          <w:sz w:val="24"/>
          <w:szCs w:val="24"/>
        </w:rPr>
        <w:t>Предполагаемые результаты:</w:t>
      </w:r>
    </w:p>
    <w:p w:rsidR="00746B2D" w:rsidRPr="0042426C" w:rsidRDefault="00746B2D" w:rsidP="002C51AC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sz w:val="24"/>
          <w:szCs w:val="24"/>
        </w:rPr>
        <w:t>Повышение уровня информационно-теоретической компетентности педагогов.</w:t>
      </w:r>
    </w:p>
    <w:p w:rsidR="00746B2D" w:rsidRPr="0042426C" w:rsidRDefault="00746B2D" w:rsidP="002C51AC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sz w:val="24"/>
          <w:szCs w:val="24"/>
        </w:rPr>
        <w:t>Овладение педагогами психотехническими приемами саморегуляции негативных эмоциональных состояний.</w:t>
      </w:r>
    </w:p>
    <w:p w:rsidR="00746B2D" w:rsidRPr="0042426C" w:rsidRDefault="00746B2D" w:rsidP="002C51AC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sz w:val="24"/>
          <w:szCs w:val="24"/>
        </w:rPr>
        <w:t>Повышение самооценки, стрессоустойчивости, работоспособности, снижение уровня тревожности, эмоциональной напряженности, утомления.</w:t>
      </w:r>
    </w:p>
    <w:p w:rsidR="00746B2D" w:rsidRPr="0042426C" w:rsidRDefault="00746B2D" w:rsidP="002C51AC">
      <w:pPr>
        <w:numPr>
          <w:ilvl w:val="0"/>
          <w:numId w:val="15"/>
        </w:numPr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sz w:val="24"/>
          <w:szCs w:val="24"/>
        </w:rPr>
        <w:t>Снижение уровня конфликтности, агрессивности в педагогическом коллектив</w:t>
      </w:r>
    </w:p>
    <w:p w:rsidR="0026190B" w:rsidRDefault="0026190B" w:rsidP="0000494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6B2D" w:rsidRPr="0042426C" w:rsidRDefault="00746B2D" w:rsidP="00004943">
      <w:pPr>
        <w:jc w:val="center"/>
        <w:rPr>
          <w:rFonts w:ascii="Times New Roman" w:hAnsi="Times New Roman" w:cs="Times New Roman"/>
          <w:sz w:val="24"/>
          <w:szCs w:val="24"/>
        </w:rPr>
      </w:pPr>
      <w:r w:rsidRPr="0042426C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W w:w="10890" w:type="dxa"/>
        <w:tblInd w:w="-10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0"/>
        <w:gridCol w:w="2212"/>
        <w:gridCol w:w="2503"/>
        <w:gridCol w:w="3946"/>
        <w:gridCol w:w="1669"/>
      </w:tblGrid>
      <w:tr w:rsidR="00190FD1" w:rsidRPr="0042426C" w:rsidTr="00190FD1">
        <w:trPr>
          <w:trHeight w:val="152"/>
        </w:trPr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979" w:rsidRPr="0042426C" w:rsidRDefault="00746B2D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979" w:rsidRPr="0042426C" w:rsidRDefault="00746B2D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979" w:rsidRPr="0042426C" w:rsidRDefault="00746B2D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занятия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979" w:rsidRPr="0042426C" w:rsidRDefault="00746B2D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занятия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2979" w:rsidRPr="0042426C" w:rsidRDefault="00190FD1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190FD1" w:rsidRPr="0042426C" w:rsidTr="00190FD1">
        <w:trPr>
          <w:trHeight w:val="152"/>
        </w:trPr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600" w:rsidRPr="0042426C" w:rsidRDefault="00915600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600" w:rsidRPr="0042426C" w:rsidRDefault="00915600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Тренинг для педагогов «Люби себя»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600" w:rsidRPr="0042426C" w:rsidRDefault="00915600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 xml:space="preserve">Обучить педагогов способам регуляции психоэмоционального состояния; сформировать в педагогическом коллективе благоприятный </w:t>
            </w: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психологический микроклимат, способствующий сохранению и укреплению психического здоровья.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BE6EB1" w:rsidP="00035B42">
            <w:pPr>
              <w:pStyle w:val="a8"/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в тему занятия</w:t>
            </w:r>
            <w:r w:rsidR="00454F66" w:rsidRPr="00424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4F66" w:rsidRPr="0042426C" w:rsidRDefault="00454F66" w:rsidP="00035B42">
            <w:pPr>
              <w:pStyle w:val="a8"/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  <w:r w:rsidR="00BE6EB1" w:rsidRPr="00424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132D" w:rsidRPr="0042426C" w:rsidRDefault="0015132D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«Давайте познакомимся».</w:t>
            </w:r>
          </w:p>
          <w:p w:rsidR="0015132D" w:rsidRPr="0042426C" w:rsidRDefault="0015132D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</w:t>
            </w:r>
            <w:r w:rsidRPr="00151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«Принятие правил групповой работы».</w:t>
            </w:r>
          </w:p>
          <w:p w:rsidR="00454F66" w:rsidRPr="0042426C" w:rsidRDefault="00454F66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Упражнение «Зеркало!»</w:t>
            </w:r>
          </w:p>
          <w:p w:rsidR="00454F66" w:rsidRPr="0042426C" w:rsidRDefault="00454F66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«Калоши </w:t>
            </w: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счастья»</w:t>
            </w:r>
          </w:p>
          <w:p w:rsidR="00454F66" w:rsidRPr="0042426C" w:rsidRDefault="00454F66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Упражнение «Моющая Машинка»</w:t>
            </w:r>
          </w:p>
          <w:p w:rsidR="00915600" w:rsidRPr="0042426C" w:rsidRDefault="00454F66" w:rsidP="00035B42">
            <w:pPr>
              <w:pStyle w:val="a8"/>
              <w:numPr>
                <w:ilvl w:val="0"/>
                <w:numId w:val="3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часть. Обратная связь. Памятки с рекомендациями.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600" w:rsidRPr="0042426C" w:rsidRDefault="00190FD1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</w:tr>
      <w:tr w:rsidR="00190FD1" w:rsidRPr="0042426C" w:rsidTr="00190FD1">
        <w:trPr>
          <w:trHeight w:val="152"/>
        </w:trPr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Семинар-тренинг «Навстречу здоровью»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Создать условия для профилактики синдрома эмоционального выгорания и поддержки психического здоровья учителей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pStyle w:val="a8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Теоретическая часть.</w:t>
            </w:r>
          </w:p>
          <w:p w:rsidR="00454F66" w:rsidRPr="0042426C" w:rsidRDefault="00454F66" w:rsidP="00035B42">
            <w:pPr>
              <w:pStyle w:val="a8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  <w:r w:rsidR="00BE6EB1" w:rsidRPr="00424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4F66" w:rsidRPr="0042426C" w:rsidRDefault="00454F66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Упражнение «Продолжи предложение»</w:t>
            </w:r>
          </w:p>
          <w:p w:rsidR="00454F66" w:rsidRPr="0042426C" w:rsidRDefault="00454F66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Упражнение «Молодец!»</w:t>
            </w:r>
          </w:p>
          <w:p w:rsidR="00454F66" w:rsidRPr="0042426C" w:rsidRDefault="00454F66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Релаксация «Лесная поляна»</w:t>
            </w:r>
          </w:p>
          <w:p w:rsidR="00454F66" w:rsidRPr="0042426C" w:rsidRDefault="00454F66" w:rsidP="00035B42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Упражнение «Карандаши»</w:t>
            </w:r>
          </w:p>
          <w:p w:rsidR="00454F66" w:rsidRPr="0042426C" w:rsidRDefault="00454F66" w:rsidP="00035B42">
            <w:pPr>
              <w:pStyle w:val="a8"/>
              <w:numPr>
                <w:ilvl w:val="0"/>
                <w:numId w:val="3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часть. Обратная связь.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190FD1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190FD1" w:rsidRPr="0042426C" w:rsidRDefault="00190FD1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FD1" w:rsidRPr="0042426C" w:rsidTr="00190FD1">
        <w:trPr>
          <w:trHeight w:val="152"/>
        </w:trPr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Тренинг «Коммуникативная компетентность педагога»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«общение», структура общения, вербальное и невербальное общение. Осознание своих коммуникативных особенностей. Выработка навыков эффективного общения в различных сферах своей деятельности.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EB1" w:rsidRPr="0042426C" w:rsidRDefault="00BE6EB1" w:rsidP="00035B42">
            <w:pPr>
              <w:pStyle w:val="a8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Введение в тему занятия.</w:t>
            </w:r>
          </w:p>
          <w:p w:rsidR="00454F66" w:rsidRPr="0042426C" w:rsidRDefault="00454F66" w:rsidP="00035B42">
            <w:pPr>
              <w:pStyle w:val="a8"/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Практическая ч</w:t>
            </w:r>
            <w:r w:rsidR="00BE6EB1" w:rsidRPr="0042426C">
              <w:rPr>
                <w:rFonts w:ascii="Times New Roman" w:hAnsi="Times New Roman" w:cs="Times New Roman"/>
                <w:sz w:val="24"/>
                <w:szCs w:val="24"/>
              </w:rPr>
              <w:t>асть.</w:t>
            </w:r>
          </w:p>
          <w:p w:rsidR="0042426C" w:rsidRPr="0042426C" w:rsidRDefault="00BE6EB1" w:rsidP="00BE6EB1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Разминка «Чувство, настроение»</w:t>
            </w:r>
          </w:p>
          <w:p w:rsidR="0042426C" w:rsidRPr="0042426C" w:rsidRDefault="00BE6EB1" w:rsidP="00BE6EB1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Упражнение «Слухи»</w:t>
            </w:r>
          </w:p>
          <w:p w:rsidR="0042426C" w:rsidRPr="0042426C" w:rsidRDefault="00BE6EB1" w:rsidP="00BE6EB1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Упражнение «Тренировка интонации». </w:t>
            </w:r>
          </w:p>
          <w:p w:rsidR="0042426C" w:rsidRPr="0042426C" w:rsidRDefault="00BE6EB1" w:rsidP="00BE6EB1">
            <w:pPr>
              <w:pStyle w:val="a8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“Цитаты”</w:t>
            </w:r>
            <w:r w:rsidRPr="004242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  <w:p w:rsidR="00BE6EB1" w:rsidRPr="0042426C" w:rsidRDefault="00454F66" w:rsidP="0042426C">
            <w:pPr>
              <w:pStyle w:val="a8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часть. Обратная связь.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190FD1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190FD1" w:rsidRPr="0042426C" w:rsidTr="00190FD1">
        <w:trPr>
          <w:trHeight w:val="152"/>
        </w:trPr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035B42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  <w:r w:rsidR="00697888" w:rsidRPr="0042426C">
              <w:rPr>
                <w:rFonts w:ascii="Times New Roman" w:hAnsi="Times New Roman" w:cs="Times New Roman"/>
                <w:sz w:val="24"/>
                <w:szCs w:val="24"/>
              </w:rPr>
              <w:t xml:space="preserve">  «Просто поверь в себя»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190FD1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Помочь участнику тренинга в самореализации в качестве личности, ориентированной на успех, обладающей социально необходимыми качествами культурного человека</w:t>
            </w: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5B42" w:rsidRPr="0042426C" w:rsidRDefault="00035B42" w:rsidP="00035B42">
            <w:pPr>
              <w:pStyle w:val="a8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Теоретическая часть.</w:t>
            </w:r>
          </w:p>
          <w:p w:rsidR="00035B42" w:rsidRPr="0042426C" w:rsidRDefault="00035B42" w:rsidP="00035B42">
            <w:pPr>
              <w:pStyle w:val="a8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Практическая часть</w:t>
            </w:r>
          </w:p>
          <w:p w:rsidR="00035B42" w:rsidRPr="0042426C" w:rsidRDefault="00035B42" w:rsidP="00035B42">
            <w:pPr>
              <w:pStyle w:val="a8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 «Благодарение»</w:t>
            </w: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35B42" w:rsidRPr="0042426C" w:rsidRDefault="00035B42" w:rsidP="00035B42">
            <w:pPr>
              <w:pStyle w:val="a8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«Я сильный – Я слабый»</w:t>
            </w:r>
          </w:p>
          <w:p w:rsidR="00035B42" w:rsidRPr="0042426C" w:rsidRDefault="00035B42" w:rsidP="00035B42">
            <w:pPr>
              <w:pStyle w:val="a8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«Я – звезда»</w:t>
            </w:r>
          </w:p>
          <w:p w:rsidR="00035B42" w:rsidRPr="0042426C" w:rsidRDefault="00035B42" w:rsidP="00035B42">
            <w:pPr>
              <w:pStyle w:val="a8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«Ступеньки»</w:t>
            </w:r>
          </w:p>
          <w:p w:rsidR="00035B42" w:rsidRPr="0042426C" w:rsidRDefault="00454F66" w:rsidP="00035B42">
            <w:pPr>
              <w:pStyle w:val="a8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часть. Обратная связь.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190FD1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190FD1" w:rsidRPr="0042426C" w:rsidRDefault="00190FD1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FD1" w:rsidRPr="0042426C" w:rsidTr="00190FD1">
        <w:trPr>
          <w:trHeight w:val="152"/>
        </w:trPr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697888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Тренинг «Мои эмоции»</w:t>
            </w:r>
          </w:p>
        </w:tc>
        <w:tc>
          <w:tcPr>
            <w:tcW w:w="2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888" w:rsidRPr="0042426C" w:rsidRDefault="00697888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для овладения участниками </w:t>
            </w: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способами психической саморегуляции, для восстановления их внутренних ресурсов, осознания своих проблем и способов их преодоления, установления нервно-психического равновесия.</w:t>
            </w:r>
          </w:p>
          <w:p w:rsidR="00454F66" w:rsidRPr="0042426C" w:rsidRDefault="00454F66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7888" w:rsidRPr="0042426C" w:rsidRDefault="00697888" w:rsidP="00035B42">
            <w:pPr>
              <w:pStyle w:val="a8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Теоретическая часть.</w:t>
            </w:r>
          </w:p>
          <w:p w:rsidR="00697888" w:rsidRPr="0042426C" w:rsidRDefault="00697888" w:rsidP="00035B42">
            <w:pPr>
              <w:pStyle w:val="a8"/>
              <w:numPr>
                <w:ilvl w:val="0"/>
                <w:numId w:val="35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Практическая часть.</w:t>
            </w:r>
          </w:p>
          <w:p w:rsidR="00697888" w:rsidRPr="0042426C" w:rsidRDefault="00697888" w:rsidP="00035B42">
            <w:pPr>
              <w:pStyle w:val="a8"/>
              <w:numPr>
                <w:ilvl w:val="0"/>
                <w:numId w:val="37"/>
              </w:numPr>
              <w:spacing w:after="0"/>
              <w:ind w:left="7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Упражнение  «Стул </w:t>
            </w: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хвастовства»</w:t>
            </w:r>
          </w:p>
          <w:p w:rsidR="00697888" w:rsidRPr="0042426C" w:rsidRDefault="00697888" w:rsidP="00035B42">
            <w:pPr>
              <w:pStyle w:val="a8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«Формула на сегодня» Д. Карнеги.</w:t>
            </w:r>
          </w:p>
          <w:p w:rsidR="00697888" w:rsidRPr="0042426C" w:rsidRDefault="00697888" w:rsidP="00035B42">
            <w:pPr>
              <w:pStyle w:val="a8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Притча «О двух волках»</w:t>
            </w:r>
          </w:p>
          <w:p w:rsidR="00697888" w:rsidRPr="0042426C" w:rsidRDefault="00697888" w:rsidP="00035B42">
            <w:pPr>
              <w:pStyle w:val="a8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Упражнение «Испорченный телефон» </w:t>
            </w:r>
          </w:p>
          <w:p w:rsidR="00697888" w:rsidRPr="0042426C" w:rsidRDefault="00697888" w:rsidP="00035B42">
            <w:pPr>
              <w:pStyle w:val="a8"/>
              <w:numPr>
                <w:ilvl w:val="0"/>
                <w:numId w:val="3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«Наши эмоции»</w:t>
            </w:r>
          </w:p>
          <w:p w:rsidR="00697888" w:rsidRPr="0042426C" w:rsidRDefault="00454F66" w:rsidP="00035B42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t>Заключительная часть. Обратная связь.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F66" w:rsidRPr="0042426C" w:rsidRDefault="00035B42" w:rsidP="00BE6E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035B42" w:rsidRPr="0042426C" w:rsidRDefault="00035B42" w:rsidP="00035B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1AC" w:rsidRDefault="002C51AC" w:rsidP="00035B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Список литературы, учебных видеоматериалов и ресурсов Интернета: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1. Аминов Н.А. Психофизиологические и психологические предпосылки педагогических способностей. // Вопросы психологии N 5, 1988.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2. Андреева И. Эмоциональная компетентность в работе учителя // Народное образование. - № 2, 2006.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3. Берн, Эрик, Трансактный анализ в психотерапии. Изд-во: Академический Проект,2001.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4. Вачков И.В. Групповые методы работы школьного психолога: учебно-методическое пособие. – М.: «Ось-89», 2009.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5. Водопьянова Н.Е., Старченкова Е.С. Синдром выгорания: диагностика и профилактика. – СПб.: Питер, 2005.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6. Макарова Г.А. Синдром эмоционального выгорания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7. Леонова, А. Б. Основные подходы к изучению профессионального стресса : учебное пособие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8. ОксинойдК.Э.Управление социальным развитием организации/ Учеб.пособие. – М: Флинта: МПСИ, 2007.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9. Трунов Д.Г. Синдром сгорания: позитивный подход к проблеме // Журнал практического психолога. 1998.№8.С. 84-89.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b/>
          <w:bCs/>
          <w:sz w:val="24"/>
          <w:szCs w:val="24"/>
        </w:rPr>
        <w:t>Интернет-ресурсы. Режим доступа: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51AC">
        <w:rPr>
          <w:rFonts w:ascii="Times New Roman" w:hAnsi="Times New Roman" w:cs="Times New Roman"/>
          <w:sz w:val="24"/>
          <w:szCs w:val="24"/>
        </w:rPr>
        <w:t>1. ariom.ru/litera/osho/osho-37.htm - 29k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51AC">
        <w:rPr>
          <w:rFonts w:ascii="Times New Roman" w:hAnsi="Times New Roman" w:cs="Times New Roman"/>
          <w:sz w:val="24"/>
          <w:szCs w:val="24"/>
          <w:lang w:val="en-US"/>
        </w:rPr>
        <w:t>2. www.psystatus.ru/article.php?id=82 - 73k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51AC">
        <w:rPr>
          <w:rFonts w:ascii="Times New Roman" w:hAnsi="Times New Roman" w:cs="Times New Roman"/>
          <w:sz w:val="24"/>
          <w:szCs w:val="24"/>
          <w:lang w:val="en-US"/>
        </w:rPr>
        <w:t>3. health.mpei.ac.ru/sindrom.htm - 37k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51AC">
        <w:rPr>
          <w:rFonts w:ascii="Times New Roman" w:hAnsi="Times New Roman" w:cs="Times New Roman"/>
          <w:sz w:val="24"/>
          <w:szCs w:val="24"/>
          <w:lang w:val="en-US"/>
        </w:rPr>
        <w:t>4. psylist.net/praktikum/19.htm - 28k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51AC">
        <w:rPr>
          <w:rFonts w:ascii="Times New Roman" w:hAnsi="Times New Roman" w:cs="Times New Roman"/>
          <w:sz w:val="24"/>
          <w:szCs w:val="24"/>
          <w:lang w:val="en-US"/>
        </w:rPr>
        <w:t>5. magazine.mospsy.ru/nomer5/s16.shtml - 37k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51AC">
        <w:rPr>
          <w:rFonts w:ascii="Times New Roman" w:hAnsi="Times New Roman" w:cs="Times New Roman"/>
          <w:sz w:val="24"/>
          <w:szCs w:val="24"/>
          <w:lang w:val="en-US"/>
        </w:rPr>
        <w:lastRenderedPageBreak/>
        <w:t>6. www.psyinst.ru/library.php?part=article&amp;id=2 - 52k</w:t>
      </w:r>
    </w:p>
    <w:p w:rsidR="002C51AC" w:rsidRPr="002C51AC" w:rsidRDefault="002C51AC" w:rsidP="0066668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51AC">
        <w:rPr>
          <w:rFonts w:ascii="Times New Roman" w:hAnsi="Times New Roman" w:cs="Times New Roman"/>
          <w:sz w:val="24"/>
          <w:szCs w:val="24"/>
          <w:lang w:val="en-US"/>
        </w:rPr>
        <w:t>7. http://www.neuroplus.ru/bolezni/simptomy-i-sindromy/sindrom-emocionalnogo-vygoraniya.html#ixzz3yoZCfgQX</w:t>
      </w:r>
    </w:p>
    <w:p w:rsidR="00065545" w:rsidRPr="002C51AC" w:rsidRDefault="00065545" w:rsidP="0066668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65545" w:rsidRPr="002C51AC" w:rsidSect="007D0F52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174" w:rsidRDefault="00BF3174" w:rsidP="00CC532F">
      <w:pPr>
        <w:spacing w:after="0" w:line="240" w:lineRule="auto"/>
      </w:pPr>
      <w:r>
        <w:separator/>
      </w:r>
    </w:p>
  </w:endnote>
  <w:endnote w:type="continuationSeparator" w:id="1">
    <w:p w:rsidR="00BF3174" w:rsidRDefault="00BF3174" w:rsidP="00CC5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174" w:rsidRDefault="00BF3174" w:rsidP="00CC532F">
      <w:pPr>
        <w:spacing w:after="0" w:line="240" w:lineRule="auto"/>
      </w:pPr>
      <w:r>
        <w:separator/>
      </w:r>
    </w:p>
  </w:footnote>
  <w:footnote w:type="continuationSeparator" w:id="1">
    <w:p w:rsidR="00BF3174" w:rsidRDefault="00BF3174" w:rsidP="00CC53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2FFE"/>
    <w:multiLevelType w:val="multilevel"/>
    <w:tmpl w:val="9B7C8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82AA3"/>
    <w:multiLevelType w:val="multilevel"/>
    <w:tmpl w:val="D2E8A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91420"/>
    <w:multiLevelType w:val="hybridMultilevel"/>
    <w:tmpl w:val="AF085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65F94"/>
    <w:multiLevelType w:val="hybridMultilevel"/>
    <w:tmpl w:val="297C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D2BB4"/>
    <w:multiLevelType w:val="multilevel"/>
    <w:tmpl w:val="9C8A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652554"/>
    <w:multiLevelType w:val="multilevel"/>
    <w:tmpl w:val="9A74F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ED77D3"/>
    <w:multiLevelType w:val="hybridMultilevel"/>
    <w:tmpl w:val="2788D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62BFC"/>
    <w:multiLevelType w:val="hybridMultilevel"/>
    <w:tmpl w:val="18DE4E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F1403B"/>
    <w:multiLevelType w:val="multilevel"/>
    <w:tmpl w:val="9806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936247"/>
    <w:multiLevelType w:val="multilevel"/>
    <w:tmpl w:val="75BC2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01EB3"/>
    <w:multiLevelType w:val="multilevel"/>
    <w:tmpl w:val="BAFC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E56EB2"/>
    <w:multiLevelType w:val="multilevel"/>
    <w:tmpl w:val="D65E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383714"/>
    <w:multiLevelType w:val="multilevel"/>
    <w:tmpl w:val="726AD2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F21624"/>
    <w:multiLevelType w:val="multilevel"/>
    <w:tmpl w:val="561833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F5221E"/>
    <w:multiLevelType w:val="multilevel"/>
    <w:tmpl w:val="45146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A876CB"/>
    <w:multiLevelType w:val="hybridMultilevel"/>
    <w:tmpl w:val="297C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07260"/>
    <w:multiLevelType w:val="hybridMultilevel"/>
    <w:tmpl w:val="297C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967833"/>
    <w:multiLevelType w:val="multilevel"/>
    <w:tmpl w:val="30766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005129"/>
    <w:multiLevelType w:val="multilevel"/>
    <w:tmpl w:val="8DEE7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0613F15"/>
    <w:multiLevelType w:val="hybridMultilevel"/>
    <w:tmpl w:val="297C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94204"/>
    <w:multiLevelType w:val="multilevel"/>
    <w:tmpl w:val="C6AE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0B4390C"/>
    <w:multiLevelType w:val="multilevel"/>
    <w:tmpl w:val="790E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D0034B"/>
    <w:multiLevelType w:val="multilevel"/>
    <w:tmpl w:val="06006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090B8A"/>
    <w:multiLevelType w:val="multilevel"/>
    <w:tmpl w:val="E154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561CA4"/>
    <w:multiLevelType w:val="multilevel"/>
    <w:tmpl w:val="CABE6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78234ED"/>
    <w:multiLevelType w:val="hybridMultilevel"/>
    <w:tmpl w:val="297C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E22641"/>
    <w:multiLevelType w:val="multilevel"/>
    <w:tmpl w:val="75A83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E9A4A19"/>
    <w:multiLevelType w:val="multilevel"/>
    <w:tmpl w:val="D05E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0471A2D"/>
    <w:multiLevelType w:val="multilevel"/>
    <w:tmpl w:val="E0CEE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2840D0A"/>
    <w:multiLevelType w:val="multilevel"/>
    <w:tmpl w:val="F662D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A6015B"/>
    <w:multiLevelType w:val="hybridMultilevel"/>
    <w:tmpl w:val="6DAA6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5B7D4D"/>
    <w:multiLevelType w:val="multilevel"/>
    <w:tmpl w:val="A1C2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8D6019D"/>
    <w:multiLevelType w:val="multilevel"/>
    <w:tmpl w:val="43D0E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235673"/>
    <w:multiLevelType w:val="hybridMultilevel"/>
    <w:tmpl w:val="67F2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67282D"/>
    <w:multiLevelType w:val="multilevel"/>
    <w:tmpl w:val="16C0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2B1040"/>
    <w:multiLevelType w:val="multilevel"/>
    <w:tmpl w:val="4322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5210FF"/>
    <w:multiLevelType w:val="multilevel"/>
    <w:tmpl w:val="892E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48562E"/>
    <w:multiLevelType w:val="multilevel"/>
    <w:tmpl w:val="E056E3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392658"/>
    <w:multiLevelType w:val="multilevel"/>
    <w:tmpl w:val="8C702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6F25BD"/>
    <w:multiLevelType w:val="hybridMultilevel"/>
    <w:tmpl w:val="1868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85216"/>
    <w:multiLevelType w:val="hybridMultilevel"/>
    <w:tmpl w:val="002042B6"/>
    <w:lvl w:ilvl="0" w:tplc="A770F3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452990"/>
    <w:multiLevelType w:val="hybridMultilevel"/>
    <w:tmpl w:val="89FAE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A342CD"/>
    <w:multiLevelType w:val="multilevel"/>
    <w:tmpl w:val="02B6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9E51AC"/>
    <w:multiLevelType w:val="multilevel"/>
    <w:tmpl w:val="EB5C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21"/>
  </w:num>
  <w:num w:numId="3">
    <w:abstractNumId w:val="40"/>
  </w:num>
  <w:num w:numId="4">
    <w:abstractNumId w:val="27"/>
  </w:num>
  <w:num w:numId="5">
    <w:abstractNumId w:val="5"/>
  </w:num>
  <w:num w:numId="6">
    <w:abstractNumId w:val="13"/>
  </w:num>
  <w:num w:numId="7">
    <w:abstractNumId w:val="37"/>
  </w:num>
  <w:num w:numId="8">
    <w:abstractNumId w:val="12"/>
  </w:num>
  <w:num w:numId="9">
    <w:abstractNumId w:val="10"/>
  </w:num>
  <w:num w:numId="10">
    <w:abstractNumId w:val="29"/>
  </w:num>
  <w:num w:numId="11">
    <w:abstractNumId w:val="22"/>
  </w:num>
  <w:num w:numId="12">
    <w:abstractNumId w:val="38"/>
  </w:num>
  <w:num w:numId="13">
    <w:abstractNumId w:val="9"/>
  </w:num>
  <w:num w:numId="14">
    <w:abstractNumId w:val="24"/>
  </w:num>
  <w:num w:numId="15">
    <w:abstractNumId w:val="18"/>
  </w:num>
  <w:num w:numId="16">
    <w:abstractNumId w:val="32"/>
  </w:num>
  <w:num w:numId="17">
    <w:abstractNumId w:val="20"/>
  </w:num>
  <w:num w:numId="18">
    <w:abstractNumId w:val="0"/>
  </w:num>
  <w:num w:numId="19">
    <w:abstractNumId w:val="8"/>
  </w:num>
  <w:num w:numId="20">
    <w:abstractNumId w:val="34"/>
  </w:num>
  <w:num w:numId="21">
    <w:abstractNumId w:val="43"/>
  </w:num>
  <w:num w:numId="22">
    <w:abstractNumId w:val="1"/>
  </w:num>
  <w:num w:numId="23">
    <w:abstractNumId w:val="14"/>
  </w:num>
  <w:num w:numId="24">
    <w:abstractNumId w:val="42"/>
  </w:num>
  <w:num w:numId="25">
    <w:abstractNumId w:val="17"/>
  </w:num>
  <w:num w:numId="26">
    <w:abstractNumId w:val="31"/>
  </w:num>
  <w:num w:numId="27">
    <w:abstractNumId w:val="35"/>
  </w:num>
  <w:num w:numId="28">
    <w:abstractNumId w:val="28"/>
  </w:num>
  <w:num w:numId="29">
    <w:abstractNumId w:val="26"/>
  </w:num>
  <w:num w:numId="30">
    <w:abstractNumId w:val="11"/>
  </w:num>
  <w:num w:numId="31">
    <w:abstractNumId w:val="4"/>
  </w:num>
  <w:num w:numId="32">
    <w:abstractNumId w:val="6"/>
  </w:num>
  <w:num w:numId="33">
    <w:abstractNumId w:val="25"/>
  </w:num>
  <w:num w:numId="34">
    <w:abstractNumId w:val="19"/>
  </w:num>
  <w:num w:numId="35">
    <w:abstractNumId w:val="3"/>
  </w:num>
  <w:num w:numId="36">
    <w:abstractNumId w:val="7"/>
  </w:num>
  <w:num w:numId="37">
    <w:abstractNumId w:val="30"/>
  </w:num>
  <w:num w:numId="38">
    <w:abstractNumId w:val="15"/>
  </w:num>
  <w:num w:numId="39">
    <w:abstractNumId w:val="16"/>
  </w:num>
  <w:num w:numId="40">
    <w:abstractNumId w:val="33"/>
  </w:num>
  <w:num w:numId="41">
    <w:abstractNumId w:val="2"/>
  </w:num>
  <w:num w:numId="42">
    <w:abstractNumId w:val="41"/>
  </w:num>
  <w:num w:numId="43">
    <w:abstractNumId w:val="36"/>
  </w:num>
  <w:num w:numId="4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75DD"/>
    <w:rsid w:val="00004943"/>
    <w:rsid w:val="00013DD4"/>
    <w:rsid w:val="00027BAD"/>
    <w:rsid w:val="00035B42"/>
    <w:rsid w:val="00065545"/>
    <w:rsid w:val="000B2558"/>
    <w:rsid w:val="000C3BF2"/>
    <w:rsid w:val="000D610E"/>
    <w:rsid w:val="000E4B69"/>
    <w:rsid w:val="000E6A39"/>
    <w:rsid w:val="000E72B1"/>
    <w:rsid w:val="001454B7"/>
    <w:rsid w:val="0015132D"/>
    <w:rsid w:val="0015340E"/>
    <w:rsid w:val="00180156"/>
    <w:rsid w:val="00183477"/>
    <w:rsid w:val="00190FD1"/>
    <w:rsid w:val="001A0A45"/>
    <w:rsid w:val="001C42EB"/>
    <w:rsid w:val="001D47A2"/>
    <w:rsid w:val="001E16F8"/>
    <w:rsid w:val="001E75DD"/>
    <w:rsid w:val="0021189E"/>
    <w:rsid w:val="0021370B"/>
    <w:rsid w:val="002164C3"/>
    <w:rsid w:val="0023570A"/>
    <w:rsid w:val="00242617"/>
    <w:rsid w:val="00256F3C"/>
    <w:rsid w:val="0026190B"/>
    <w:rsid w:val="00261967"/>
    <w:rsid w:val="002B0344"/>
    <w:rsid w:val="002C51AC"/>
    <w:rsid w:val="00312122"/>
    <w:rsid w:val="00314E3D"/>
    <w:rsid w:val="003212CE"/>
    <w:rsid w:val="0034151B"/>
    <w:rsid w:val="00341D73"/>
    <w:rsid w:val="0035583F"/>
    <w:rsid w:val="00366086"/>
    <w:rsid w:val="003C5AA1"/>
    <w:rsid w:val="003C745C"/>
    <w:rsid w:val="003D0444"/>
    <w:rsid w:val="003E2274"/>
    <w:rsid w:val="003F5979"/>
    <w:rsid w:val="0041298C"/>
    <w:rsid w:val="004171D0"/>
    <w:rsid w:val="0042426C"/>
    <w:rsid w:val="00432B56"/>
    <w:rsid w:val="00454F66"/>
    <w:rsid w:val="00455D6C"/>
    <w:rsid w:val="0047171D"/>
    <w:rsid w:val="00473FA4"/>
    <w:rsid w:val="00475859"/>
    <w:rsid w:val="00493B60"/>
    <w:rsid w:val="00495470"/>
    <w:rsid w:val="004D1AC0"/>
    <w:rsid w:val="00516E2E"/>
    <w:rsid w:val="00523A20"/>
    <w:rsid w:val="0053211F"/>
    <w:rsid w:val="00543712"/>
    <w:rsid w:val="00587C9D"/>
    <w:rsid w:val="00594EAE"/>
    <w:rsid w:val="005969D8"/>
    <w:rsid w:val="005E4FE2"/>
    <w:rsid w:val="00603256"/>
    <w:rsid w:val="00610142"/>
    <w:rsid w:val="00612A0C"/>
    <w:rsid w:val="00617AFB"/>
    <w:rsid w:val="0062594B"/>
    <w:rsid w:val="00630E9C"/>
    <w:rsid w:val="0063258E"/>
    <w:rsid w:val="006410B0"/>
    <w:rsid w:val="006451A0"/>
    <w:rsid w:val="0064622B"/>
    <w:rsid w:val="00666682"/>
    <w:rsid w:val="00671C10"/>
    <w:rsid w:val="006724AE"/>
    <w:rsid w:val="00694FE8"/>
    <w:rsid w:val="00697888"/>
    <w:rsid w:val="006A1D57"/>
    <w:rsid w:val="00705925"/>
    <w:rsid w:val="00706353"/>
    <w:rsid w:val="0071007D"/>
    <w:rsid w:val="007321EF"/>
    <w:rsid w:val="00746A61"/>
    <w:rsid w:val="00746B2D"/>
    <w:rsid w:val="007570DD"/>
    <w:rsid w:val="00770378"/>
    <w:rsid w:val="007955CA"/>
    <w:rsid w:val="007A00B7"/>
    <w:rsid w:val="007B133C"/>
    <w:rsid w:val="007D0F52"/>
    <w:rsid w:val="007E711B"/>
    <w:rsid w:val="007F0D29"/>
    <w:rsid w:val="00813A90"/>
    <w:rsid w:val="008806C6"/>
    <w:rsid w:val="008B1A35"/>
    <w:rsid w:val="008F00A1"/>
    <w:rsid w:val="00915600"/>
    <w:rsid w:val="00924682"/>
    <w:rsid w:val="0092494D"/>
    <w:rsid w:val="00935D5D"/>
    <w:rsid w:val="009528E4"/>
    <w:rsid w:val="0096326C"/>
    <w:rsid w:val="009A1BF0"/>
    <w:rsid w:val="009C6C70"/>
    <w:rsid w:val="009C6D7B"/>
    <w:rsid w:val="009D3551"/>
    <w:rsid w:val="00A11294"/>
    <w:rsid w:val="00A31927"/>
    <w:rsid w:val="00A342E2"/>
    <w:rsid w:val="00A35344"/>
    <w:rsid w:val="00A80A05"/>
    <w:rsid w:val="00A84239"/>
    <w:rsid w:val="00AC34E6"/>
    <w:rsid w:val="00AF1DDD"/>
    <w:rsid w:val="00AF1F19"/>
    <w:rsid w:val="00B4541C"/>
    <w:rsid w:val="00B75A8C"/>
    <w:rsid w:val="00BA034F"/>
    <w:rsid w:val="00BA40B1"/>
    <w:rsid w:val="00BD5CA8"/>
    <w:rsid w:val="00BE6EB1"/>
    <w:rsid w:val="00BF3174"/>
    <w:rsid w:val="00C22979"/>
    <w:rsid w:val="00C453F6"/>
    <w:rsid w:val="00C70A1C"/>
    <w:rsid w:val="00C713D4"/>
    <w:rsid w:val="00C8476E"/>
    <w:rsid w:val="00C900D2"/>
    <w:rsid w:val="00C92879"/>
    <w:rsid w:val="00CA6A79"/>
    <w:rsid w:val="00CA7781"/>
    <w:rsid w:val="00CC532F"/>
    <w:rsid w:val="00CD22CC"/>
    <w:rsid w:val="00D03C3D"/>
    <w:rsid w:val="00D13856"/>
    <w:rsid w:val="00D4769A"/>
    <w:rsid w:val="00D57BBA"/>
    <w:rsid w:val="00D64D17"/>
    <w:rsid w:val="00D812A2"/>
    <w:rsid w:val="00D90D41"/>
    <w:rsid w:val="00DA6A15"/>
    <w:rsid w:val="00DB0467"/>
    <w:rsid w:val="00DB0A3E"/>
    <w:rsid w:val="00DB1DB9"/>
    <w:rsid w:val="00E30CD6"/>
    <w:rsid w:val="00E418EB"/>
    <w:rsid w:val="00E542F8"/>
    <w:rsid w:val="00E5453C"/>
    <w:rsid w:val="00E61E1E"/>
    <w:rsid w:val="00E75CB6"/>
    <w:rsid w:val="00E90733"/>
    <w:rsid w:val="00E91DBD"/>
    <w:rsid w:val="00EB0247"/>
    <w:rsid w:val="00EB3CE2"/>
    <w:rsid w:val="00EB4090"/>
    <w:rsid w:val="00EB7CEE"/>
    <w:rsid w:val="00EC1F71"/>
    <w:rsid w:val="00EC5545"/>
    <w:rsid w:val="00EE0803"/>
    <w:rsid w:val="00EF7F7F"/>
    <w:rsid w:val="00F32787"/>
    <w:rsid w:val="00F32A9C"/>
    <w:rsid w:val="00F34E95"/>
    <w:rsid w:val="00F7335A"/>
    <w:rsid w:val="00F7355B"/>
    <w:rsid w:val="00FA5A2A"/>
    <w:rsid w:val="00FA601E"/>
    <w:rsid w:val="00FC78D9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532F"/>
  </w:style>
  <w:style w:type="paragraph" w:styleId="a6">
    <w:name w:val="footer"/>
    <w:basedOn w:val="a"/>
    <w:link w:val="a7"/>
    <w:uiPriority w:val="99"/>
    <w:unhideWhenUsed/>
    <w:rsid w:val="00CC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532F"/>
  </w:style>
  <w:style w:type="paragraph" w:styleId="a8">
    <w:name w:val="List Paragraph"/>
    <w:basedOn w:val="a"/>
    <w:uiPriority w:val="34"/>
    <w:qFormat/>
    <w:rsid w:val="00E542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A3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15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2C51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75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C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532F"/>
  </w:style>
  <w:style w:type="paragraph" w:styleId="a6">
    <w:name w:val="footer"/>
    <w:basedOn w:val="a"/>
    <w:link w:val="a7"/>
    <w:uiPriority w:val="99"/>
    <w:unhideWhenUsed/>
    <w:rsid w:val="00CC53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532F"/>
  </w:style>
  <w:style w:type="paragraph" w:styleId="a8">
    <w:name w:val="List Paragraph"/>
    <w:basedOn w:val="a"/>
    <w:uiPriority w:val="34"/>
    <w:qFormat/>
    <w:rsid w:val="00E542F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B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A3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151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2C51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E133A-0DC7-464E-9633-FF4ADE18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5</cp:revision>
  <cp:lastPrinted>2019-02-01T10:26:00Z</cp:lastPrinted>
  <dcterms:created xsi:type="dcterms:W3CDTF">2021-03-11T12:26:00Z</dcterms:created>
  <dcterms:modified xsi:type="dcterms:W3CDTF">2021-03-12T11:52:00Z</dcterms:modified>
</cp:coreProperties>
</file>