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5AD" w:rsidRDefault="001105AD" w:rsidP="001105AD">
      <w:pPr>
        <w:pStyle w:val="a3"/>
        <w:jc w:val="both"/>
        <w:rPr>
          <w:b/>
          <w:sz w:val="28"/>
          <w:szCs w:val="28"/>
        </w:rPr>
      </w:pPr>
      <w:r>
        <w:rPr>
          <w:b/>
          <w:sz w:val="28"/>
          <w:szCs w:val="28"/>
        </w:rPr>
        <w:t>Формы использования цифровых образовательных ресурсов в самостоятельной работе школьников при обучении технологии.</w:t>
      </w:r>
    </w:p>
    <w:p w:rsidR="001105AD" w:rsidRPr="0073419A" w:rsidRDefault="001105AD" w:rsidP="001105AD">
      <w:pPr>
        <w:shd w:val="clear" w:color="auto" w:fill="FFFFFF"/>
        <w:suppressAutoHyphens w:val="0"/>
        <w:rPr>
          <w:rFonts w:ascii="Arial" w:hAnsi="Arial" w:cs="Arial"/>
          <w:color w:val="000000"/>
          <w:sz w:val="21"/>
          <w:szCs w:val="21"/>
          <w:lang w:eastAsia="ru-RU"/>
        </w:rPr>
      </w:pPr>
      <w:r w:rsidRPr="0073419A">
        <w:rPr>
          <w:color w:val="000000"/>
          <w:lang w:eastAsia="ru-RU"/>
        </w:rPr>
        <w:t>Если раньше основным источником знаний была книга, то в условиях проводимой и расширяющейся информатизации на смену текстовым продуктам приходят цифровые образовательные ресурсы. Существенно изменяется и роль преподавателя. Теперь он становится проводником, специалистом, который профессионально координирует процесс становления обучаемого. Ученик становится активным участником проектирования своей индивидуальной траектории освоения учебного предмета и, как следствие, своего индивидуального образовательного маршрута.</w:t>
      </w:r>
      <w:r w:rsidRPr="0073419A">
        <w:rPr>
          <w:color w:val="000000"/>
          <w:lang w:eastAsia="ru-RU"/>
        </w:rPr>
        <w:br/>
        <w:t xml:space="preserve">В современных условиях невозможно представить процесс образования без применения цифровых ресурсов, поэтому проблема применения ИКТ актуальна для любого образовательного учреждения. </w:t>
      </w:r>
      <w:r>
        <w:rPr>
          <w:color w:val="000000"/>
          <w:lang w:eastAsia="ru-RU"/>
        </w:rPr>
        <w:t>С</w:t>
      </w:r>
      <w:r w:rsidRPr="0073419A">
        <w:rPr>
          <w:color w:val="000000"/>
          <w:lang w:eastAsia="ru-RU"/>
        </w:rPr>
        <w:t xml:space="preserve">ейчас активно используют </w:t>
      </w:r>
      <w:r w:rsidR="008D6B31">
        <w:rPr>
          <w:color w:val="000000"/>
          <w:lang w:eastAsia="ru-RU"/>
        </w:rPr>
        <w:t xml:space="preserve">ресурсы РЭШ (Российской электронной школы), </w:t>
      </w:r>
      <w:r w:rsidRPr="0073419A">
        <w:rPr>
          <w:color w:val="000000"/>
          <w:lang w:eastAsia="ru-RU"/>
        </w:rPr>
        <w:t xml:space="preserve">компьютерное тестирование, </w:t>
      </w:r>
      <w:proofErr w:type="spellStart"/>
      <w:r w:rsidRPr="0073419A">
        <w:rPr>
          <w:color w:val="000000"/>
          <w:lang w:eastAsia="ru-RU"/>
        </w:rPr>
        <w:t>мультимедийные</w:t>
      </w:r>
      <w:proofErr w:type="spellEnd"/>
      <w:r w:rsidRPr="0073419A">
        <w:rPr>
          <w:color w:val="000000"/>
          <w:lang w:eastAsia="ru-RU"/>
        </w:rPr>
        <w:t xml:space="preserve"> презентации. </w:t>
      </w:r>
      <w:r w:rsidRPr="0073419A">
        <w:rPr>
          <w:color w:val="000000"/>
          <w:lang w:eastAsia="ru-RU"/>
        </w:rPr>
        <w:br/>
        <w:t xml:space="preserve">Считаю, что создание предметных сайтов и их использование в образовательной практике еще недостаточно изучено и будет интересно педагогической общественности. Цифровые образовательные ресурсы существенно помогают педагогу в его работе. </w:t>
      </w:r>
      <w:r w:rsidR="008D6B31">
        <w:rPr>
          <w:color w:val="000000"/>
          <w:lang w:eastAsia="ru-RU"/>
        </w:rPr>
        <w:t>Можно выделить</w:t>
      </w:r>
      <w:r w:rsidRPr="0073419A">
        <w:rPr>
          <w:color w:val="000000"/>
          <w:lang w:eastAsia="ru-RU"/>
        </w:rPr>
        <w:t xml:space="preserve"> несколько направлений работы, где можно применять ИКТ.</w:t>
      </w:r>
      <w:r w:rsidRPr="0073419A">
        <w:rPr>
          <w:color w:val="000000"/>
          <w:lang w:eastAsia="ru-RU"/>
        </w:rPr>
        <w:br/>
        <w:t>Информационно-коммуникационные технологии через применение цифровых образовательных ресурсов по характеру и целям использования на уроке подразделяю</w:t>
      </w:r>
      <w:r>
        <w:rPr>
          <w:color w:val="000000"/>
          <w:lang w:eastAsia="ru-RU"/>
        </w:rPr>
        <w:t>тся</w:t>
      </w:r>
      <w:r w:rsidRPr="0073419A">
        <w:rPr>
          <w:color w:val="000000"/>
          <w:lang w:eastAsia="ru-RU"/>
        </w:rPr>
        <w:t xml:space="preserve"> на такие группы, используемые:</w:t>
      </w:r>
    </w:p>
    <w:p w:rsidR="001105AD" w:rsidRPr="0073419A" w:rsidRDefault="001105AD" w:rsidP="001105AD">
      <w:pPr>
        <w:numPr>
          <w:ilvl w:val="0"/>
          <w:numId w:val="1"/>
        </w:numPr>
        <w:shd w:val="clear" w:color="auto" w:fill="FFFFFF"/>
        <w:suppressAutoHyphens w:val="0"/>
        <w:spacing w:after="200" w:line="276" w:lineRule="auto"/>
        <w:ind w:left="0"/>
        <w:rPr>
          <w:rFonts w:ascii="Arial" w:hAnsi="Arial" w:cs="Arial"/>
          <w:color w:val="000000"/>
          <w:sz w:val="21"/>
          <w:szCs w:val="21"/>
          <w:lang w:eastAsia="ru-RU"/>
        </w:rPr>
      </w:pPr>
      <w:r w:rsidRPr="0073419A">
        <w:rPr>
          <w:color w:val="000000"/>
          <w:lang w:eastAsia="ru-RU"/>
        </w:rPr>
        <w:t>При изложении нового материала для визуализации знаний</w:t>
      </w:r>
      <w:proofErr w:type="gramStart"/>
      <w:r w:rsidRPr="0073419A">
        <w:rPr>
          <w:color w:val="000000"/>
          <w:lang w:eastAsia="ru-RU"/>
        </w:rPr>
        <w:t xml:space="preserve"> .</w:t>
      </w:r>
      <w:proofErr w:type="gramEnd"/>
    </w:p>
    <w:p w:rsidR="001105AD" w:rsidRPr="0073419A" w:rsidRDefault="001105AD" w:rsidP="001105AD">
      <w:pPr>
        <w:numPr>
          <w:ilvl w:val="0"/>
          <w:numId w:val="1"/>
        </w:numPr>
        <w:shd w:val="clear" w:color="auto" w:fill="FFFFFF"/>
        <w:suppressAutoHyphens w:val="0"/>
        <w:spacing w:after="200" w:line="276" w:lineRule="auto"/>
        <w:ind w:left="0"/>
        <w:rPr>
          <w:rFonts w:ascii="Arial" w:hAnsi="Arial" w:cs="Arial"/>
          <w:color w:val="000000"/>
          <w:sz w:val="21"/>
          <w:szCs w:val="21"/>
          <w:lang w:eastAsia="ru-RU"/>
        </w:rPr>
      </w:pPr>
      <w:r w:rsidRPr="0073419A">
        <w:rPr>
          <w:color w:val="000000"/>
          <w:lang w:eastAsia="ru-RU"/>
        </w:rPr>
        <w:t>При проведении виртуальных практических работ (например, обучающие программы).</w:t>
      </w:r>
    </w:p>
    <w:p w:rsidR="001105AD" w:rsidRPr="0073419A" w:rsidRDefault="001105AD" w:rsidP="001105AD">
      <w:pPr>
        <w:numPr>
          <w:ilvl w:val="0"/>
          <w:numId w:val="1"/>
        </w:numPr>
        <w:shd w:val="clear" w:color="auto" w:fill="FFFFFF"/>
        <w:suppressAutoHyphens w:val="0"/>
        <w:spacing w:after="200" w:line="276" w:lineRule="auto"/>
        <w:ind w:left="0"/>
        <w:rPr>
          <w:rFonts w:ascii="Arial" w:hAnsi="Arial" w:cs="Arial"/>
          <w:color w:val="000000"/>
          <w:sz w:val="21"/>
          <w:szCs w:val="21"/>
          <w:lang w:eastAsia="ru-RU"/>
        </w:rPr>
      </w:pPr>
      <w:r w:rsidRPr="0073419A">
        <w:rPr>
          <w:color w:val="000000"/>
          <w:lang w:eastAsia="ru-RU"/>
        </w:rPr>
        <w:t>При закреплении изложенного материала (например, программы-тренажеры).</w:t>
      </w:r>
    </w:p>
    <w:p w:rsidR="001105AD" w:rsidRPr="0073419A" w:rsidRDefault="001105AD" w:rsidP="001105AD">
      <w:pPr>
        <w:numPr>
          <w:ilvl w:val="0"/>
          <w:numId w:val="1"/>
        </w:numPr>
        <w:shd w:val="clear" w:color="auto" w:fill="FFFFFF"/>
        <w:suppressAutoHyphens w:val="0"/>
        <w:spacing w:after="200" w:line="276" w:lineRule="auto"/>
        <w:ind w:left="0"/>
        <w:rPr>
          <w:rFonts w:ascii="Arial" w:hAnsi="Arial" w:cs="Arial"/>
          <w:color w:val="000000"/>
          <w:sz w:val="21"/>
          <w:szCs w:val="21"/>
          <w:lang w:eastAsia="ru-RU"/>
        </w:rPr>
      </w:pPr>
      <w:r w:rsidRPr="0073419A">
        <w:rPr>
          <w:color w:val="000000"/>
          <w:lang w:eastAsia="ru-RU"/>
        </w:rPr>
        <w:t>При самостоятельной работе учащихся (например, энциклопедии, обучающие и развивающие программы).</w:t>
      </w:r>
    </w:p>
    <w:p w:rsidR="001105AD" w:rsidRPr="0073419A" w:rsidRDefault="001105AD" w:rsidP="001105AD">
      <w:pPr>
        <w:numPr>
          <w:ilvl w:val="0"/>
          <w:numId w:val="1"/>
        </w:numPr>
        <w:shd w:val="clear" w:color="auto" w:fill="FFFFFF"/>
        <w:suppressAutoHyphens w:val="0"/>
        <w:spacing w:after="200" w:line="276" w:lineRule="auto"/>
        <w:ind w:left="0"/>
        <w:rPr>
          <w:rFonts w:ascii="Arial" w:hAnsi="Arial" w:cs="Arial"/>
          <w:color w:val="000000"/>
          <w:sz w:val="21"/>
          <w:szCs w:val="21"/>
          <w:lang w:eastAsia="ru-RU"/>
        </w:rPr>
      </w:pPr>
      <w:r w:rsidRPr="0073419A">
        <w:rPr>
          <w:color w:val="000000"/>
          <w:lang w:eastAsia="ru-RU"/>
        </w:rPr>
        <w:t>При контроле и проверке знаний учащихся (например, тесты с оцениванием, контролирующие программы).</w:t>
      </w:r>
    </w:p>
    <w:p w:rsidR="001105AD" w:rsidRPr="0073419A" w:rsidRDefault="001105AD" w:rsidP="001105AD">
      <w:pPr>
        <w:numPr>
          <w:ilvl w:val="0"/>
          <w:numId w:val="1"/>
        </w:numPr>
        <w:shd w:val="clear" w:color="auto" w:fill="FFFFFF"/>
        <w:suppressAutoHyphens w:val="0"/>
        <w:spacing w:after="200" w:line="276" w:lineRule="auto"/>
        <w:ind w:left="0"/>
        <w:rPr>
          <w:rFonts w:ascii="Arial" w:hAnsi="Arial" w:cs="Arial"/>
          <w:color w:val="000000"/>
          <w:sz w:val="21"/>
          <w:szCs w:val="21"/>
          <w:lang w:eastAsia="ru-RU"/>
        </w:rPr>
      </w:pPr>
      <w:r w:rsidRPr="0073419A">
        <w:rPr>
          <w:color w:val="000000"/>
          <w:lang w:eastAsia="ru-RU"/>
        </w:rPr>
        <w:t>При проведении интегрированных уроков по методу проектов.</w:t>
      </w:r>
    </w:p>
    <w:p w:rsidR="001105AD" w:rsidRPr="0073419A" w:rsidRDefault="001105AD" w:rsidP="001105AD">
      <w:pPr>
        <w:numPr>
          <w:ilvl w:val="0"/>
          <w:numId w:val="1"/>
        </w:numPr>
        <w:shd w:val="clear" w:color="auto" w:fill="FFFFFF"/>
        <w:suppressAutoHyphens w:val="0"/>
        <w:spacing w:after="200" w:line="276" w:lineRule="auto"/>
        <w:ind w:left="0"/>
        <w:rPr>
          <w:rFonts w:ascii="Arial" w:hAnsi="Arial" w:cs="Arial"/>
          <w:color w:val="000000"/>
          <w:sz w:val="21"/>
          <w:szCs w:val="21"/>
          <w:lang w:eastAsia="ru-RU"/>
        </w:rPr>
      </w:pPr>
      <w:r w:rsidRPr="0073419A">
        <w:rPr>
          <w:color w:val="000000"/>
          <w:lang w:eastAsia="ru-RU"/>
        </w:rPr>
        <w:t>При тренировке конкретных способностей учащихся (внимание, память, мышление и др.)</w:t>
      </w:r>
    </w:p>
    <w:p w:rsidR="001105AD" w:rsidRPr="0073419A" w:rsidRDefault="001105AD" w:rsidP="001105AD">
      <w:pPr>
        <w:shd w:val="clear" w:color="auto" w:fill="FFFFFF"/>
        <w:suppressAutoHyphens w:val="0"/>
        <w:rPr>
          <w:rFonts w:ascii="Arial" w:hAnsi="Arial" w:cs="Arial"/>
          <w:color w:val="000000"/>
          <w:sz w:val="21"/>
          <w:szCs w:val="21"/>
          <w:lang w:eastAsia="ru-RU"/>
        </w:rPr>
      </w:pPr>
      <w:r w:rsidRPr="0073419A">
        <w:rPr>
          <w:color w:val="000000"/>
          <w:lang w:eastAsia="ru-RU"/>
        </w:rPr>
        <w:t>Учителя технологии используют преимущества компьютерных технологий для создания наглядных пособий, нехватка которых остро ощущается в процессе преподавания технологии.</w:t>
      </w:r>
      <w:r w:rsidRPr="0073419A">
        <w:rPr>
          <w:color w:val="000000"/>
          <w:lang w:eastAsia="ru-RU"/>
        </w:rPr>
        <w:br/>
        <w:t>Применение на уроках технологии компьютерных слайд - фильмов как нельзя лучше отвечает поставленным задачам, так как обеспечивается самостоятельный и творческий подход к получению информации, воспитывается логическое мышление и техническая грамотность, активизируется учебный процесс.</w:t>
      </w:r>
      <w:r w:rsidRPr="0073419A">
        <w:rPr>
          <w:color w:val="000000"/>
          <w:lang w:eastAsia="ru-RU"/>
        </w:rPr>
        <w:br/>
        <w:t>Основная функция средств наглядности - иллюстрация, помощь в наиболее полном и глубоком понимании образа того или иного предмета или явления. </w:t>
      </w:r>
      <w:r w:rsidRPr="0073419A">
        <w:rPr>
          <w:color w:val="000000"/>
          <w:lang w:eastAsia="ru-RU"/>
        </w:rPr>
        <w:br/>
        <w:t>Обоснованное применение компьютерных слайд - фильмов способствует активизации познавательной деятельности учащихся развития зрительной памяти, логического мышления, способствует воспитанию культуры труду.</w:t>
      </w:r>
      <w:r w:rsidRPr="0073419A">
        <w:rPr>
          <w:color w:val="000000"/>
          <w:lang w:eastAsia="ru-RU"/>
        </w:rPr>
        <w:br/>
        <w:t xml:space="preserve">Варианты использования </w:t>
      </w:r>
      <w:proofErr w:type="spellStart"/>
      <w:r w:rsidRPr="0073419A">
        <w:rPr>
          <w:color w:val="000000"/>
          <w:lang w:eastAsia="ru-RU"/>
        </w:rPr>
        <w:t>Microsoft</w:t>
      </w:r>
      <w:proofErr w:type="spellEnd"/>
      <w:r w:rsidRPr="0073419A">
        <w:rPr>
          <w:color w:val="000000"/>
          <w:lang w:eastAsia="ru-RU"/>
        </w:rPr>
        <w:t xml:space="preserve"> </w:t>
      </w:r>
      <w:proofErr w:type="spellStart"/>
      <w:r w:rsidRPr="0073419A">
        <w:rPr>
          <w:color w:val="000000"/>
          <w:lang w:eastAsia="ru-RU"/>
        </w:rPr>
        <w:t>PowerPoint</w:t>
      </w:r>
      <w:proofErr w:type="spellEnd"/>
      <w:r w:rsidRPr="0073419A">
        <w:rPr>
          <w:color w:val="000000"/>
          <w:lang w:eastAsia="ru-RU"/>
        </w:rPr>
        <w:t xml:space="preserve"> в работе с учащимися:</w:t>
      </w:r>
      <w:r w:rsidRPr="0073419A">
        <w:rPr>
          <w:color w:val="000000"/>
          <w:lang w:eastAsia="ru-RU"/>
        </w:rPr>
        <w:br/>
        <w:t>1. Проведение презентаций на уроке при объяснении нового материала:</w:t>
      </w:r>
    </w:p>
    <w:p w:rsidR="001105AD" w:rsidRPr="0073419A" w:rsidRDefault="001105AD" w:rsidP="001105AD">
      <w:pPr>
        <w:numPr>
          <w:ilvl w:val="0"/>
          <w:numId w:val="2"/>
        </w:numPr>
        <w:shd w:val="clear" w:color="auto" w:fill="FFFFFF"/>
        <w:suppressAutoHyphens w:val="0"/>
        <w:spacing w:after="200" w:line="276" w:lineRule="auto"/>
        <w:ind w:left="0"/>
        <w:rPr>
          <w:rFonts w:ascii="Arial" w:hAnsi="Arial" w:cs="Arial"/>
          <w:color w:val="000000"/>
          <w:sz w:val="21"/>
          <w:szCs w:val="21"/>
          <w:lang w:eastAsia="ru-RU"/>
        </w:rPr>
      </w:pPr>
      <w:r w:rsidRPr="0073419A">
        <w:rPr>
          <w:color w:val="000000"/>
          <w:lang w:eastAsia="ru-RU"/>
        </w:rPr>
        <w:lastRenderedPageBreak/>
        <w:t>заранее созданная презентация заменяет классную доску при объяснении нового материала для фиксации внимания учащихся на каких-либо иллюстрациях, данных, формулах и т. п.</w:t>
      </w:r>
    </w:p>
    <w:p w:rsidR="001105AD" w:rsidRPr="0073419A" w:rsidRDefault="001105AD" w:rsidP="001105AD">
      <w:pPr>
        <w:numPr>
          <w:ilvl w:val="0"/>
          <w:numId w:val="2"/>
        </w:numPr>
        <w:shd w:val="clear" w:color="auto" w:fill="FFFFFF"/>
        <w:suppressAutoHyphens w:val="0"/>
        <w:spacing w:after="200" w:line="276" w:lineRule="auto"/>
        <w:ind w:left="0"/>
        <w:rPr>
          <w:rFonts w:ascii="Arial" w:hAnsi="Arial" w:cs="Arial"/>
          <w:color w:val="000000"/>
          <w:sz w:val="21"/>
          <w:szCs w:val="21"/>
          <w:lang w:eastAsia="ru-RU"/>
        </w:rPr>
      </w:pPr>
      <w:r w:rsidRPr="0073419A">
        <w:rPr>
          <w:color w:val="000000"/>
          <w:lang w:eastAsia="ru-RU"/>
        </w:rPr>
        <w:t xml:space="preserve">наглядная демонстрация процесса (построение диаграмм, таблиц и т.д..), </w:t>
      </w:r>
      <w:proofErr w:type="gramStart"/>
      <w:r w:rsidRPr="0073419A">
        <w:rPr>
          <w:color w:val="000000"/>
          <w:lang w:eastAsia="ru-RU"/>
        </w:rPr>
        <w:t>которую</w:t>
      </w:r>
      <w:proofErr w:type="gramEnd"/>
      <w:r w:rsidRPr="0073419A">
        <w:rPr>
          <w:color w:val="000000"/>
          <w:lang w:eastAsia="ru-RU"/>
        </w:rPr>
        <w:t xml:space="preserve"> невозможно или достаточно сложно провести с помощью плакатов или школьной доски.</w:t>
      </w:r>
    </w:p>
    <w:p w:rsidR="001105AD" w:rsidRPr="0073419A" w:rsidRDefault="001105AD" w:rsidP="001105AD">
      <w:pPr>
        <w:shd w:val="clear" w:color="auto" w:fill="FFFFFF"/>
        <w:suppressAutoHyphens w:val="0"/>
        <w:rPr>
          <w:rFonts w:ascii="Arial" w:hAnsi="Arial" w:cs="Arial"/>
          <w:color w:val="000000"/>
          <w:sz w:val="21"/>
          <w:szCs w:val="21"/>
          <w:lang w:eastAsia="ru-RU"/>
        </w:rPr>
      </w:pPr>
      <w:r w:rsidRPr="0073419A">
        <w:rPr>
          <w:color w:val="000000"/>
          <w:lang w:eastAsia="ru-RU"/>
        </w:rPr>
        <w:t>2.Презентация по результатам выполнения индивидуальных и групповых проектов:</w:t>
      </w:r>
    </w:p>
    <w:p w:rsidR="001105AD" w:rsidRPr="0073419A" w:rsidRDefault="001105AD" w:rsidP="001105AD">
      <w:pPr>
        <w:numPr>
          <w:ilvl w:val="0"/>
          <w:numId w:val="3"/>
        </w:numPr>
        <w:shd w:val="clear" w:color="auto" w:fill="FFFFFF"/>
        <w:suppressAutoHyphens w:val="0"/>
        <w:spacing w:after="200" w:line="276" w:lineRule="auto"/>
        <w:ind w:left="0"/>
        <w:rPr>
          <w:rFonts w:ascii="Arial" w:hAnsi="Arial" w:cs="Arial"/>
          <w:color w:val="000000"/>
          <w:sz w:val="21"/>
          <w:szCs w:val="21"/>
          <w:lang w:eastAsia="ru-RU"/>
        </w:rPr>
      </w:pPr>
      <w:r w:rsidRPr="0073419A">
        <w:rPr>
          <w:color w:val="000000"/>
          <w:lang w:eastAsia="ru-RU"/>
        </w:rPr>
        <w:t>подготовка учениками (самостоятельно или в группе) презентации для сопровождения собственного доклада;</w:t>
      </w:r>
    </w:p>
    <w:p w:rsidR="001105AD" w:rsidRPr="0073419A" w:rsidRDefault="001105AD" w:rsidP="001105AD">
      <w:pPr>
        <w:numPr>
          <w:ilvl w:val="0"/>
          <w:numId w:val="3"/>
        </w:numPr>
        <w:shd w:val="clear" w:color="auto" w:fill="FFFFFF"/>
        <w:suppressAutoHyphens w:val="0"/>
        <w:spacing w:after="200" w:line="276" w:lineRule="auto"/>
        <w:ind w:left="0"/>
        <w:rPr>
          <w:rFonts w:ascii="Arial" w:hAnsi="Arial" w:cs="Arial"/>
          <w:color w:val="000000"/>
          <w:sz w:val="21"/>
          <w:szCs w:val="21"/>
          <w:lang w:eastAsia="ru-RU"/>
        </w:rPr>
      </w:pPr>
      <w:r w:rsidRPr="0073419A">
        <w:rPr>
          <w:color w:val="000000"/>
          <w:lang w:eastAsia="ru-RU"/>
        </w:rPr>
        <w:t>создание фотоальбомов, как отчетов о проведенных группой учеников исследованиях в рамках деятельности по проекту.</w:t>
      </w:r>
    </w:p>
    <w:p w:rsidR="001105AD" w:rsidRPr="0073419A" w:rsidRDefault="001105AD" w:rsidP="001105AD">
      <w:pPr>
        <w:shd w:val="clear" w:color="auto" w:fill="FFFFFF"/>
        <w:suppressAutoHyphens w:val="0"/>
        <w:rPr>
          <w:rFonts w:ascii="Arial" w:hAnsi="Arial" w:cs="Arial"/>
          <w:color w:val="000000"/>
          <w:sz w:val="21"/>
          <w:szCs w:val="21"/>
          <w:lang w:eastAsia="ru-RU"/>
        </w:rPr>
      </w:pPr>
      <w:r w:rsidRPr="0073419A">
        <w:rPr>
          <w:color w:val="000000"/>
          <w:lang w:eastAsia="ru-RU"/>
        </w:rPr>
        <w:t>3.Совместное изучение источников и материалов:</w:t>
      </w:r>
    </w:p>
    <w:p w:rsidR="001105AD" w:rsidRPr="0073419A" w:rsidRDefault="001105AD" w:rsidP="001105AD">
      <w:pPr>
        <w:numPr>
          <w:ilvl w:val="0"/>
          <w:numId w:val="4"/>
        </w:numPr>
        <w:shd w:val="clear" w:color="auto" w:fill="FFFFFF"/>
        <w:suppressAutoHyphens w:val="0"/>
        <w:spacing w:after="200" w:line="276" w:lineRule="auto"/>
        <w:ind w:left="0"/>
        <w:rPr>
          <w:rFonts w:ascii="Arial" w:hAnsi="Arial" w:cs="Arial"/>
          <w:color w:val="000000"/>
          <w:sz w:val="21"/>
          <w:szCs w:val="21"/>
          <w:lang w:eastAsia="ru-RU"/>
        </w:rPr>
      </w:pPr>
      <w:r w:rsidRPr="0073419A">
        <w:rPr>
          <w:color w:val="000000"/>
          <w:lang w:eastAsia="ru-RU"/>
        </w:rPr>
        <w:t xml:space="preserve">совместное изучение информационных источников и материалов урока (например, обсуждение произведений искусства на основе </w:t>
      </w:r>
      <w:proofErr w:type="spellStart"/>
      <w:r w:rsidRPr="0073419A">
        <w:rPr>
          <w:color w:val="000000"/>
          <w:lang w:eastAsia="ru-RU"/>
        </w:rPr>
        <w:t>мультимедийных</w:t>
      </w:r>
      <w:proofErr w:type="spellEnd"/>
      <w:r w:rsidRPr="0073419A">
        <w:rPr>
          <w:color w:val="000000"/>
          <w:lang w:eastAsia="ru-RU"/>
        </w:rPr>
        <w:t xml:space="preserve"> энциклопедий, отсканированных графических изображений или полученных из Интернета материалов и пр.).</w:t>
      </w:r>
    </w:p>
    <w:p w:rsidR="001105AD" w:rsidRPr="0073419A" w:rsidRDefault="001105AD" w:rsidP="001105AD">
      <w:pPr>
        <w:shd w:val="clear" w:color="auto" w:fill="FFFFFF"/>
        <w:suppressAutoHyphens w:val="0"/>
        <w:rPr>
          <w:rFonts w:ascii="Arial" w:hAnsi="Arial" w:cs="Arial"/>
          <w:color w:val="000000"/>
          <w:sz w:val="21"/>
          <w:szCs w:val="21"/>
          <w:lang w:eastAsia="ru-RU"/>
        </w:rPr>
      </w:pPr>
      <w:r w:rsidRPr="0073419A">
        <w:rPr>
          <w:color w:val="000000"/>
          <w:lang w:eastAsia="ru-RU"/>
        </w:rPr>
        <w:t>4.Корректировка и тестирование знаний:</w:t>
      </w:r>
    </w:p>
    <w:p w:rsidR="001105AD" w:rsidRPr="0073419A" w:rsidRDefault="001105AD" w:rsidP="001105AD">
      <w:pPr>
        <w:numPr>
          <w:ilvl w:val="0"/>
          <w:numId w:val="5"/>
        </w:numPr>
        <w:shd w:val="clear" w:color="auto" w:fill="FFFFFF"/>
        <w:suppressAutoHyphens w:val="0"/>
        <w:spacing w:after="200" w:line="276" w:lineRule="auto"/>
        <w:rPr>
          <w:rFonts w:ascii="Arial" w:hAnsi="Arial" w:cs="Arial"/>
          <w:color w:val="000000"/>
          <w:sz w:val="21"/>
          <w:szCs w:val="21"/>
          <w:lang w:eastAsia="ru-RU"/>
        </w:rPr>
      </w:pPr>
      <w:proofErr w:type="gramStart"/>
      <w:r w:rsidRPr="0073419A">
        <w:rPr>
          <w:color w:val="000000"/>
          <w:lang w:eastAsia="ru-RU"/>
        </w:rPr>
        <w:t xml:space="preserve">проведение дополнительных занятий в компьютерном классе или школьной </w:t>
      </w:r>
      <w:proofErr w:type="spellStart"/>
      <w:r w:rsidRPr="0073419A">
        <w:rPr>
          <w:color w:val="000000"/>
          <w:lang w:eastAsia="ru-RU"/>
        </w:rPr>
        <w:t>медиатеке</w:t>
      </w:r>
      <w:proofErr w:type="spellEnd"/>
      <w:r w:rsidRPr="0073419A">
        <w:rPr>
          <w:color w:val="000000"/>
          <w:lang w:eastAsia="ru-RU"/>
        </w:rPr>
        <w:t>, когда отставшие или отсутствовавшие учащиеся самостоятельно изучают материал на основе презентаций;</w:t>
      </w:r>
      <w:proofErr w:type="gramEnd"/>
    </w:p>
    <w:p w:rsidR="001105AD" w:rsidRPr="0073419A" w:rsidRDefault="001105AD" w:rsidP="001105AD">
      <w:pPr>
        <w:numPr>
          <w:ilvl w:val="0"/>
          <w:numId w:val="6"/>
        </w:numPr>
        <w:shd w:val="clear" w:color="auto" w:fill="FFFFFF"/>
        <w:suppressAutoHyphens w:val="0"/>
        <w:spacing w:after="200" w:line="276" w:lineRule="auto"/>
        <w:rPr>
          <w:rFonts w:ascii="Arial" w:hAnsi="Arial" w:cs="Arial"/>
          <w:color w:val="000000"/>
          <w:sz w:val="21"/>
          <w:szCs w:val="21"/>
          <w:lang w:eastAsia="ru-RU"/>
        </w:rPr>
      </w:pPr>
      <w:r w:rsidRPr="0073419A">
        <w:rPr>
          <w:color w:val="000000"/>
          <w:lang w:eastAsia="ru-RU"/>
        </w:rPr>
        <w:t>работа с тестирующими системами и тренажерами.</w:t>
      </w:r>
    </w:p>
    <w:p w:rsidR="001105AD" w:rsidRPr="0073419A" w:rsidRDefault="001105AD" w:rsidP="001105AD">
      <w:pPr>
        <w:shd w:val="clear" w:color="auto" w:fill="FFFFFF"/>
        <w:suppressAutoHyphens w:val="0"/>
        <w:rPr>
          <w:rFonts w:ascii="Arial" w:hAnsi="Arial" w:cs="Arial"/>
          <w:color w:val="000000"/>
          <w:sz w:val="21"/>
          <w:szCs w:val="21"/>
          <w:lang w:eastAsia="ru-RU"/>
        </w:rPr>
      </w:pPr>
      <w:r w:rsidRPr="0073419A">
        <w:rPr>
          <w:color w:val="000000"/>
          <w:lang w:eastAsia="ru-RU"/>
        </w:rPr>
        <w:t>Самым эффективным направлением работы по применению информационно-коммуникативных и цифровых образовательных ресурсов как индивидуализации образовательного процесса стала организация исследовательской и проектной деятельности учащихся.</w:t>
      </w:r>
      <w:r w:rsidRPr="0073419A">
        <w:rPr>
          <w:color w:val="000000"/>
          <w:lang w:eastAsia="ru-RU"/>
        </w:rPr>
        <w:br/>
      </w:r>
      <w:proofErr w:type="spellStart"/>
      <w:proofErr w:type="gramStart"/>
      <w:r w:rsidRPr="0073419A">
        <w:rPr>
          <w:color w:val="000000"/>
          <w:lang w:eastAsia="ru-RU"/>
        </w:rPr>
        <w:t>Интернет-технологии</w:t>
      </w:r>
      <w:proofErr w:type="spellEnd"/>
      <w:proofErr w:type="gramEnd"/>
      <w:r w:rsidRPr="0073419A">
        <w:rPr>
          <w:color w:val="000000"/>
          <w:lang w:eastAsia="ru-RU"/>
        </w:rPr>
        <w:t xml:space="preserve"> на уроке могут рассматриваться не как цель, а как еще один инструмент исследования, источник дополнительной информации по предмету, способ самоорганизации труда и самообразования. Задания, предлагаемые учителем, могут быть выполнены в поисковых системах, сданы в виде презентаций, оформлены в виде сайтов. Это способствует активизации познавательной деятельности учащихся, повышает интерес к поисково-исследовательской и проектной деятельности, способствует повышению успеваемости учащихся. Одной из наиболее удачных форм подготовки и представления учебного материала к урокам можно назвать создание </w:t>
      </w:r>
      <w:proofErr w:type="spellStart"/>
      <w:r w:rsidRPr="0073419A">
        <w:rPr>
          <w:color w:val="000000"/>
          <w:lang w:eastAsia="ru-RU"/>
        </w:rPr>
        <w:t>мультимедийных</w:t>
      </w:r>
      <w:proofErr w:type="spellEnd"/>
      <w:r w:rsidRPr="0073419A">
        <w:rPr>
          <w:color w:val="000000"/>
          <w:lang w:eastAsia="ru-RU"/>
        </w:rPr>
        <w:t xml:space="preserve"> презентаций. </w:t>
      </w:r>
      <w:proofErr w:type="spellStart"/>
      <w:r w:rsidRPr="0073419A">
        <w:rPr>
          <w:color w:val="000000"/>
          <w:lang w:eastAsia="ru-RU"/>
        </w:rPr>
        <w:t>Мультимедийные</w:t>
      </w:r>
      <w:proofErr w:type="spellEnd"/>
      <w:r w:rsidRPr="0073419A">
        <w:rPr>
          <w:color w:val="000000"/>
          <w:lang w:eastAsia="ru-RU"/>
        </w:rPr>
        <w:t xml:space="preserve"> презентации - это удобный и эффектный способ представления информации с помощью компьютерных программ. Он сочетает в себе динамику, звук и изображение, т.е. те факторы, которые наиболее долго удерживают внимание ребенка.</w:t>
      </w:r>
    </w:p>
    <w:p w:rsidR="001105AD" w:rsidRPr="0073419A" w:rsidRDefault="001105AD" w:rsidP="001105AD">
      <w:pPr>
        <w:shd w:val="clear" w:color="auto" w:fill="FFFFFF"/>
        <w:suppressAutoHyphens w:val="0"/>
        <w:rPr>
          <w:rFonts w:ascii="Arial" w:hAnsi="Arial" w:cs="Arial"/>
          <w:color w:val="000000"/>
          <w:sz w:val="21"/>
          <w:szCs w:val="21"/>
          <w:lang w:eastAsia="ru-RU"/>
        </w:rPr>
      </w:pPr>
      <w:r w:rsidRPr="0073419A">
        <w:rPr>
          <w:color w:val="000000"/>
          <w:lang w:eastAsia="ru-RU"/>
        </w:rPr>
        <w:t>Работа над проектом предполагает развитие у школьников интереса к самостоятельному изучению различных разделов технологии. В основе нашего проекта лежит развитие познавательных творческих навыков учащихся и умение ориентироваться в информационном пространстве, а также умение самостоятельно моделировать практический компьютерный материал для уроков технологии.</w:t>
      </w:r>
      <w:r w:rsidRPr="0073419A">
        <w:rPr>
          <w:color w:val="000000"/>
          <w:lang w:eastAsia="ru-RU"/>
        </w:rPr>
        <w:br/>
      </w:r>
      <w:r w:rsidRPr="0073419A">
        <w:rPr>
          <w:b/>
          <w:bCs/>
          <w:color w:val="000000"/>
          <w:sz w:val="21"/>
          <w:szCs w:val="21"/>
          <w:lang w:eastAsia="ru-RU"/>
        </w:rPr>
        <w:t>Наименование тем:</w:t>
      </w:r>
    </w:p>
    <w:p w:rsidR="001105AD" w:rsidRPr="0073419A" w:rsidRDefault="001105AD" w:rsidP="001105AD">
      <w:pPr>
        <w:shd w:val="clear" w:color="auto" w:fill="FFFFFF"/>
        <w:suppressAutoHyphens w:val="0"/>
        <w:rPr>
          <w:rFonts w:ascii="Arial" w:hAnsi="Arial" w:cs="Arial"/>
          <w:color w:val="000000"/>
          <w:sz w:val="21"/>
          <w:szCs w:val="21"/>
          <w:lang w:eastAsia="ru-RU"/>
        </w:rPr>
      </w:pPr>
      <w:r w:rsidRPr="0073419A">
        <w:rPr>
          <w:color w:val="000000"/>
          <w:lang w:eastAsia="ru-RU"/>
        </w:rPr>
        <w:t>Кулинария:</w:t>
      </w:r>
    </w:p>
    <w:p w:rsidR="001105AD" w:rsidRPr="0073419A" w:rsidRDefault="001105AD" w:rsidP="001105AD">
      <w:pPr>
        <w:numPr>
          <w:ilvl w:val="0"/>
          <w:numId w:val="7"/>
        </w:numPr>
        <w:shd w:val="clear" w:color="auto" w:fill="FFFFFF"/>
        <w:suppressAutoHyphens w:val="0"/>
        <w:spacing w:after="200" w:line="276" w:lineRule="auto"/>
        <w:rPr>
          <w:rFonts w:ascii="Arial" w:hAnsi="Arial" w:cs="Arial"/>
          <w:color w:val="000000"/>
          <w:sz w:val="21"/>
          <w:szCs w:val="21"/>
          <w:lang w:eastAsia="ru-RU"/>
        </w:rPr>
      </w:pPr>
      <w:r>
        <w:rPr>
          <w:color w:val="000000"/>
          <w:lang w:eastAsia="ru-RU"/>
        </w:rPr>
        <w:t>Блюда из рыбы и нерыбных продуктов</w:t>
      </w:r>
    </w:p>
    <w:p w:rsidR="001105AD" w:rsidRPr="0073419A" w:rsidRDefault="001105AD" w:rsidP="001105AD">
      <w:pPr>
        <w:numPr>
          <w:ilvl w:val="0"/>
          <w:numId w:val="7"/>
        </w:numPr>
        <w:shd w:val="clear" w:color="auto" w:fill="FFFFFF"/>
        <w:suppressAutoHyphens w:val="0"/>
        <w:spacing w:after="200" w:line="276" w:lineRule="auto"/>
        <w:rPr>
          <w:rFonts w:ascii="Arial" w:hAnsi="Arial" w:cs="Arial"/>
          <w:color w:val="000000"/>
          <w:sz w:val="21"/>
          <w:szCs w:val="21"/>
          <w:lang w:eastAsia="ru-RU"/>
        </w:rPr>
      </w:pPr>
      <w:r>
        <w:rPr>
          <w:color w:val="000000"/>
          <w:lang w:eastAsia="ru-RU"/>
        </w:rPr>
        <w:t>Приготовление блюда из рыбы</w:t>
      </w:r>
    </w:p>
    <w:p w:rsidR="001105AD" w:rsidRPr="0073419A" w:rsidRDefault="001105AD" w:rsidP="001105AD">
      <w:pPr>
        <w:numPr>
          <w:ilvl w:val="0"/>
          <w:numId w:val="7"/>
        </w:numPr>
        <w:shd w:val="clear" w:color="auto" w:fill="FFFFFF"/>
        <w:suppressAutoHyphens w:val="0"/>
        <w:spacing w:after="200" w:line="276" w:lineRule="auto"/>
        <w:rPr>
          <w:rFonts w:ascii="Arial" w:hAnsi="Arial" w:cs="Arial"/>
          <w:color w:val="000000"/>
          <w:sz w:val="21"/>
          <w:szCs w:val="21"/>
          <w:lang w:eastAsia="ru-RU"/>
        </w:rPr>
      </w:pPr>
      <w:r>
        <w:rPr>
          <w:color w:val="000000"/>
          <w:lang w:eastAsia="ru-RU"/>
        </w:rPr>
        <w:lastRenderedPageBreak/>
        <w:t>Блюда из мяса</w:t>
      </w:r>
    </w:p>
    <w:p w:rsidR="001105AD" w:rsidRPr="0073419A" w:rsidRDefault="001105AD" w:rsidP="001105AD">
      <w:pPr>
        <w:numPr>
          <w:ilvl w:val="0"/>
          <w:numId w:val="7"/>
        </w:numPr>
        <w:shd w:val="clear" w:color="auto" w:fill="FFFFFF"/>
        <w:suppressAutoHyphens w:val="0"/>
        <w:spacing w:after="200" w:line="276" w:lineRule="auto"/>
        <w:rPr>
          <w:rFonts w:ascii="Arial" w:hAnsi="Arial" w:cs="Arial"/>
          <w:color w:val="000000"/>
          <w:sz w:val="21"/>
          <w:szCs w:val="21"/>
          <w:lang w:eastAsia="ru-RU"/>
        </w:rPr>
      </w:pPr>
      <w:r>
        <w:rPr>
          <w:color w:val="000000"/>
          <w:lang w:eastAsia="ru-RU"/>
        </w:rPr>
        <w:t>Приготовление блюда из мяса</w:t>
      </w:r>
    </w:p>
    <w:p w:rsidR="001105AD" w:rsidRPr="0073419A" w:rsidRDefault="001105AD" w:rsidP="001105AD">
      <w:pPr>
        <w:numPr>
          <w:ilvl w:val="0"/>
          <w:numId w:val="7"/>
        </w:numPr>
        <w:shd w:val="clear" w:color="auto" w:fill="FFFFFF"/>
        <w:suppressAutoHyphens w:val="0"/>
        <w:spacing w:after="200" w:line="276" w:lineRule="auto"/>
        <w:rPr>
          <w:rFonts w:ascii="Arial" w:hAnsi="Arial" w:cs="Arial"/>
          <w:color w:val="000000"/>
          <w:sz w:val="21"/>
          <w:szCs w:val="21"/>
          <w:lang w:eastAsia="ru-RU"/>
        </w:rPr>
      </w:pPr>
      <w:r>
        <w:rPr>
          <w:color w:val="000000"/>
          <w:lang w:eastAsia="ru-RU"/>
        </w:rPr>
        <w:t>Блюда из птицы</w:t>
      </w:r>
    </w:p>
    <w:p w:rsidR="001105AD" w:rsidRPr="0073419A" w:rsidRDefault="001105AD" w:rsidP="001105AD">
      <w:pPr>
        <w:numPr>
          <w:ilvl w:val="0"/>
          <w:numId w:val="7"/>
        </w:numPr>
        <w:shd w:val="clear" w:color="auto" w:fill="FFFFFF"/>
        <w:suppressAutoHyphens w:val="0"/>
        <w:spacing w:after="200" w:line="276" w:lineRule="auto"/>
        <w:rPr>
          <w:rFonts w:ascii="Arial" w:hAnsi="Arial" w:cs="Arial"/>
          <w:color w:val="000000"/>
          <w:sz w:val="21"/>
          <w:szCs w:val="21"/>
          <w:lang w:eastAsia="ru-RU"/>
        </w:rPr>
      </w:pPr>
      <w:r>
        <w:rPr>
          <w:color w:val="000000"/>
          <w:lang w:eastAsia="ru-RU"/>
        </w:rPr>
        <w:t>Приготовление блюда из птицы</w:t>
      </w:r>
    </w:p>
    <w:p w:rsidR="001105AD" w:rsidRPr="0073419A" w:rsidRDefault="001105AD" w:rsidP="001105AD">
      <w:pPr>
        <w:numPr>
          <w:ilvl w:val="0"/>
          <w:numId w:val="7"/>
        </w:numPr>
        <w:shd w:val="clear" w:color="auto" w:fill="FFFFFF"/>
        <w:suppressAutoHyphens w:val="0"/>
        <w:spacing w:after="200" w:line="276" w:lineRule="auto"/>
        <w:rPr>
          <w:rFonts w:ascii="Arial" w:hAnsi="Arial" w:cs="Arial"/>
          <w:color w:val="000000"/>
          <w:sz w:val="21"/>
          <w:szCs w:val="21"/>
          <w:lang w:eastAsia="ru-RU"/>
        </w:rPr>
      </w:pPr>
      <w:r>
        <w:rPr>
          <w:color w:val="000000"/>
          <w:lang w:eastAsia="ru-RU"/>
        </w:rPr>
        <w:t>Заправочные супы</w:t>
      </w:r>
    </w:p>
    <w:p w:rsidR="001105AD" w:rsidRPr="0073419A" w:rsidRDefault="001105AD" w:rsidP="001105AD">
      <w:pPr>
        <w:numPr>
          <w:ilvl w:val="0"/>
          <w:numId w:val="7"/>
        </w:numPr>
        <w:shd w:val="clear" w:color="auto" w:fill="FFFFFF"/>
        <w:suppressAutoHyphens w:val="0"/>
        <w:spacing w:after="200" w:line="276" w:lineRule="auto"/>
        <w:rPr>
          <w:rFonts w:ascii="Arial" w:hAnsi="Arial" w:cs="Arial"/>
          <w:color w:val="000000"/>
          <w:sz w:val="21"/>
          <w:szCs w:val="21"/>
          <w:lang w:eastAsia="ru-RU"/>
        </w:rPr>
      </w:pPr>
      <w:r>
        <w:rPr>
          <w:color w:val="000000"/>
          <w:lang w:eastAsia="ru-RU"/>
        </w:rPr>
        <w:t>Приготовление заправочного супа</w:t>
      </w:r>
    </w:p>
    <w:p w:rsidR="001105AD" w:rsidRPr="0073419A" w:rsidRDefault="001105AD" w:rsidP="001105AD">
      <w:pPr>
        <w:numPr>
          <w:ilvl w:val="0"/>
          <w:numId w:val="7"/>
        </w:numPr>
        <w:shd w:val="clear" w:color="auto" w:fill="FFFFFF"/>
        <w:suppressAutoHyphens w:val="0"/>
        <w:spacing w:after="200" w:line="276" w:lineRule="auto"/>
        <w:rPr>
          <w:rFonts w:ascii="Arial" w:hAnsi="Arial" w:cs="Arial"/>
          <w:color w:val="000000"/>
          <w:sz w:val="21"/>
          <w:szCs w:val="21"/>
          <w:lang w:eastAsia="ru-RU"/>
        </w:rPr>
      </w:pPr>
      <w:r>
        <w:rPr>
          <w:color w:val="000000"/>
          <w:lang w:eastAsia="ru-RU"/>
        </w:rPr>
        <w:t>Приготовление обеда. Сервировка стола к обеду</w:t>
      </w:r>
    </w:p>
    <w:p w:rsidR="001105AD" w:rsidRPr="009F7FCC" w:rsidRDefault="001105AD" w:rsidP="001105AD">
      <w:pPr>
        <w:numPr>
          <w:ilvl w:val="0"/>
          <w:numId w:val="7"/>
        </w:numPr>
        <w:shd w:val="clear" w:color="auto" w:fill="FFFFFF"/>
        <w:suppressAutoHyphens w:val="0"/>
        <w:spacing w:after="200" w:line="276" w:lineRule="auto"/>
        <w:rPr>
          <w:rFonts w:ascii="Arial" w:hAnsi="Arial" w:cs="Arial"/>
          <w:color w:val="000000"/>
          <w:sz w:val="21"/>
          <w:szCs w:val="21"/>
          <w:lang w:eastAsia="ru-RU"/>
        </w:rPr>
      </w:pPr>
      <w:r>
        <w:rPr>
          <w:color w:val="000000"/>
          <w:lang w:eastAsia="ru-RU"/>
        </w:rPr>
        <w:t>Составление меню обеда. Сервировка стола к обеду</w:t>
      </w:r>
    </w:p>
    <w:p w:rsidR="001105AD" w:rsidRPr="009F7FCC" w:rsidRDefault="001105AD" w:rsidP="001105AD">
      <w:pPr>
        <w:numPr>
          <w:ilvl w:val="0"/>
          <w:numId w:val="7"/>
        </w:numPr>
        <w:shd w:val="clear" w:color="auto" w:fill="FFFFFF"/>
        <w:suppressAutoHyphens w:val="0"/>
        <w:spacing w:after="200" w:line="276" w:lineRule="auto"/>
        <w:rPr>
          <w:rFonts w:ascii="Arial" w:hAnsi="Arial" w:cs="Arial"/>
          <w:color w:val="000000"/>
          <w:sz w:val="21"/>
          <w:szCs w:val="21"/>
          <w:lang w:eastAsia="ru-RU"/>
        </w:rPr>
      </w:pPr>
      <w:r>
        <w:rPr>
          <w:color w:val="000000"/>
          <w:lang w:eastAsia="ru-RU"/>
        </w:rPr>
        <w:t>Защита проекта «Приготовление воскресного семейного обеда»</w:t>
      </w:r>
    </w:p>
    <w:p w:rsidR="001105AD" w:rsidRDefault="001105AD" w:rsidP="001105AD">
      <w:pPr>
        <w:shd w:val="clear" w:color="auto" w:fill="FFFFFF"/>
        <w:suppressAutoHyphens w:val="0"/>
        <w:spacing w:after="200" w:line="276" w:lineRule="auto"/>
        <w:ind w:left="720"/>
        <w:rPr>
          <w:color w:val="000000"/>
          <w:lang w:eastAsia="ru-RU"/>
        </w:rPr>
      </w:pPr>
    </w:p>
    <w:p w:rsidR="001105AD" w:rsidRDefault="001105AD" w:rsidP="001105AD">
      <w:pPr>
        <w:shd w:val="clear" w:color="auto" w:fill="FFFFFF"/>
        <w:suppressAutoHyphens w:val="0"/>
        <w:spacing w:after="200" w:line="276" w:lineRule="auto"/>
        <w:ind w:left="720"/>
        <w:rPr>
          <w:color w:val="000000"/>
          <w:lang w:eastAsia="ru-RU"/>
        </w:rPr>
      </w:pPr>
    </w:p>
    <w:p w:rsidR="001105AD" w:rsidRDefault="001105AD" w:rsidP="001105AD">
      <w:pPr>
        <w:shd w:val="clear" w:color="auto" w:fill="FFFFFF"/>
        <w:suppressAutoHyphens w:val="0"/>
        <w:spacing w:after="200" w:line="276" w:lineRule="auto"/>
        <w:ind w:left="720"/>
        <w:rPr>
          <w:color w:val="000000"/>
          <w:lang w:eastAsia="ru-RU"/>
        </w:rPr>
      </w:pPr>
    </w:p>
    <w:p w:rsidR="001105AD" w:rsidRPr="009F7FCC" w:rsidRDefault="001105AD" w:rsidP="001105AD">
      <w:pPr>
        <w:shd w:val="clear" w:color="auto" w:fill="FFFFFF"/>
        <w:suppressAutoHyphens w:val="0"/>
        <w:spacing w:after="150"/>
        <w:jc w:val="center"/>
        <w:rPr>
          <w:rFonts w:ascii="Arial" w:hAnsi="Arial" w:cs="Arial"/>
          <w:color w:val="000000"/>
          <w:sz w:val="21"/>
          <w:szCs w:val="21"/>
          <w:lang w:eastAsia="ru-RU"/>
        </w:rPr>
      </w:pPr>
      <w:r w:rsidRPr="009F7FCC">
        <w:rPr>
          <w:rFonts w:ascii="Arial" w:hAnsi="Arial" w:cs="Arial"/>
          <w:b/>
          <w:bCs/>
          <w:color w:val="000000"/>
          <w:sz w:val="21"/>
          <w:szCs w:val="21"/>
          <w:lang w:eastAsia="ru-RU"/>
        </w:rPr>
        <w:t xml:space="preserve">Подборка </w:t>
      </w:r>
      <w:r w:rsidR="008D6B31">
        <w:rPr>
          <w:rFonts w:ascii="Arial" w:hAnsi="Arial" w:cs="Arial"/>
          <w:b/>
          <w:bCs/>
          <w:color w:val="000000"/>
          <w:sz w:val="21"/>
          <w:szCs w:val="21"/>
          <w:lang w:eastAsia="ru-RU"/>
        </w:rPr>
        <w:t>электронных ресурсов</w:t>
      </w:r>
      <w:r w:rsidRPr="009F7FCC">
        <w:rPr>
          <w:rFonts w:ascii="Arial" w:hAnsi="Arial" w:cs="Arial"/>
          <w:b/>
          <w:bCs/>
          <w:color w:val="000000"/>
          <w:sz w:val="21"/>
          <w:szCs w:val="21"/>
          <w:lang w:eastAsia="ru-RU"/>
        </w:rPr>
        <w:t xml:space="preserve"> к урокам технологии 6 класс</w:t>
      </w:r>
    </w:p>
    <w:p w:rsidR="001105AD" w:rsidRPr="009F7FCC" w:rsidRDefault="001105AD" w:rsidP="001105AD">
      <w:pPr>
        <w:shd w:val="clear" w:color="auto" w:fill="FFFFFF"/>
        <w:suppressAutoHyphens w:val="0"/>
        <w:spacing w:after="150"/>
        <w:jc w:val="center"/>
        <w:rPr>
          <w:rFonts w:ascii="Arial" w:hAnsi="Arial" w:cs="Arial"/>
          <w:color w:val="000000"/>
          <w:sz w:val="21"/>
          <w:szCs w:val="21"/>
          <w:lang w:eastAsia="ru-RU"/>
        </w:rPr>
      </w:pPr>
    </w:p>
    <w:p w:rsidR="001105AD" w:rsidRPr="009F7FCC" w:rsidRDefault="001105AD" w:rsidP="001105AD">
      <w:pPr>
        <w:shd w:val="clear" w:color="auto" w:fill="FFFFFF"/>
        <w:suppressAutoHyphens w:val="0"/>
        <w:spacing w:after="150"/>
        <w:rPr>
          <w:rFonts w:ascii="Arial" w:hAnsi="Arial" w:cs="Arial"/>
          <w:color w:val="000000"/>
          <w:sz w:val="21"/>
          <w:szCs w:val="21"/>
          <w:lang w:eastAsia="ru-RU"/>
        </w:rPr>
      </w:pPr>
      <w:r w:rsidRPr="009F7FCC">
        <w:rPr>
          <w:rFonts w:ascii="Arial" w:hAnsi="Arial" w:cs="Arial"/>
          <w:b/>
          <w:bCs/>
          <w:color w:val="000000"/>
          <w:sz w:val="21"/>
          <w:szCs w:val="21"/>
          <w:lang w:eastAsia="ru-RU"/>
        </w:rPr>
        <w:t>Кулинария</w:t>
      </w:r>
    </w:p>
    <w:p w:rsidR="001105AD" w:rsidRPr="009F7FCC" w:rsidRDefault="001105AD" w:rsidP="001105AD">
      <w:pPr>
        <w:shd w:val="clear" w:color="auto" w:fill="FFFFFF"/>
        <w:suppressAutoHyphens w:val="0"/>
        <w:spacing w:after="150"/>
        <w:rPr>
          <w:rFonts w:ascii="Arial" w:hAnsi="Arial" w:cs="Arial"/>
          <w:color w:val="000000"/>
          <w:sz w:val="21"/>
          <w:szCs w:val="21"/>
          <w:lang w:eastAsia="ru-RU"/>
        </w:rPr>
      </w:pPr>
      <w:r w:rsidRPr="009F7FCC">
        <w:rPr>
          <w:rFonts w:ascii="Arial" w:hAnsi="Arial" w:cs="Arial"/>
          <w:color w:val="000000"/>
          <w:sz w:val="21"/>
          <w:szCs w:val="21"/>
          <w:u w:val="single"/>
          <w:lang w:eastAsia="ru-RU"/>
        </w:rPr>
        <w:t>http://fcior.edu.ru/card/21134/znachenie-mineralnyh-veshestv-v-pitanii-cheloveka.html</w:t>
      </w:r>
      <w:r w:rsidRPr="009F7FCC">
        <w:rPr>
          <w:rFonts w:ascii="Arial" w:hAnsi="Arial" w:cs="Arial"/>
          <w:color w:val="000000"/>
          <w:sz w:val="21"/>
          <w:szCs w:val="21"/>
          <w:lang w:eastAsia="ru-RU"/>
        </w:rPr>
        <w:t> -значение минеральных веществ в питании человека</w:t>
      </w:r>
    </w:p>
    <w:p w:rsidR="001105AD" w:rsidRPr="009F7FCC" w:rsidRDefault="001105AD" w:rsidP="001105AD">
      <w:pPr>
        <w:shd w:val="clear" w:color="auto" w:fill="FFFFFF"/>
        <w:suppressAutoHyphens w:val="0"/>
        <w:spacing w:after="150"/>
        <w:rPr>
          <w:rFonts w:ascii="Arial" w:hAnsi="Arial" w:cs="Arial"/>
          <w:color w:val="000000"/>
          <w:sz w:val="21"/>
          <w:szCs w:val="21"/>
          <w:lang w:eastAsia="ru-RU"/>
        </w:rPr>
      </w:pPr>
      <w:r w:rsidRPr="009F7FCC">
        <w:rPr>
          <w:rFonts w:ascii="Arial" w:hAnsi="Arial" w:cs="Arial"/>
          <w:color w:val="000000"/>
          <w:sz w:val="21"/>
          <w:szCs w:val="21"/>
          <w:u w:val="single"/>
          <w:lang w:eastAsia="ru-RU"/>
        </w:rPr>
        <w:t>http://fcior.edu.ru/card/14908/blyuda-iz-zharenoy-i-zapechennoy-ryby.html</w:t>
      </w:r>
      <w:r w:rsidRPr="009F7FCC">
        <w:rPr>
          <w:rFonts w:ascii="Arial" w:hAnsi="Arial" w:cs="Arial"/>
          <w:color w:val="000000"/>
          <w:sz w:val="21"/>
          <w:szCs w:val="21"/>
          <w:lang w:eastAsia="ru-RU"/>
        </w:rPr>
        <w:t xml:space="preserve"> - блюда из </w:t>
      </w:r>
      <w:proofErr w:type="spellStart"/>
      <w:r w:rsidRPr="009F7FCC">
        <w:rPr>
          <w:rFonts w:ascii="Arial" w:hAnsi="Arial" w:cs="Arial"/>
          <w:color w:val="000000"/>
          <w:sz w:val="21"/>
          <w:szCs w:val="21"/>
          <w:lang w:eastAsia="ru-RU"/>
        </w:rPr>
        <w:t>запеченой</w:t>
      </w:r>
      <w:proofErr w:type="spellEnd"/>
      <w:r w:rsidRPr="009F7FCC">
        <w:rPr>
          <w:rFonts w:ascii="Arial" w:hAnsi="Arial" w:cs="Arial"/>
          <w:color w:val="000000"/>
          <w:sz w:val="21"/>
          <w:szCs w:val="21"/>
          <w:lang w:eastAsia="ru-RU"/>
        </w:rPr>
        <w:t>, жареной рыбы.</w:t>
      </w:r>
    </w:p>
    <w:p w:rsidR="001105AD" w:rsidRPr="009F7FCC" w:rsidRDefault="001105AD" w:rsidP="001105AD">
      <w:pPr>
        <w:shd w:val="clear" w:color="auto" w:fill="FFFFFF"/>
        <w:suppressAutoHyphens w:val="0"/>
        <w:spacing w:after="150"/>
        <w:rPr>
          <w:rFonts w:ascii="Arial" w:hAnsi="Arial" w:cs="Arial"/>
          <w:color w:val="000000"/>
          <w:sz w:val="21"/>
          <w:szCs w:val="21"/>
          <w:lang w:eastAsia="ru-RU"/>
        </w:rPr>
      </w:pPr>
      <w:r w:rsidRPr="009F7FCC">
        <w:rPr>
          <w:rFonts w:ascii="Arial" w:hAnsi="Arial" w:cs="Arial"/>
          <w:color w:val="000000"/>
          <w:sz w:val="21"/>
          <w:szCs w:val="21"/>
          <w:u w:val="single"/>
          <w:lang w:eastAsia="ru-RU"/>
        </w:rPr>
        <w:t>http://fcior.edu.ru/card/15761/blyuda-iz-pripushennoy-ryby-tushenie-ryby.html</w:t>
      </w:r>
      <w:r w:rsidRPr="009F7FCC">
        <w:rPr>
          <w:rFonts w:ascii="Arial" w:hAnsi="Arial" w:cs="Arial"/>
          <w:color w:val="000000"/>
          <w:sz w:val="21"/>
          <w:szCs w:val="21"/>
          <w:lang w:eastAsia="ru-RU"/>
        </w:rPr>
        <w:t> - блюда из припущенной рыбы, тушение рыбы</w:t>
      </w:r>
    </w:p>
    <w:p w:rsidR="001105AD" w:rsidRPr="009F7FCC" w:rsidRDefault="001105AD" w:rsidP="001105AD">
      <w:pPr>
        <w:shd w:val="clear" w:color="auto" w:fill="FFFFFF"/>
        <w:suppressAutoHyphens w:val="0"/>
        <w:spacing w:after="150"/>
        <w:rPr>
          <w:rFonts w:ascii="Arial" w:hAnsi="Arial" w:cs="Arial"/>
          <w:color w:val="000000"/>
          <w:sz w:val="21"/>
          <w:szCs w:val="21"/>
          <w:lang w:eastAsia="ru-RU"/>
        </w:rPr>
      </w:pPr>
      <w:r w:rsidRPr="009F7FCC">
        <w:rPr>
          <w:rFonts w:ascii="Arial" w:hAnsi="Arial" w:cs="Arial"/>
          <w:color w:val="000000"/>
          <w:sz w:val="21"/>
          <w:szCs w:val="21"/>
          <w:u w:val="single"/>
          <w:lang w:eastAsia="ru-RU"/>
        </w:rPr>
        <w:t>http://fcior.edu.ru/card/14877/blyuda-iz-tvoroga.html</w:t>
      </w:r>
      <w:r w:rsidRPr="009F7FCC">
        <w:rPr>
          <w:rFonts w:ascii="Arial" w:hAnsi="Arial" w:cs="Arial"/>
          <w:color w:val="000000"/>
          <w:sz w:val="21"/>
          <w:szCs w:val="21"/>
          <w:lang w:eastAsia="ru-RU"/>
        </w:rPr>
        <w:t> - блюда из творога</w:t>
      </w:r>
    </w:p>
    <w:p w:rsidR="001105AD" w:rsidRPr="009F7FCC" w:rsidRDefault="001105AD" w:rsidP="001105AD">
      <w:pPr>
        <w:shd w:val="clear" w:color="auto" w:fill="FFFFFF"/>
        <w:suppressAutoHyphens w:val="0"/>
        <w:spacing w:after="150"/>
        <w:rPr>
          <w:rFonts w:ascii="Arial" w:hAnsi="Arial" w:cs="Arial"/>
          <w:color w:val="000000"/>
          <w:sz w:val="21"/>
          <w:szCs w:val="21"/>
          <w:lang w:eastAsia="ru-RU"/>
        </w:rPr>
      </w:pPr>
      <w:r w:rsidRPr="009F7FCC">
        <w:rPr>
          <w:rFonts w:ascii="Arial" w:hAnsi="Arial" w:cs="Arial"/>
          <w:color w:val="000000"/>
          <w:sz w:val="21"/>
          <w:szCs w:val="21"/>
          <w:u w:val="single"/>
          <w:lang w:eastAsia="ru-RU"/>
        </w:rPr>
        <w:t>http://fcior.edu.ru/card/21116/bobovye.html</w:t>
      </w:r>
      <w:r w:rsidRPr="009F7FCC">
        <w:rPr>
          <w:rFonts w:ascii="Arial" w:hAnsi="Arial" w:cs="Arial"/>
          <w:color w:val="000000"/>
          <w:sz w:val="21"/>
          <w:szCs w:val="21"/>
          <w:lang w:eastAsia="ru-RU"/>
        </w:rPr>
        <w:t> - бобовые</w:t>
      </w:r>
    </w:p>
    <w:p w:rsidR="001105AD" w:rsidRPr="009F7FCC" w:rsidRDefault="001105AD" w:rsidP="001105AD">
      <w:pPr>
        <w:shd w:val="clear" w:color="auto" w:fill="FFFFFF"/>
        <w:suppressAutoHyphens w:val="0"/>
        <w:spacing w:after="150"/>
        <w:rPr>
          <w:rFonts w:ascii="Arial" w:hAnsi="Arial" w:cs="Arial"/>
          <w:color w:val="000000"/>
          <w:sz w:val="21"/>
          <w:szCs w:val="21"/>
          <w:lang w:eastAsia="ru-RU"/>
        </w:rPr>
      </w:pPr>
      <w:r w:rsidRPr="009F7FCC">
        <w:rPr>
          <w:rFonts w:ascii="Arial" w:hAnsi="Arial" w:cs="Arial"/>
          <w:color w:val="000000"/>
          <w:sz w:val="21"/>
          <w:szCs w:val="21"/>
          <w:u w:val="single"/>
          <w:lang w:eastAsia="ru-RU"/>
        </w:rPr>
        <w:t>http://fcior.edu.ru/card/20912/bobovye-kontrolnye-zadaniya.html</w:t>
      </w:r>
      <w:r w:rsidRPr="009F7FCC">
        <w:rPr>
          <w:rFonts w:ascii="Arial" w:hAnsi="Arial" w:cs="Arial"/>
          <w:color w:val="000000"/>
          <w:sz w:val="21"/>
          <w:szCs w:val="21"/>
          <w:lang w:eastAsia="ru-RU"/>
        </w:rPr>
        <w:t> - бобовые Контрольные задания</w:t>
      </w:r>
    </w:p>
    <w:p w:rsidR="001105AD" w:rsidRPr="009F7FCC" w:rsidRDefault="001105AD" w:rsidP="001105AD">
      <w:pPr>
        <w:shd w:val="clear" w:color="auto" w:fill="FFFFFF"/>
        <w:suppressAutoHyphens w:val="0"/>
        <w:spacing w:after="150"/>
        <w:rPr>
          <w:rFonts w:ascii="Arial" w:hAnsi="Arial" w:cs="Arial"/>
          <w:color w:val="000000"/>
          <w:sz w:val="21"/>
          <w:szCs w:val="21"/>
          <w:lang w:eastAsia="ru-RU"/>
        </w:rPr>
      </w:pPr>
      <w:r w:rsidRPr="009F7FCC">
        <w:rPr>
          <w:rFonts w:ascii="Arial" w:hAnsi="Arial" w:cs="Arial"/>
          <w:color w:val="000000"/>
          <w:sz w:val="21"/>
          <w:szCs w:val="21"/>
          <w:u w:val="single"/>
          <w:lang w:eastAsia="ru-RU"/>
        </w:rPr>
        <w:t>http://fcior.edu.ru/card/21186/buterbrody-kontrolnye-zadaniya-chast-1.html</w:t>
      </w:r>
      <w:r w:rsidRPr="009F7FCC">
        <w:rPr>
          <w:rFonts w:ascii="Arial" w:hAnsi="Arial" w:cs="Arial"/>
          <w:color w:val="000000"/>
          <w:sz w:val="21"/>
          <w:szCs w:val="21"/>
          <w:lang w:eastAsia="ru-RU"/>
        </w:rPr>
        <w:t> - бутерброды контрольные задания</w:t>
      </w:r>
    </w:p>
    <w:p w:rsidR="001105AD" w:rsidRPr="009F7FCC" w:rsidRDefault="001105AD" w:rsidP="001105AD">
      <w:pPr>
        <w:shd w:val="clear" w:color="auto" w:fill="FFFFFF"/>
        <w:suppressAutoHyphens w:val="0"/>
        <w:spacing w:after="150"/>
        <w:rPr>
          <w:rFonts w:ascii="Arial" w:hAnsi="Arial" w:cs="Arial"/>
          <w:color w:val="000000"/>
          <w:sz w:val="21"/>
          <w:szCs w:val="21"/>
          <w:lang w:eastAsia="ru-RU"/>
        </w:rPr>
      </w:pPr>
      <w:r w:rsidRPr="009F7FCC">
        <w:rPr>
          <w:rFonts w:ascii="Arial" w:hAnsi="Arial" w:cs="Arial"/>
          <w:color w:val="000000"/>
          <w:sz w:val="21"/>
          <w:szCs w:val="21"/>
          <w:u w:val="single"/>
          <w:lang w:eastAsia="ru-RU"/>
        </w:rPr>
        <w:t>http://fcior.edu.ru/card/21153/znachenie-bobovyh-v-pitanii-cheloveka-blyuda-iz-bobovyh.html</w:t>
      </w:r>
      <w:r w:rsidRPr="009F7FCC">
        <w:rPr>
          <w:rFonts w:ascii="Arial" w:hAnsi="Arial" w:cs="Arial"/>
          <w:color w:val="000000"/>
          <w:sz w:val="21"/>
          <w:szCs w:val="21"/>
          <w:lang w:eastAsia="ru-RU"/>
        </w:rPr>
        <w:t xml:space="preserve"> - блюда из </w:t>
      </w:r>
      <w:proofErr w:type="gramStart"/>
      <w:r w:rsidRPr="009F7FCC">
        <w:rPr>
          <w:rFonts w:ascii="Arial" w:hAnsi="Arial" w:cs="Arial"/>
          <w:color w:val="000000"/>
          <w:sz w:val="21"/>
          <w:szCs w:val="21"/>
          <w:lang w:eastAsia="ru-RU"/>
        </w:rPr>
        <w:t>бобовых</w:t>
      </w:r>
      <w:proofErr w:type="gramEnd"/>
    </w:p>
    <w:p w:rsidR="001105AD" w:rsidRPr="009F7FCC" w:rsidRDefault="001105AD" w:rsidP="001105AD">
      <w:pPr>
        <w:shd w:val="clear" w:color="auto" w:fill="FFFFFF"/>
        <w:suppressAutoHyphens w:val="0"/>
        <w:spacing w:after="150"/>
        <w:rPr>
          <w:rFonts w:ascii="Arial" w:hAnsi="Arial" w:cs="Arial"/>
          <w:color w:val="000000"/>
          <w:sz w:val="21"/>
          <w:szCs w:val="21"/>
          <w:lang w:eastAsia="ru-RU"/>
        </w:rPr>
      </w:pPr>
      <w:r w:rsidRPr="009F7FCC">
        <w:rPr>
          <w:rFonts w:ascii="Arial" w:hAnsi="Arial" w:cs="Arial"/>
          <w:color w:val="000000"/>
          <w:sz w:val="21"/>
          <w:szCs w:val="21"/>
          <w:u w:val="single"/>
          <w:lang w:eastAsia="ru-RU"/>
        </w:rPr>
        <w:t>http://fcior.edu.ru/card/21027/znachenie-myasa-v-pitanii-cheloveka-vidy-myasa-trebovaniya-k-kachestvu.html</w:t>
      </w:r>
      <w:r w:rsidRPr="009F7FCC">
        <w:rPr>
          <w:rFonts w:ascii="Arial" w:hAnsi="Arial" w:cs="Arial"/>
          <w:color w:val="000000"/>
          <w:sz w:val="21"/>
          <w:szCs w:val="21"/>
          <w:lang w:eastAsia="ru-RU"/>
        </w:rPr>
        <w:t> - значение мяса в питании человека</w:t>
      </w:r>
    </w:p>
    <w:p w:rsidR="001105AD" w:rsidRPr="009F7FCC" w:rsidRDefault="001105AD" w:rsidP="001105AD">
      <w:pPr>
        <w:shd w:val="clear" w:color="auto" w:fill="FFFFFF"/>
        <w:suppressAutoHyphens w:val="0"/>
        <w:spacing w:after="150"/>
        <w:rPr>
          <w:rFonts w:ascii="Arial" w:hAnsi="Arial" w:cs="Arial"/>
          <w:color w:val="000000"/>
          <w:sz w:val="21"/>
          <w:szCs w:val="21"/>
          <w:lang w:eastAsia="ru-RU"/>
        </w:rPr>
      </w:pPr>
      <w:r w:rsidRPr="009F7FCC">
        <w:rPr>
          <w:rFonts w:ascii="Arial" w:hAnsi="Arial" w:cs="Arial"/>
          <w:color w:val="000000"/>
          <w:sz w:val="21"/>
          <w:szCs w:val="21"/>
          <w:u w:val="single"/>
          <w:lang w:eastAsia="ru-RU"/>
        </w:rPr>
        <w:t>http://fcior.edu.ru/card/21162/znachenie-myasa-v-pitanii-cheloveka-tkani-myasa-himicheskiy-sostav.html</w:t>
      </w:r>
      <w:r w:rsidRPr="009F7FCC">
        <w:rPr>
          <w:rFonts w:ascii="Arial" w:hAnsi="Arial" w:cs="Arial"/>
          <w:color w:val="000000"/>
          <w:sz w:val="21"/>
          <w:szCs w:val="21"/>
          <w:lang w:eastAsia="ru-RU"/>
        </w:rPr>
        <w:t> - ткани мяса, химический состав</w:t>
      </w:r>
    </w:p>
    <w:p w:rsidR="001105AD" w:rsidRPr="009F7FCC" w:rsidRDefault="001105AD" w:rsidP="001105AD">
      <w:pPr>
        <w:shd w:val="clear" w:color="auto" w:fill="FFFFFF"/>
        <w:suppressAutoHyphens w:val="0"/>
        <w:spacing w:after="150"/>
        <w:rPr>
          <w:rFonts w:ascii="Arial" w:hAnsi="Arial" w:cs="Arial"/>
          <w:color w:val="000000"/>
          <w:sz w:val="21"/>
          <w:szCs w:val="21"/>
          <w:lang w:eastAsia="ru-RU"/>
        </w:rPr>
      </w:pPr>
      <w:r w:rsidRPr="009F7FCC">
        <w:rPr>
          <w:rFonts w:ascii="Arial" w:hAnsi="Arial" w:cs="Arial"/>
          <w:color w:val="000000"/>
          <w:sz w:val="21"/>
          <w:szCs w:val="21"/>
          <w:u w:val="single"/>
          <w:lang w:eastAsia="ru-RU"/>
        </w:rPr>
        <w:t>http://fcior.edu.ru/card/26721/klassifikaciya-supov.html</w:t>
      </w:r>
      <w:r w:rsidRPr="009F7FCC">
        <w:rPr>
          <w:rFonts w:ascii="Arial" w:hAnsi="Arial" w:cs="Arial"/>
          <w:color w:val="000000"/>
          <w:sz w:val="21"/>
          <w:szCs w:val="21"/>
          <w:lang w:eastAsia="ru-RU"/>
        </w:rPr>
        <w:t> - классификация супов</w:t>
      </w:r>
    </w:p>
    <w:p w:rsidR="001105AD" w:rsidRPr="009F7FCC" w:rsidRDefault="001105AD" w:rsidP="001105AD">
      <w:pPr>
        <w:shd w:val="clear" w:color="auto" w:fill="FFFFFF"/>
        <w:suppressAutoHyphens w:val="0"/>
        <w:spacing w:after="150"/>
        <w:rPr>
          <w:rFonts w:ascii="Arial" w:hAnsi="Arial" w:cs="Arial"/>
          <w:color w:val="000000"/>
          <w:sz w:val="21"/>
          <w:szCs w:val="21"/>
          <w:lang w:eastAsia="ru-RU"/>
        </w:rPr>
      </w:pPr>
      <w:r w:rsidRPr="009F7FCC">
        <w:rPr>
          <w:rFonts w:ascii="Arial" w:hAnsi="Arial" w:cs="Arial"/>
          <w:color w:val="000000"/>
          <w:sz w:val="21"/>
          <w:szCs w:val="21"/>
          <w:u w:val="single"/>
          <w:lang w:eastAsia="ru-RU"/>
        </w:rPr>
        <w:t>http://fcior.edu.ru/card/26791/zapravochnye-supy.html</w:t>
      </w:r>
      <w:r w:rsidRPr="009F7FCC">
        <w:rPr>
          <w:rFonts w:ascii="Arial" w:hAnsi="Arial" w:cs="Arial"/>
          <w:color w:val="000000"/>
          <w:sz w:val="21"/>
          <w:szCs w:val="21"/>
          <w:lang w:eastAsia="ru-RU"/>
        </w:rPr>
        <w:t> - заправочные супы</w:t>
      </w:r>
    </w:p>
    <w:p w:rsidR="001105AD" w:rsidRPr="009F7FCC" w:rsidRDefault="001105AD" w:rsidP="001105AD">
      <w:pPr>
        <w:shd w:val="clear" w:color="auto" w:fill="FFFFFF"/>
        <w:suppressAutoHyphens w:val="0"/>
        <w:spacing w:after="150"/>
        <w:rPr>
          <w:rFonts w:ascii="Arial" w:hAnsi="Arial" w:cs="Arial"/>
          <w:color w:val="000000"/>
          <w:sz w:val="21"/>
          <w:szCs w:val="21"/>
          <w:lang w:eastAsia="ru-RU"/>
        </w:rPr>
      </w:pPr>
      <w:r w:rsidRPr="009F7FCC">
        <w:rPr>
          <w:rFonts w:ascii="Arial" w:hAnsi="Arial" w:cs="Arial"/>
          <w:color w:val="000000"/>
          <w:sz w:val="21"/>
          <w:szCs w:val="21"/>
          <w:u w:val="single"/>
          <w:lang w:eastAsia="ru-RU"/>
        </w:rPr>
        <w:t>http://fcior.edu.ru/card/21112/znanie-pravil-gostevogo-etiketa-kontrolnye-zadaniya-chast-1.html</w:t>
      </w:r>
      <w:r w:rsidRPr="009F7FCC">
        <w:rPr>
          <w:rFonts w:ascii="Arial" w:hAnsi="Arial" w:cs="Arial"/>
          <w:color w:val="000000"/>
          <w:sz w:val="21"/>
          <w:szCs w:val="21"/>
          <w:lang w:eastAsia="ru-RU"/>
        </w:rPr>
        <w:t xml:space="preserve"> - знание правил гостевого этикета – </w:t>
      </w:r>
      <w:proofErr w:type="spellStart"/>
      <w:r w:rsidRPr="009F7FCC">
        <w:rPr>
          <w:rFonts w:ascii="Arial" w:hAnsi="Arial" w:cs="Arial"/>
          <w:color w:val="000000"/>
          <w:sz w:val="21"/>
          <w:szCs w:val="21"/>
          <w:lang w:eastAsia="ru-RU"/>
        </w:rPr>
        <w:t>контр</w:t>
      </w:r>
      <w:proofErr w:type="gramStart"/>
      <w:r w:rsidRPr="009F7FCC">
        <w:rPr>
          <w:rFonts w:ascii="Arial" w:hAnsi="Arial" w:cs="Arial"/>
          <w:color w:val="000000"/>
          <w:sz w:val="21"/>
          <w:szCs w:val="21"/>
          <w:lang w:eastAsia="ru-RU"/>
        </w:rPr>
        <w:t>.з</w:t>
      </w:r>
      <w:proofErr w:type="gramEnd"/>
      <w:r w:rsidRPr="009F7FCC">
        <w:rPr>
          <w:rFonts w:ascii="Arial" w:hAnsi="Arial" w:cs="Arial"/>
          <w:color w:val="000000"/>
          <w:sz w:val="21"/>
          <w:szCs w:val="21"/>
          <w:lang w:eastAsia="ru-RU"/>
        </w:rPr>
        <w:t>адания</w:t>
      </w:r>
      <w:proofErr w:type="spellEnd"/>
      <w:r w:rsidRPr="009F7FCC">
        <w:rPr>
          <w:rFonts w:ascii="Arial" w:hAnsi="Arial" w:cs="Arial"/>
          <w:color w:val="000000"/>
          <w:sz w:val="21"/>
          <w:szCs w:val="21"/>
          <w:lang w:eastAsia="ru-RU"/>
        </w:rPr>
        <w:t xml:space="preserve"> №1</w:t>
      </w:r>
    </w:p>
    <w:p w:rsidR="001105AD" w:rsidRPr="009F7FCC" w:rsidRDefault="001105AD" w:rsidP="001105AD">
      <w:pPr>
        <w:shd w:val="clear" w:color="auto" w:fill="FFFFFF"/>
        <w:suppressAutoHyphens w:val="0"/>
        <w:spacing w:after="150"/>
        <w:rPr>
          <w:rFonts w:ascii="Arial" w:hAnsi="Arial" w:cs="Arial"/>
          <w:color w:val="000000"/>
          <w:sz w:val="21"/>
          <w:szCs w:val="21"/>
          <w:lang w:eastAsia="ru-RU"/>
        </w:rPr>
      </w:pPr>
      <w:r w:rsidRPr="009F7FCC">
        <w:rPr>
          <w:rFonts w:ascii="Arial" w:hAnsi="Arial" w:cs="Arial"/>
          <w:color w:val="000000"/>
          <w:sz w:val="21"/>
          <w:szCs w:val="21"/>
          <w:u w:val="single"/>
          <w:lang w:eastAsia="ru-RU"/>
        </w:rPr>
        <w:lastRenderedPageBreak/>
        <w:t>http://fcior.edu.ru/card/21155/znanie-pravil-gostevogo-etiketa-kontrolnye-zadaniya-chast-2.html</w:t>
      </w:r>
      <w:r w:rsidRPr="009F7FCC">
        <w:rPr>
          <w:rFonts w:ascii="Arial" w:hAnsi="Arial" w:cs="Arial"/>
          <w:color w:val="000000"/>
          <w:sz w:val="21"/>
          <w:szCs w:val="21"/>
          <w:lang w:eastAsia="ru-RU"/>
        </w:rPr>
        <w:t xml:space="preserve"> - знание правил гостевого этикета – </w:t>
      </w:r>
      <w:proofErr w:type="spellStart"/>
      <w:r w:rsidRPr="009F7FCC">
        <w:rPr>
          <w:rFonts w:ascii="Arial" w:hAnsi="Arial" w:cs="Arial"/>
          <w:color w:val="000000"/>
          <w:sz w:val="21"/>
          <w:szCs w:val="21"/>
          <w:lang w:eastAsia="ru-RU"/>
        </w:rPr>
        <w:t>контр</w:t>
      </w:r>
      <w:proofErr w:type="gramStart"/>
      <w:r w:rsidRPr="009F7FCC">
        <w:rPr>
          <w:rFonts w:ascii="Arial" w:hAnsi="Arial" w:cs="Arial"/>
          <w:color w:val="000000"/>
          <w:sz w:val="21"/>
          <w:szCs w:val="21"/>
          <w:lang w:eastAsia="ru-RU"/>
        </w:rPr>
        <w:t>.з</w:t>
      </w:r>
      <w:proofErr w:type="gramEnd"/>
      <w:r w:rsidRPr="009F7FCC">
        <w:rPr>
          <w:rFonts w:ascii="Arial" w:hAnsi="Arial" w:cs="Arial"/>
          <w:color w:val="000000"/>
          <w:sz w:val="21"/>
          <w:szCs w:val="21"/>
          <w:lang w:eastAsia="ru-RU"/>
        </w:rPr>
        <w:t>адания</w:t>
      </w:r>
      <w:proofErr w:type="spellEnd"/>
      <w:r w:rsidRPr="009F7FCC">
        <w:rPr>
          <w:rFonts w:ascii="Arial" w:hAnsi="Arial" w:cs="Arial"/>
          <w:color w:val="000000"/>
          <w:sz w:val="21"/>
          <w:szCs w:val="21"/>
          <w:lang w:eastAsia="ru-RU"/>
        </w:rPr>
        <w:t xml:space="preserve"> №2</w:t>
      </w:r>
    </w:p>
    <w:p w:rsidR="001105AD" w:rsidRPr="009F7FCC" w:rsidRDefault="001105AD" w:rsidP="001105AD">
      <w:pPr>
        <w:shd w:val="clear" w:color="auto" w:fill="FFFFFF"/>
        <w:suppressAutoHyphens w:val="0"/>
        <w:spacing w:after="150"/>
        <w:rPr>
          <w:rFonts w:ascii="Arial" w:hAnsi="Arial" w:cs="Arial"/>
          <w:color w:val="000000"/>
          <w:sz w:val="21"/>
          <w:szCs w:val="21"/>
          <w:lang w:eastAsia="ru-RU"/>
        </w:rPr>
      </w:pPr>
      <w:r w:rsidRPr="009F7FCC">
        <w:rPr>
          <w:rFonts w:ascii="Arial" w:hAnsi="Arial" w:cs="Arial"/>
          <w:color w:val="000000"/>
          <w:sz w:val="21"/>
          <w:szCs w:val="21"/>
          <w:u w:val="single"/>
          <w:lang w:eastAsia="ru-RU"/>
        </w:rPr>
        <w:t>http://fcior.edu.ru/card/20901/znanie-pravil-gostevogo-etiketa-kontrolnye-zadaniya-chast-3.html</w:t>
      </w:r>
      <w:r w:rsidRPr="009F7FCC">
        <w:rPr>
          <w:rFonts w:ascii="Arial" w:hAnsi="Arial" w:cs="Arial"/>
          <w:color w:val="000000"/>
          <w:sz w:val="21"/>
          <w:szCs w:val="21"/>
          <w:lang w:eastAsia="ru-RU"/>
        </w:rPr>
        <w:t xml:space="preserve"> - знание правил гостевого этикета – </w:t>
      </w:r>
      <w:proofErr w:type="spellStart"/>
      <w:r w:rsidRPr="009F7FCC">
        <w:rPr>
          <w:rFonts w:ascii="Arial" w:hAnsi="Arial" w:cs="Arial"/>
          <w:color w:val="000000"/>
          <w:sz w:val="21"/>
          <w:szCs w:val="21"/>
          <w:lang w:eastAsia="ru-RU"/>
        </w:rPr>
        <w:t>контр</w:t>
      </w:r>
      <w:proofErr w:type="gramStart"/>
      <w:r w:rsidRPr="009F7FCC">
        <w:rPr>
          <w:rFonts w:ascii="Arial" w:hAnsi="Arial" w:cs="Arial"/>
          <w:color w:val="000000"/>
          <w:sz w:val="21"/>
          <w:szCs w:val="21"/>
          <w:lang w:eastAsia="ru-RU"/>
        </w:rPr>
        <w:t>.з</w:t>
      </w:r>
      <w:proofErr w:type="gramEnd"/>
      <w:r w:rsidRPr="009F7FCC">
        <w:rPr>
          <w:rFonts w:ascii="Arial" w:hAnsi="Arial" w:cs="Arial"/>
          <w:color w:val="000000"/>
          <w:sz w:val="21"/>
          <w:szCs w:val="21"/>
          <w:lang w:eastAsia="ru-RU"/>
        </w:rPr>
        <w:t>адания</w:t>
      </w:r>
      <w:proofErr w:type="spellEnd"/>
      <w:r w:rsidRPr="009F7FCC">
        <w:rPr>
          <w:rFonts w:ascii="Arial" w:hAnsi="Arial" w:cs="Arial"/>
          <w:color w:val="000000"/>
          <w:sz w:val="21"/>
          <w:szCs w:val="21"/>
          <w:lang w:eastAsia="ru-RU"/>
        </w:rPr>
        <w:t xml:space="preserve"> №3</w:t>
      </w:r>
    </w:p>
    <w:p w:rsidR="001105AD" w:rsidRPr="009F7FCC" w:rsidRDefault="001105AD" w:rsidP="001105AD">
      <w:pPr>
        <w:shd w:val="clear" w:color="auto" w:fill="FFFFFF"/>
        <w:suppressAutoHyphens w:val="0"/>
        <w:spacing w:after="150"/>
        <w:rPr>
          <w:rFonts w:ascii="Arial" w:hAnsi="Arial" w:cs="Arial"/>
          <w:color w:val="000000"/>
          <w:sz w:val="21"/>
          <w:szCs w:val="21"/>
          <w:lang w:eastAsia="ru-RU"/>
        </w:rPr>
      </w:pPr>
      <w:r w:rsidRPr="009F7FCC">
        <w:rPr>
          <w:rFonts w:ascii="Arial" w:hAnsi="Arial" w:cs="Arial"/>
          <w:color w:val="000000"/>
          <w:sz w:val="21"/>
          <w:szCs w:val="21"/>
          <w:u w:val="single"/>
          <w:lang w:eastAsia="ru-RU"/>
        </w:rPr>
        <w:t>http://fcior.edu.ru/card/21118/znanie-pravil-stolovogo-etiketa-kontrolnye-zadaniya-chast-1.html</w:t>
      </w:r>
      <w:r w:rsidRPr="009F7FCC">
        <w:rPr>
          <w:rFonts w:ascii="Arial" w:hAnsi="Arial" w:cs="Arial"/>
          <w:color w:val="000000"/>
          <w:sz w:val="21"/>
          <w:szCs w:val="21"/>
          <w:lang w:eastAsia="ru-RU"/>
        </w:rPr>
        <w:t xml:space="preserve"> - знание правил столового этикета – </w:t>
      </w:r>
      <w:proofErr w:type="spellStart"/>
      <w:r w:rsidRPr="009F7FCC">
        <w:rPr>
          <w:rFonts w:ascii="Arial" w:hAnsi="Arial" w:cs="Arial"/>
          <w:color w:val="000000"/>
          <w:sz w:val="21"/>
          <w:szCs w:val="21"/>
          <w:lang w:eastAsia="ru-RU"/>
        </w:rPr>
        <w:t>контр</w:t>
      </w:r>
      <w:proofErr w:type="gramStart"/>
      <w:r w:rsidRPr="009F7FCC">
        <w:rPr>
          <w:rFonts w:ascii="Arial" w:hAnsi="Arial" w:cs="Arial"/>
          <w:color w:val="000000"/>
          <w:sz w:val="21"/>
          <w:szCs w:val="21"/>
          <w:lang w:eastAsia="ru-RU"/>
        </w:rPr>
        <w:t>.з</w:t>
      </w:r>
      <w:proofErr w:type="gramEnd"/>
      <w:r w:rsidRPr="009F7FCC">
        <w:rPr>
          <w:rFonts w:ascii="Arial" w:hAnsi="Arial" w:cs="Arial"/>
          <w:color w:val="000000"/>
          <w:sz w:val="21"/>
          <w:szCs w:val="21"/>
          <w:lang w:eastAsia="ru-RU"/>
        </w:rPr>
        <w:t>адания</w:t>
      </w:r>
      <w:proofErr w:type="spellEnd"/>
      <w:r w:rsidRPr="009F7FCC">
        <w:rPr>
          <w:rFonts w:ascii="Arial" w:hAnsi="Arial" w:cs="Arial"/>
          <w:color w:val="000000"/>
          <w:sz w:val="21"/>
          <w:szCs w:val="21"/>
          <w:lang w:eastAsia="ru-RU"/>
        </w:rPr>
        <w:t xml:space="preserve"> №1</w:t>
      </w:r>
    </w:p>
    <w:p w:rsidR="001105AD" w:rsidRPr="009F7FCC" w:rsidRDefault="001105AD" w:rsidP="001105AD">
      <w:pPr>
        <w:shd w:val="clear" w:color="auto" w:fill="FFFFFF"/>
        <w:suppressAutoHyphens w:val="0"/>
        <w:spacing w:after="150"/>
        <w:rPr>
          <w:rFonts w:ascii="Arial" w:hAnsi="Arial" w:cs="Arial"/>
          <w:color w:val="000000"/>
          <w:sz w:val="21"/>
          <w:szCs w:val="21"/>
          <w:lang w:eastAsia="ru-RU"/>
        </w:rPr>
      </w:pPr>
      <w:r w:rsidRPr="009F7FCC">
        <w:rPr>
          <w:rFonts w:ascii="Arial" w:hAnsi="Arial" w:cs="Arial"/>
          <w:color w:val="000000"/>
          <w:sz w:val="21"/>
          <w:szCs w:val="21"/>
          <w:u w:val="single"/>
          <w:lang w:eastAsia="ru-RU"/>
        </w:rPr>
        <w:t>http://fcior.edu.ru/card/21103/znanie-pravil-stolovogo-etiketa-kontrolnye-zadaniya-chast-2.html</w:t>
      </w:r>
      <w:r w:rsidRPr="009F7FCC">
        <w:rPr>
          <w:rFonts w:ascii="Arial" w:hAnsi="Arial" w:cs="Arial"/>
          <w:color w:val="000000"/>
          <w:sz w:val="21"/>
          <w:szCs w:val="21"/>
          <w:lang w:eastAsia="ru-RU"/>
        </w:rPr>
        <w:t xml:space="preserve"> - знание правил столового этикета – </w:t>
      </w:r>
      <w:proofErr w:type="spellStart"/>
      <w:r w:rsidRPr="009F7FCC">
        <w:rPr>
          <w:rFonts w:ascii="Arial" w:hAnsi="Arial" w:cs="Arial"/>
          <w:color w:val="000000"/>
          <w:sz w:val="21"/>
          <w:szCs w:val="21"/>
          <w:lang w:eastAsia="ru-RU"/>
        </w:rPr>
        <w:t>контр</w:t>
      </w:r>
      <w:proofErr w:type="gramStart"/>
      <w:r w:rsidRPr="009F7FCC">
        <w:rPr>
          <w:rFonts w:ascii="Arial" w:hAnsi="Arial" w:cs="Arial"/>
          <w:color w:val="000000"/>
          <w:sz w:val="21"/>
          <w:szCs w:val="21"/>
          <w:lang w:eastAsia="ru-RU"/>
        </w:rPr>
        <w:t>.з</w:t>
      </w:r>
      <w:proofErr w:type="gramEnd"/>
      <w:r w:rsidRPr="009F7FCC">
        <w:rPr>
          <w:rFonts w:ascii="Arial" w:hAnsi="Arial" w:cs="Arial"/>
          <w:color w:val="000000"/>
          <w:sz w:val="21"/>
          <w:szCs w:val="21"/>
          <w:lang w:eastAsia="ru-RU"/>
        </w:rPr>
        <w:t>адания</w:t>
      </w:r>
      <w:proofErr w:type="spellEnd"/>
      <w:r w:rsidRPr="009F7FCC">
        <w:rPr>
          <w:rFonts w:ascii="Arial" w:hAnsi="Arial" w:cs="Arial"/>
          <w:color w:val="000000"/>
          <w:sz w:val="21"/>
          <w:szCs w:val="21"/>
          <w:lang w:eastAsia="ru-RU"/>
        </w:rPr>
        <w:t xml:space="preserve"> №2</w:t>
      </w:r>
    </w:p>
    <w:p w:rsidR="001105AD" w:rsidRPr="009F7FCC" w:rsidRDefault="001105AD" w:rsidP="001105AD">
      <w:pPr>
        <w:shd w:val="clear" w:color="auto" w:fill="FFFFFF"/>
        <w:suppressAutoHyphens w:val="0"/>
        <w:spacing w:after="150"/>
        <w:rPr>
          <w:rFonts w:ascii="Arial" w:hAnsi="Arial" w:cs="Arial"/>
          <w:color w:val="000000"/>
          <w:sz w:val="21"/>
          <w:szCs w:val="21"/>
          <w:lang w:eastAsia="ru-RU"/>
        </w:rPr>
      </w:pPr>
      <w:r w:rsidRPr="009F7FCC">
        <w:rPr>
          <w:rFonts w:ascii="Arial" w:hAnsi="Arial" w:cs="Arial"/>
          <w:color w:val="000000"/>
          <w:sz w:val="21"/>
          <w:szCs w:val="21"/>
          <w:u w:val="single"/>
          <w:lang w:eastAsia="ru-RU"/>
        </w:rPr>
        <w:t>http://fcior.edu.ru/card/21206/znanie-pravil-stolovogo-etiketa-kontrolnye-zadaniya-chast-3.html</w:t>
      </w:r>
      <w:r w:rsidRPr="009F7FCC">
        <w:rPr>
          <w:rFonts w:ascii="Arial" w:hAnsi="Arial" w:cs="Arial"/>
          <w:color w:val="000000"/>
          <w:sz w:val="21"/>
          <w:szCs w:val="21"/>
          <w:lang w:eastAsia="ru-RU"/>
        </w:rPr>
        <w:t xml:space="preserve"> - знание правил столового этикета – </w:t>
      </w:r>
      <w:proofErr w:type="spellStart"/>
      <w:r w:rsidRPr="009F7FCC">
        <w:rPr>
          <w:rFonts w:ascii="Arial" w:hAnsi="Arial" w:cs="Arial"/>
          <w:color w:val="000000"/>
          <w:sz w:val="21"/>
          <w:szCs w:val="21"/>
          <w:lang w:eastAsia="ru-RU"/>
        </w:rPr>
        <w:t>контр</w:t>
      </w:r>
      <w:proofErr w:type="gramStart"/>
      <w:r w:rsidRPr="009F7FCC">
        <w:rPr>
          <w:rFonts w:ascii="Arial" w:hAnsi="Arial" w:cs="Arial"/>
          <w:color w:val="000000"/>
          <w:sz w:val="21"/>
          <w:szCs w:val="21"/>
          <w:lang w:eastAsia="ru-RU"/>
        </w:rPr>
        <w:t>.з</w:t>
      </w:r>
      <w:proofErr w:type="gramEnd"/>
      <w:r w:rsidRPr="009F7FCC">
        <w:rPr>
          <w:rFonts w:ascii="Arial" w:hAnsi="Arial" w:cs="Arial"/>
          <w:color w:val="000000"/>
          <w:sz w:val="21"/>
          <w:szCs w:val="21"/>
          <w:lang w:eastAsia="ru-RU"/>
        </w:rPr>
        <w:t>адания</w:t>
      </w:r>
      <w:proofErr w:type="spellEnd"/>
      <w:r w:rsidRPr="009F7FCC">
        <w:rPr>
          <w:rFonts w:ascii="Arial" w:hAnsi="Arial" w:cs="Arial"/>
          <w:color w:val="000000"/>
          <w:sz w:val="21"/>
          <w:szCs w:val="21"/>
          <w:lang w:eastAsia="ru-RU"/>
        </w:rPr>
        <w:t xml:space="preserve"> №3</w:t>
      </w:r>
    </w:p>
    <w:p w:rsidR="001105AD" w:rsidRPr="009F7FCC" w:rsidRDefault="001105AD" w:rsidP="001105AD">
      <w:pPr>
        <w:shd w:val="clear" w:color="auto" w:fill="FFFFFF"/>
        <w:suppressAutoHyphens w:val="0"/>
        <w:spacing w:after="150"/>
        <w:rPr>
          <w:rFonts w:ascii="Arial" w:hAnsi="Arial" w:cs="Arial"/>
          <w:color w:val="000000"/>
          <w:sz w:val="21"/>
          <w:szCs w:val="21"/>
          <w:lang w:eastAsia="ru-RU"/>
        </w:rPr>
      </w:pPr>
      <w:r w:rsidRPr="009F7FCC">
        <w:rPr>
          <w:rFonts w:ascii="Arial" w:hAnsi="Arial" w:cs="Arial"/>
          <w:color w:val="000000"/>
          <w:sz w:val="21"/>
          <w:szCs w:val="21"/>
          <w:u w:val="single"/>
          <w:lang w:eastAsia="ru-RU"/>
        </w:rPr>
        <w:t>http://fcior.edu.ru/card/20920/znanie-pravil-stolovogo-etiketa-prakticheskaya-rabota-chast1.html</w:t>
      </w:r>
      <w:r w:rsidRPr="009F7FCC">
        <w:rPr>
          <w:rFonts w:ascii="Arial" w:hAnsi="Arial" w:cs="Arial"/>
          <w:color w:val="000000"/>
          <w:sz w:val="21"/>
          <w:szCs w:val="21"/>
          <w:lang w:eastAsia="ru-RU"/>
        </w:rPr>
        <w:t> - знание правил столового этикета – практическая работа №1</w:t>
      </w:r>
    </w:p>
    <w:p w:rsidR="001105AD" w:rsidRPr="009F7FCC" w:rsidRDefault="001105AD" w:rsidP="001105AD">
      <w:pPr>
        <w:shd w:val="clear" w:color="auto" w:fill="FFFFFF"/>
        <w:suppressAutoHyphens w:val="0"/>
        <w:spacing w:after="150"/>
        <w:rPr>
          <w:rFonts w:ascii="Arial" w:hAnsi="Arial" w:cs="Arial"/>
          <w:color w:val="000000"/>
          <w:sz w:val="21"/>
          <w:szCs w:val="21"/>
          <w:lang w:eastAsia="ru-RU"/>
        </w:rPr>
      </w:pPr>
      <w:r w:rsidRPr="009F7FCC">
        <w:rPr>
          <w:rFonts w:ascii="Arial" w:hAnsi="Arial" w:cs="Arial"/>
          <w:color w:val="000000"/>
          <w:sz w:val="21"/>
          <w:szCs w:val="21"/>
          <w:u w:val="single"/>
          <w:lang w:eastAsia="ru-RU"/>
        </w:rPr>
        <w:t>http://fcior.edu.ru/card/21170/znanie-pravil-stolovogo-etiketa-prakticheskaya-rabota-chast-.html</w:t>
      </w:r>
      <w:r w:rsidRPr="009F7FCC">
        <w:rPr>
          <w:rFonts w:ascii="Arial" w:hAnsi="Arial" w:cs="Arial"/>
          <w:color w:val="000000"/>
          <w:sz w:val="21"/>
          <w:szCs w:val="21"/>
          <w:lang w:eastAsia="ru-RU"/>
        </w:rPr>
        <w:t> - знание правил столового этикета – практическая работа №2</w:t>
      </w:r>
    </w:p>
    <w:p w:rsidR="001105AD" w:rsidRPr="009F7FCC" w:rsidRDefault="001105AD" w:rsidP="001105AD">
      <w:pPr>
        <w:shd w:val="clear" w:color="auto" w:fill="FFFFFF"/>
        <w:suppressAutoHyphens w:val="0"/>
        <w:spacing w:after="150"/>
        <w:rPr>
          <w:rFonts w:ascii="Arial" w:hAnsi="Arial" w:cs="Arial"/>
          <w:color w:val="000000"/>
          <w:sz w:val="21"/>
          <w:szCs w:val="21"/>
          <w:lang w:eastAsia="ru-RU"/>
        </w:rPr>
      </w:pPr>
      <w:r w:rsidRPr="009F7FCC">
        <w:rPr>
          <w:rFonts w:ascii="Arial" w:hAnsi="Arial" w:cs="Arial"/>
          <w:color w:val="000000"/>
          <w:sz w:val="21"/>
          <w:szCs w:val="21"/>
          <w:u w:val="single"/>
          <w:lang w:eastAsia="ru-RU"/>
        </w:rPr>
        <w:t>http://fcior.edu.ru/card/21026/znanie-pravil-stolovogo-etiketa-prakticheskaya-rabota-chast-.html</w:t>
      </w:r>
    </w:p>
    <w:p w:rsidR="001105AD" w:rsidRPr="009F7FCC" w:rsidRDefault="001105AD" w:rsidP="001105AD">
      <w:pPr>
        <w:shd w:val="clear" w:color="auto" w:fill="FFFFFF"/>
        <w:suppressAutoHyphens w:val="0"/>
        <w:spacing w:after="150"/>
        <w:rPr>
          <w:rFonts w:ascii="Arial" w:hAnsi="Arial" w:cs="Arial"/>
          <w:color w:val="000000"/>
          <w:sz w:val="21"/>
          <w:szCs w:val="21"/>
          <w:lang w:eastAsia="ru-RU"/>
        </w:rPr>
      </w:pPr>
      <w:r w:rsidRPr="009F7FCC">
        <w:rPr>
          <w:rFonts w:ascii="Arial" w:hAnsi="Arial" w:cs="Arial"/>
          <w:color w:val="000000"/>
          <w:sz w:val="21"/>
          <w:szCs w:val="21"/>
          <w:lang w:eastAsia="ru-RU"/>
        </w:rPr>
        <w:t>- знание правил столового этикета – практическая работа №3</w:t>
      </w:r>
    </w:p>
    <w:p w:rsidR="001105AD" w:rsidRPr="009F7FCC" w:rsidRDefault="001105AD" w:rsidP="001105AD">
      <w:pPr>
        <w:shd w:val="clear" w:color="auto" w:fill="FFFFFF"/>
        <w:suppressAutoHyphens w:val="0"/>
        <w:spacing w:after="150"/>
        <w:rPr>
          <w:rFonts w:ascii="Arial" w:hAnsi="Arial" w:cs="Arial"/>
          <w:color w:val="000000"/>
          <w:sz w:val="21"/>
          <w:szCs w:val="21"/>
          <w:lang w:eastAsia="ru-RU"/>
        </w:rPr>
      </w:pPr>
      <w:r w:rsidRPr="009F7FCC">
        <w:rPr>
          <w:rFonts w:ascii="Arial" w:hAnsi="Arial" w:cs="Arial"/>
          <w:color w:val="000000"/>
          <w:sz w:val="21"/>
          <w:szCs w:val="21"/>
          <w:u w:val="single"/>
          <w:lang w:eastAsia="ru-RU"/>
        </w:rPr>
        <w:t>http://fcior.edu.ru/card/21201/znanie-pravil-stolovogo-etiketa-prakticheskaya-rabota-chast4.html</w:t>
      </w:r>
      <w:r w:rsidRPr="009F7FCC">
        <w:rPr>
          <w:rFonts w:ascii="Arial" w:hAnsi="Arial" w:cs="Arial"/>
          <w:color w:val="000000"/>
          <w:sz w:val="21"/>
          <w:szCs w:val="21"/>
          <w:lang w:eastAsia="ru-RU"/>
        </w:rPr>
        <w:t> - знание правил столового этикета – практическая работа №4</w:t>
      </w:r>
    </w:p>
    <w:p w:rsidR="001105AD" w:rsidRPr="009F7FCC" w:rsidRDefault="001105AD" w:rsidP="001105AD">
      <w:pPr>
        <w:shd w:val="clear" w:color="auto" w:fill="FFFFFF"/>
        <w:suppressAutoHyphens w:val="0"/>
        <w:spacing w:after="150"/>
        <w:rPr>
          <w:rFonts w:ascii="Arial" w:hAnsi="Arial" w:cs="Arial"/>
          <w:color w:val="000000"/>
          <w:sz w:val="21"/>
          <w:szCs w:val="21"/>
          <w:lang w:eastAsia="ru-RU"/>
        </w:rPr>
      </w:pPr>
      <w:r w:rsidRPr="009F7FCC">
        <w:rPr>
          <w:rFonts w:ascii="Arial" w:hAnsi="Arial" w:cs="Arial"/>
          <w:color w:val="000000"/>
          <w:sz w:val="21"/>
          <w:szCs w:val="21"/>
          <w:u w:val="single"/>
          <w:lang w:eastAsia="ru-RU"/>
        </w:rPr>
        <w:t>http://fcior.edu.ru/card/15774/mehanicheskaya-kulinarnaya-obrabotka-ryby-kontrolnye-zadaniya.html</w:t>
      </w:r>
      <w:r w:rsidRPr="009F7FCC">
        <w:rPr>
          <w:rFonts w:ascii="Arial" w:hAnsi="Arial" w:cs="Arial"/>
          <w:color w:val="000000"/>
          <w:sz w:val="21"/>
          <w:szCs w:val="21"/>
          <w:lang w:eastAsia="ru-RU"/>
        </w:rPr>
        <w:t> - механическая кулинарная обработка рыбы – контрольные задания.</w:t>
      </w:r>
    </w:p>
    <w:p w:rsidR="001105AD" w:rsidRPr="003E0D6B" w:rsidRDefault="008D6B31" w:rsidP="001105AD">
      <w:pPr>
        <w:suppressAutoHyphens w:val="0"/>
        <w:spacing w:line="360" w:lineRule="auto"/>
        <w:ind w:firstLine="709"/>
        <w:jc w:val="both"/>
        <w:rPr>
          <w:sz w:val="28"/>
          <w:szCs w:val="28"/>
          <w:lang w:eastAsia="en-US"/>
        </w:rPr>
      </w:pPr>
      <w:r>
        <w:rPr>
          <w:sz w:val="28"/>
          <w:szCs w:val="28"/>
          <w:lang w:eastAsia="en-US"/>
        </w:rPr>
        <w:t xml:space="preserve">для учителя электронные ресурсы могут быть полезны </w:t>
      </w:r>
      <w:proofErr w:type="gramStart"/>
      <w:r>
        <w:rPr>
          <w:sz w:val="28"/>
          <w:szCs w:val="28"/>
          <w:lang w:eastAsia="en-US"/>
        </w:rPr>
        <w:t>при</w:t>
      </w:r>
      <w:proofErr w:type="gramEnd"/>
      <w:r>
        <w:rPr>
          <w:sz w:val="28"/>
          <w:szCs w:val="28"/>
          <w:lang w:eastAsia="en-US"/>
        </w:rPr>
        <w:t>:</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автоматизация процессов информационно-методического обеспечения;</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организация информационного взаимодействия между участниками образовательного процесса и интерактивным средством, функционирующим на базе средств ИКТ;</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обеспечение вариативности обучения;</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 xml:space="preserve">оптимизация проведения текущего и итогового контроля через </w:t>
      </w:r>
      <w:proofErr w:type="spellStart"/>
      <w:r w:rsidRPr="003E0D6B">
        <w:rPr>
          <w:sz w:val="28"/>
          <w:szCs w:val="28"/>
          <w:lang w:eastAsia="en-US"/>
        </w:rPr>
        <w:t>разноуровневые</w:t>
      </w:r>
      <w:proofErr w:type="spellEnd"/>
      <w:r w:rsidRPr="003E0D6B">
        <w:rPr>
          <w:sz w:val="28"/>
          <w:szCs w:val="28"/>
          <w:lang w:eastAsia="en-US"/>
        </w:rPr>
        <w:t xml:space="preserve"> тестовые задания;</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экономия рабочего времени при контроле знаний учащихся за счет автоматизации обработки результатов деятельности;</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возможность создания раздаточных материалов на базе средств ИКТ;</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возможность дистанционного, дифференцированного, личностно-ориентированного обучения; для ученика:</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организация широкого доступа к информационным источникам;</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автоматизация информационно-поисковой деятельности;</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визуализация изучаемого материала;</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lastRenderedPageBreak/>
        <w:t>моделирование технологических процессов, скрытых от глаз наблюдателя;</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возможность построения индивидуальной образовательной траектории;</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расширение кругозора за счет увеличения доступных информационных ресурсов;</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возможность организации групповой работы школьников над проектом за счет использования ИКТ.</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Предлагаемые к разработке цифровые образовательные ресурсы являются дополнением к традиционным учебникам технологии. Они не только в яркой увлекательной форме предоставляют школьнику информационный материал, но и содержат дополнительный материал, позволяющий углубить знания учащихся. Это обучающее средство направлено на организацию активной познавательной деятельности, оно включает такие компоненты, как:</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моделирование процессов и явлений;</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набор видеосюжетов по различным темам;</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электронные презентации;</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словарь терминов;</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ссылки на образовательные ресурсы;</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задания для выполнения самостоятельных работ различного уровня;</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банк творческих проектов;</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проверочные вопросы и задания;</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тесты с нормами оценок.</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 xml:space="preserve">У </w:t>
      </w:r>
      <w:r w:rsidR="008D6B31">
        <w:rPr>
          <w:sz w:val="28"/>
          <w:szCs w:val="28"/>
          <w:lang w:eastAsia="en-US"/>
        </w:rPr>
        <w:t>цифровых ресурсов</w:t>
      </w:r>
      <w:r w:rsidRPr="003E0D6B">
        <w:rPr>
          <w:sz w:val="28"/>
          <w:szCs w:val="28"/>
          <w:lang w:eastAsia="en-US"/>
        </w:rPr>
        <w:t xml:space="preserve"> велика координирующая функция, так как в его составе наиболее эффективно используются многие средства обучения. Например, многие технологические процессы показаны в динамике, иллюстративный материал включает не только статичные изображения, но и небольшие фрагменты учебных и научно-популярных видеофильмов, мультимедиа объектов, позволяющих наглядно демонстрировать процессы, скрытые от глаз наблюдателя. При использовании средств мультимедиа у </w:t>
      </w:r>
      <w:r w:rsidRPr="003E0D6B">
        <w:rPr>
          <w:sz w:val="28"/>
          <w:szCs w:val="28"/>
          <w:lang w:eastAsia="en-US"/>
        </w:rPr>
        <w:lastRenderedPageBreak/>
        <w:t>школьников формируется желание и умение самостоятельно приобретать знания. Это новое средство обучения обретает новые возможности при использовании выхода в «интернет», где школьники могут получить дополнительную информацию по курсу технологии</w:t>
      </w:r>
      <w:r>
        <w:rPr>
          <w:sz w:val="28"/>
          <w:szCs w:val="28"/>
          <w:lang w:eastAsia="en-US"/>
        </w:rPr>
        <w:t>.</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 xml:space="preserve">При использовании </w:t>
      </w:r>
      <w:r w:rsidR="008D6B31">
        <w:rPr>
          <w:sz w:val="28"/>
          <w:szCs w:val="28"/>
          <w:lang w:eastAsia="en-US"/>
        </w:rPr>
        <w:t>цифровых ресурсов</w:t>
      </w:r>
      <w:r w:rsidRPr="003E0D6B">
        <w:rPr>
          <w:sz w:val="28"/>
          <w:szCs w:val="28"/>
          <w:lang w:eastAsia="en-US"/>
        </w:rPr>
        <w:t xml:space="preserve"> повышается мотивация к изучению предмета за счет расширения информационных возможностей, наглядности учебного материала и возможности выполнения графических работ (в т.ч. использование элементов черчения, создание графических объектов, работа со схемами и рисунками для декоративно-прикладного творчества, использование игровых моментов). За счет рационального распределения рабочего времени ученика и учителя достигается оптимизация процесса обучения. За счет систематического тренинга, текущего и итогового контроля достигается повышение качества знаний учащихся.</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В разделе «Кулинария» – анимация технологических схем приготовления блюд, определения доброкачественности продуктов, банк рецептов блюд, словари терминов по кулинарии. По всем разделам викторины, ребусы и кроссворды для полезного досуга, тесты для проверки усвоения материала. Несомненно, что обучение с использованием данного набора ЦОР сделает занятия технологией особенно увлекательными, расширит возможности мотивации изучения предмета, повысит его престиж среди других дисциплин. Цифровые образовательные ресурсы учебника дают больше свободы, как учителю, так и ученику в выборе методических путей к достижению требований программы.</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 xml:space="preserve">С внедрением </w:t>
      </w:r>
      <w:r>
        <w:rPr>
          <w:sz w:val="28"/>
          <w:szCs w:val="28"/>
          <w:lang w:eastAsia="en-US"/>
        </w:rPr>
        <w:t>цифровых ресурсов</w:t>
      </w:r>
      <w:r w:rsidRPr="003E0D6B">
        <w:rPr>
          <w:sz w:val="28"/>
          <w:szCs w:val="28"/>
          <w:lang w:eastAsia="en-US"/>
        </w:rPr>
        <w:t xml:space="preserve"> возможно решение многих проблем, с которыми сталкивается учитель технологии:</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решение вопроса комплектации кабинета электронными средствами обучения;</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снижение затрат времени на поиск необходимых средств обучения;</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решение проблем индивидуализации, уровневой дифференциации обучения;</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lastRenderedPageBreak/>
        <w:t>обновление содержания учебного материала;</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объективность оценки знаний учащихся;</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обеспечение подбора учебных материалов в соответствии с возрастными и психологическими особенностями учащихся;</w:t>
      </w:r>
    </w:p>
    <w:p w:rsidR="001105AD" w:rsidRPr="003E0D6B" w:rsidRDefault="001105AD" w:rsidP="001105AD">
      <w:pPr>
        <w:suppressAutoHyphens w:val="0"/>
        <w:spacing w:line="360" w:lineRule="auto"/>
        <w:ind w:firstLine="709"/>
        <w:jc w:val="both"/>
        <w:rPr>
          <w:sz w:val="28"/>
          <w:szCs w:val="28"/>
          <w:lang w:eastAsia="en-US"/>
        </w:rPr>
      </w:pPr>
      <w:r w:rsidRPr="003E0D6B">
        <w:rPr>
          <w:sz w:val="28"/>
          <w:szCs w:val="28"/>
          <w:lang w:eastAsia="en-US"/>
        </w:rPr>
        <w:t>усиление учебной самостоятельности школьников.</w:t>
      </w:r>
    </w:p>
    <w:p w:rsidR="0055588F" w:rsidRDefault="0055588F"/>
    <w:sectPr w:rsidR="0055588F" w:rsidSect="0055588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38374D"/>
    <w:multiLevelType w:val="multilevel"/>
    <w:tmpl w:val="8D883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AA59FF"/>
    <w:multiLevelType w:val="multilevel"/>
    <w:tmpl w:val="CBC62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4816C33"/>
    <w:multiLevelType w:val="multilevel"/>
    <w:tmpl w:val="6C402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76315FE"/>
    <w:multiLevelType w:val="multilevel"/>
    <w:tmpl w:val="EA08C0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9D30A6E"/>
    <w:multiLevelType w:val="multilevel"/>
    <w:tmpl w:val="BCDA7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1A42AC0"/>
    <w:multiLevelType w:val="multilevel"/>
    <w:tmpl w:val="6232A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2F2109D"/>
    <w:multiLevelType w:val="multilevel"/>
    <w:tmpl w:val="F266E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6"/>
  </w:num>
  <w:num w:numId="4">
    <w:abstractNumId w:val="5"/>
  </w:num>
  <w:num w:numId="5">
    <w:abstractNumId w:val="2"/>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1105AD"/>
    <w:rsid w:val="001105AD"/>
    <w:rsid w:val="00215142"/>
    <w:rsid w:val="00301B50"/>
    <w:rsid w:val="0055588F"/>
    <w:rsid w:val="008D6B31"/>
    <w:rsid w:val="00E969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5AD"/>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105AD"/>
    <w:pPr>
      <w:spacing w:before="280" w:after="280"/>
    </w:pPr>
    <w:rPr>
      <w:lang w:bidi="he-I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7</Pages>
  <Words>1980</Words>
  <Characters>11286</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3</cp:revision>
  <dcterms:created xsi:type="dcterms:W3CDTF">2021-01-30T07:42:00Z</dcterms:created>
  <dcterms:modified xsi:type="dcterms:W3CDTF">2021-01-30T08:16:00Z</dcterms:modified>
</cp:coreProperties>
</file>