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C4A" w:rsidRPr="006244BF" w:rsidRDefault="005B7243" w:rsidP="006244BF">
      <w:pPr>
        <w:widowControl w:val="0"/>
        <w:overflowPunct w:val="0"/>
        <w:autoSpaceDE w:val="0"/>
        <w:autoSpaceDN w:val="0"/>
        <w:adjustRightInd w:val="0"/>
        <w:spacing w:before="240" w:after="0" w:line="36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 w:rsidR="00F65C4A"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r w:rsidR="005F4478"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3775B" w:rsidRPr="006244BF" w:rsidRDefault="0033775B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hAnsi="Times New Roman" w:cs="Times New Roman"/>
          <w:bCs/>
          <w:sz w:val="24"/>
          <w:szCs w:val="24"/>
        </w:rPr>
        <w:t>Программа внеурочной деятельности</w:t>
      </w:r>
      <w:r w:rsidR="007A62DC" w:rsidRPr="006244BF">
        <w:rPr>
          <w:rFonts w:ascii="Times New Roman" w:hAnsi="Times New Roman" w:cs="Times New Roman"/>
          <w:bCs/>
          <w:sz w:val="24"/>
          <w:szCs w:val="24"/>
        </w:rPr>
        <w:t xml:space="preserve"> «Разв</w:t>
      </w:r>
      <w:r w:rsidR="009A6FD6">
        <w:rPr>
          <w:rFonts w:ascii="Times New Roman" w:hAnsi="Times New Roman" w:cs="Times New Roman"/>
          <w:bCs/>
          <w:sz w:val="24"/>
          <w:szCs w:val="24"/>
        </w:rPr>
        <w:t>иваем дар слова</w:t>
      </w:r>
      <w:r w:rsidRPr="006244BF">
        <w:rPr>
          <w:rFonts w:ascii="Times New Roman" w:hAnsi="Times New Roman" w:cs="Times New Roman"/>
          <w:sz w:val="24"/>
          <w:szCs w:val="24"/>
        </w:rPr>
        <w:t xml:space="preserve">» для учащихся </w:t>
      </w:r>
      <w:r w:rsidR="00D37C4B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6244BF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Pr="006244BF">
        <w:rPr>
          <w:rFonts w:ascii="Times New Roman" w:hAnsi="Times New Roman" w:cs="Times New Roman"/>
          <w:bCs/>
          <w:sz w:val="24"/>
          <w:szCs w:val="24"/>
        </w:rPr>
        <w:t>составлена в</w:t>
      </w:r>
      <w:r w:rsidRPr="006244BF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Федерального государственного образовательного стандарта основного общего образования.</w:t>
      </w:r>
    </w:p>
    <w:p w:rsidR="0033775B" w:rsidRPr="006244BF" w:rsidRDefault="0033775B" w:rsidP="006244B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Программа учитывает возрастные и психологические особенности подростка, позволяет развивать его личность в рамках общекультурного и </w:t>
      </w:r>
      <w:proofErr w:type="spellStart"/>
      <w:r w:rsidRPr="006244BF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6244BF">
        <w:rPr>
          <w:rFonts w:ascii="Times New Roman" w:hAnsi="Times New Roman" w:cs="Times New Roman"/>
          <w:sz w:val="24"/>
          <w:szCs w:val="24"/>
        </w:rPr>
        <w:t xml:space="preserve"> направлений.</w:t>
      </w:r>
    </w:p>
    <w:p w:rsidR="005F4478" w:rsidRPr="006244BF" w:rsidRDefault="00F65C4A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возникает необходимость в новых подходах к преподаванию, способных решать современные задачи эстетического восприятия и развития личности в целом. </w:t>
      </w:r>
    </w:p>
    <w:p w:rsidR="005F4478" w:rsidRPr="006244BF" w:rsidRDefault="00F65C4A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Педагогическая целесообразность программы объясняется формированием высокого интеллекта духовности через мастерство общения. Целый ряд специальных заданий на наблюдение, сравнение, домысливание, фантазирование служат для достижения этого. </w:t>
      </w:r>
    </w:p>
    <w:p w:rsidR="005F4478" w:rsidRPr="006244BF" w:rsidRDefault="00F65C4A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то, чтобы через труд и искусство приобщить детей к творчеству.                                                                                                              </w:t>
      </w:r>
    </w:p>
    <w:p w:rsidR="00F65C4A" w:rsidRPr="006244BF" w:rsidRDefault="005F4478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65C4A"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скусство говорить – это искусство свободного мышления, философского отношения к слову. Зародить в детских сердцах любовь к звучащему слову – это сверхзадача, поэтому на начальной стадии обучения все усилия необходимо направить на создание атмосферы, в которой детям захочется читать, рассуждать, рисовать, правильно говорить, думать. От успешности развития речи зависит качество дальнейшего обучения и воспитания школьников.</w:t>
      </w:r>
    </w:p>
    <w:p w:rsidR="00F65C4A" w:rsidRPr="006244BF" w:rsidRDefault="00F65C4A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программы:</w:t>
      </w:r>
      <w:r w:rsidR="00DB4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12-13 лет (6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класс)</w:t>
      </w:r>
    </w:p>
    <w:p w:rsidR="005F4478" w:rsidRPr="006244BF" w:rsidRDefault="006B65C4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реализации: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год</w:t>
      </w:r>
    </w:p>
    <w:p w:rsidR="006B65C4" w:rsidRPr="006244BF" w:rsidRDefault="006B65C4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478" w:rsidRPr="006244BF" w:rsidRDefault="005F4478" w:rsidP="006244B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программы.</w:t>
      </w:r>
    </w:p>
    <w:p w:rsidR="00E23F7B" w:rsidRPr="006244BF" w:rsidRDefault="00E23F7B" w:rsidP="009A6FD6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Многие из педагогических новшеств переориентируют школу и учителя, переносят акцент с усвоения знаний, умений и навыков (как основной цели образования) на развитие ребёнка, на создание условий полноценного проживания детства, для становления человека, способного и готового думать, общаться, понимать другого и самого себя, принимать самостоятельные ответственные решения. В этих условиях большую актуальность приобретает проведение планомерной,  систематической внеурочной работы по русскому языку. Современная жизнь ставит перед учеником новые цели: свободное владение языком, умение общаться с различными людьми в различных ситуациях, испытывая при этом чувство комфорта, уверенности в себе. Для полноценного общения человек должен располагать целым рядом умений: быстро и правильно ориентироваться в условиях общения, уметь спланировать свою речь, правильно выбрать содержание, найти адекватные средства выражения мысли и обеспечить обратную связь. Поэтому формирование умений связно изложить мысли в устном и письменном виде, анализировать и совершенствовать написанное, умение цивилизованно высказать мнение по обсуждаемому вопросу, быть тактичным и убедительным в дискуссии - </w:t>
      </w:r>
      <w:r w:rsidRPr="006244BF">
        <w:rPr>
          <w:rFonts w:ascii="Times New Roman" w:hAnsi="Times New Roman" w:cs="Times New Roman"/>
          <w:sz w:val="24"/>
          <w:szCs w:val="24"/>
        </w:rPr>
        <w:lastRenderedPageBreak/>
        <w:t>одно из самых важных направлений в развитии речемыслительной деятельности учащихся.</w:t>
      </w:r>
      <w:r w:rsidRPr="006244BF">
        <w:rPr>
          <w:rFonts w:ascii="Times New Roman" w:hAnsi="Times New Roman" w:cs="Times New Roman"/>
          <w:sz w:val="24"/>
          <w:szCs w:val="24"/>
        </w:rPr>
        <w:br/>
        <w:t xml:space="preserve">      Язык  обогащает и развивает духовный мир ребёнка, приобщает его к нравственным нормам жизни, к традициям и воззрениям народа. У детей вырабатывается чутьё языка, развивается речевое творчество, эстетическое чувство, любовь к художественному слову. К сожалению, огромный образовательный потенциал родного языка используется сейчас в школе не в полной мере. Моё обращение к проблеме связано с попыткой поставить вопрос об ее актуальности с позиции системного подхода в организации внеурочной деятельности, адекватного в нынешней социокультурной ситуации. Обновление школы, переосмысление принципов и методов обучения, переход на новые федеральные образовательные стандарты обуславливают актуальность изучения данной проблемы и определяют необходимость разработки образовательной программы внеурочной деятельности по русскому языку.</w:t>
      </w:r>
    </w:p>
    <w:p w:rsidR="00E23F7B" w:rsidRPr="006244BF" w:rsidRDefault="007A62DC" w:rsidP="006244B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       Программа «</w:t>
      </w:r>
      <w:r w:rsidR="009A6FD6">
        <w:rPr>
          <w:rFonts w:ascii="Times New Roman" w:hAnsi="Times New Roman" w:cs="Times New Roman"/>
          <w:sz w:val="24"/>
          <w:szCs w:val="24"/>
        </w:rPr>
        <w:t>Развиваем дар слова</w:t>
      </w:r>
      <w:r w:rsidRPr="006244BF">
        <w:rPr>
          <w:rFonts w:ascii="Times New Roman" w:hAnsi="Times New Roman" w:cs="Times New Roman"/>
          <w:sz w:val="24"/>
          <w:szCs w:val="24"/>
        </w:rPr>
        <w:t xml:space="preserve">» </w:t>
      </w:r>
      <w:r w:rsidR="00E23F7B" w:rsidRPr="006244BF">
        <w:rPr>
          <w:rFonts w:ascii="Times New Roman" w:hAnsi="Times New Roman" w:cs="Times New Roman"/>
          <w:sz w:val="24"/>
          <w:szCs w:val="24"/>
        </w:rPr>
        <w:t>имеет научно-познавательную и культурологическую направленность, реализуется в рамках внеурочной деятельности  ФГОС по направлению развития личности «</w:t>
      </w:r>
      <w:proofErr w:type="spellStart"/>
      <w:r w:rsidR="00E23F7B" w:rsidRPr="006244BF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="00E23F7B" w:rsidRPr="006244BF">
        <w:rPr>
          <w:rFonts w:ascii="Times New Roman" w:hAnsi="Times New Roman" w:cs="Times New Roman"/>
          <w:sz w:val="24"/>
          <w:szCs w:val="24"/>
        </w:rPr>
        <w:t>». Она позволяет показать учащимся, как увлекателен, разнообразен, неисчерпаем мир слов родного языка. Это имеет большое значение для формирования подлинных познавательных интересов как основы внеурочной деятельности. Воспитание интереса к изучению мира слов должно пробуждать у учащихся стремление расширять свои знания по русскому языку, совершенствовать свою речь.</w:t>
      </w:r>
      <w:r w:rsidR="00E23F7B" w:rsidRPr="006244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3F7B" w:rsidRPr="006244BF" w:rsidRDefault="00E23F7B" w:rsidP="006244B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4478" w:rsidRPr="006244BF" w:rsidRDefault="005F4478" w:rsidP="006244B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цели внеурочной деятельности.</w:t>
      </w:r>
    </w:p>
    <w:p w:rsidR="00E23F7B" w:rsidRPr="006244BF" w:rsidRDefault="00E23F7B" w:rsidP="006244BF">
      <w:pPr>
        <w:pStyle w:val="a3"/>
        <w:numPr>
          <w:ilvl w:val="0"/>
          <w:numId w:val="14"/>
        </w:numPr>
        <w:spacing w:line="36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Развивать  духовно-нравственную личность, умеющую слушать и слышать собеседника, грамотно выражать свои мысли;</w:t>
      </w:r>
    </w:p>
    <w:p w:rsidR="00E23F7B" w:rsidRPr="006244BF" w:rsidRDefault="00E23F7B" w:rsidP="006244B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Формировать  коммуникативную компетентность учащихся: развитие речи  школьников во всех ее формах: устной и письменной, во всех функциях: общения, сообщения, воздействия; навыков грамотной речи, как показателя общей культуры человека.</w:t>
      </w:r>
    </w:p>
    <w:p w:rsidR="00F65C4A" w:rsidRPr="006244BF" w:rsidRDefault="00F65C4A" w:rsidP="006244B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один из традиционных школьных предметов российского образования специально не учит речи. Р</w:t>
      </w:r>
      <w:r w:rsidR="002962B7"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речи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предмет внеурочной деятельности восполняет очень важную область школьного образования, её отсутствие приводит к тому, что многие ученики, хотя в целом владеют лингвистическими понятиями, грамотны,</w:t>
      </w:r>
      <w:r w:rsidRPr="00624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затрудняются общаться в разных ситуациях (в школе и вне школы).</w:t>
      </w:r>
    </w:p>
    <w:p w:rsidR="005F4478" w:rsidRPr="006244BF" w:rsidRDefault="00F65C4A" w:rsidP="006244B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5F4478"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дачи внеурочной деятельности.</w:t>
      </w:r>
    </w:p>
    <w:p w:rsidR="00E23F7B" w:rsidRPr="006244BF" w:rsidRDefault="00E23F7B" w:rsidP="006244BF">
      <w:pPr>
        <w:spacing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Образовательные: </w:t>
      </w:r>
    </w:p>
    <w:p w:rsidR="00E23F7B" w:rsidRPr="006244BF" w:rsidRDefault="00E23F7B" w:rsidP="006244BF">
      <w:pPr>
        <w:numPr>
          <w:ilvl w:val="0"/>
          <w:numId w:val="15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Обеспечить  хорошую  языковую  среду  и  речевую  практик</w:t>
      </w:r>
      <w:r w:rsidR="007A62DC" w:rsidRPr="006244BF">
        <w:rPr>
          <w:rFonts w:ascii="Times New Roman" w:hAnsi="Times New Roman" w:cs="Times New Roman"/>
          <w:sz w:val="24"/>
          <w:szCs w:val="24"/>
        </w:rPr>
        <w:t>у для учащихся, обогатить  речь;</w:t>
      </w:r>
      <w:r w:rsidRPr="00624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3F7B" w:rsidRPr="006244BF" w:rsidRDefault="00E23F7B" w:rsidP="006244BF">
      <w:pPr>
        <w:numPr>
          <w:ilvl w:val="0"/>
          <w:numId w:val="15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Расширить и углубить  программный материал;</w:t>
      </w:r>
    </w:p>
    <w:p w:rsidR="00E23F7B" w:rsidRPr="006244BF" w:rsidRDefault="00E23F7B" w:rsidP="006244BF">
      <w:pPr>
        <w:numPr>
          <w:ilvl w:val="0"/>
          <w:numId w:val="15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lastRenderedPageBreak/>
        <w:t>Совершенствовать навыки анализа различных фактов языка;</w:t>
      </w:r>
    </w:p>
    <w:p w:rsidR="00E23F7B" w:rsidRPr="006244BF" w:rsidRDefault="00E23F7B" w:rsidP="006244BF">
      <w:pPr>
        <w:numPr>
          <w:ilvl w:val="0"/>
          <w:numId w:val="15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Пробудить потребность к самостоятельной работе над познанием родного слова и над своей речью;</w:t>
      </w:r>
    </w:p>
    <w:p w:rsidR="00E23F7B" w:rsidRPr="006244BF" w:rsidRDefault="000931C2" w:rsidP="006244BF">
      <w:pPr>
        <w:numPr>
          <w:ilvl w:val="0"/>
          <w:numId w:val="15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Расширя</w:t>
      </w:r>
      <w:r w:rsidR="00E23F7B" w:rsidRPr="006244BF">
        <w:rPr>
          <w:rFonts w:ascii="Times New Roman" w:hAnsi="Times New Roman" w:cs="Times New Roman"/>
          <w:sz w:val="24"/>
          <w:szCs w:val="24"/>
        </w:rPr>
        <w:t>ть  кругозор  детей.</w:t>
      </w:r>
    </w:p>
    <w:p w:rsidR="008F4D62" w:rsidRPr="006244BF" w:rsidRDefault="008F4D62" w:rsidP="006244BF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F7B" w:rsidRPr="006244BF" w:rsidRDefault="00E23F7B" w:rsidP="006244B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44BF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E23F7B" w:rsidRPr="006244BF" w:rsidRDefault="00E23F7B" w:rsidP="006244BF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Воспитывать любовь и уважение к великому русскому языку;</w:t>
      </w:r>
    </w:p>
    <w:p w:rsidR="00E23F7B" w:rsidRPr="006244BF" w:rsidRDefault="000931C2" w:rsidP="006244BF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В</w:t>
      </w:r>
      <w:r w:rsidR="00E23F7B" w:rsidRPr="006244BF">
        <w:rPr>
          <w:rFonts w:ascii="Times New Roman" w:hAnsi="Times New Roman" w:cs="Times New Roman"/>
          <w:sz w:val="24"/>
          <w:szCs w:val="24"/>
        </w:rPr>
        <w:t>оспитывать чувство патриотизма;</w:t>
      </w:r>
    </w:p>
    <w:p w:rsidR="00E23F7B" w:rsidRPr="006244BF" w:rsidRDefault="000931C2" w:rsidP="006244BF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Повыша</w:t>
      </w:r>
      <w:r w:rsidR="00E23F7B" w:rsidRPr="006244BF">
        <w:rPr>
          <w:rFonts w:ascii="Times New Roman" w:hAnsi="Times New Roman" w:cs="Times New Roman"/>
          <w:sz w:val="24"/>
          <w:szCs w:val="24"/>
        </w:rPr>
        <w:t>ть общую языковую культуру учащихся;</w:t>
      </w:r>
    </w:p>
    <w:p w:rsidR="00E23F7B" w:rsidRPr="006244BF" w:rsidRDefault="000931C2" w:rsidP="006244BF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В</w:t>
      </w:r>
      <w:r w:rsidR="00E23F7B" w:rsidRPr="006244BF">
        <w:rPr>
          <w:rFonts w:ascii="Times New Roman" w:hAnsi="Times New Roman" w:cs="Times New Roman"/>
          <w:sz w:val="24"/>
          <w:szCs w:val="24"/>
        </w:rPr>
        <w:t>ыявить одарённых в лингвистическом отношении учеников, а также воспитывать у слабоуспевающих учащихся веры в свои силы;</w:t>
      </w:r>
    </w:p>
    <w:p w:rsidR="00E23F7B" w:rsidRPr="006244BF" w:rsidRDefault="000931C2" w:rsidP="006244B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В</w:t>
      </w:r>
      <w:r w:rsidR="00E23F7B" w:rsidRPr="006244BF">
        <w:rPr>
          <w:rFonts w:ascii="Times New Roman" w:hAnsi="Times New Roman" w:cs="Times New Roman"/>
          <w:sz w:val="24"/>
          <w:szCs w:val="24"/>
        </w:rPr>
        <w:t>оспитывать   толерантность, коммуникабельность,  формировать  культуру    общения  и поведения  в социуме.</w:t>
      </w:r>
    </w:p>
    <w:p w:rsidR="005B7243" w:rsidRPr="006244BF" w:rsidRDefault="005B7243" w:rsidP="006244B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F7B" w:rsidRPr="006244BF" w:rsidRDefault="00E23F7B" w:rsidP="006244B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44BF">
        <w:rPr>
          <w:rFonts w:ascii="Times New Roman" w:hAnsi="Times New Roman" w:cs="Times New Roman"/>
          <w:b/>
          <w:i/>
          <w:sz w:val="24"/>
          <w:szCs w:val="24"/>
        </w:rPr>
        <w:t xml:space="preserve">Развивающие: </w:t>
      </w:r>
    </w:p>
    <w:p w:rsidR="00E23F7B" w:rsidRPr="006244BF" w:rsidRDefault="000931C2" w:rsidP="006244BF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Р</w:t>
      </w:r>
      <w:r w:rsidR="00E23F7B" w:rsidRPr="006244BF">
        <w:rPr>
          <w:rFonts w:ascii="Times New Roman" w:hAnsi="Times New Roman" w:cs="Times New Roman"/>
          <w:sz w:val="24"/>
          <w:szCs w:val="24"/>
        </w:rPr>
        <w:t>азвивать интерес к языку как учебному предмету;</w:t>
      </w:r>
    </w:p>
    <w:p w:rsidR="00E23F7B" w:rsidRPr="006244BF" w:rsidRDefault="000931C2" w:rsidP="006244BF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Р</w:t>
      </w:r>
      <w:r w:rsidR="00E23F7B" w:rsidRPr="006244BF">
        <w:rPr>
          <w:rFonts w:ascii="Times New Roman" w:hAnsi="Times New Roman" w:cs="Times New Roman"/>
          <w:sz w:val="24"/>
          <w:szCs w:val="24"/>
        </w:rPr>
        <w:t>азвивать творческие способности и психологические качества учащихся: любознательность, активность, волю, ответственность, самостоятельность;</w:t>
      </w:r>
    </w:p>
    <w:p w:rsidR="00E23F7B" w:rsidRPr="006244BF" w:rsidRDefault="000931C2" w:rsidP="006244BF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Ф</w:t>
      </w:r>
      <w:r w:rsidR="00E23F7B" w:rsidRPr="006244BF">
        <w:rPr>
          <w:rFonts w:ascii="Times New Roman" w:hAnsi="Times New Roman" w:cs="Times New Roman"/>
          <w:sz w:val="24"/>
          <w:szCs w:val="24"/>
        </w:rPr>
        <w:t>ормировать умение использовать различные способы поиска, сбора, анализа информации;</w:t>
      </w:r>
    </w:p>
    <w:p w:rsidR="00E23F7B" w:rsidRPr="006244BF" w:rsidRDefault="000931C2" w:rsidP="006244BF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Р</w:t>
      </w:r>
      <w:r w:rsidR="00E23F7B" w:rsidRPr="006244BF">
        <w:rPr>
          <w:rFonts w:ascii="Times New Roman" w:hAnsi="Times New Roman" w:cs="Times New Roman"/>
          <w:sz w:val="24"/>
          <w:szCs w:val="24"/>
        </w:rPr>
        <w:t>азвивать  творческое  мышление,   умение  критически  и  аналитически  думать,  свободно и логично  излагать мысли.</w:t>
      </w:r>
    </w:p>
    <w:p w:rsidR="008F4D62" w:rsidRPr="006244BF" w:rsidRDefault="008F4D62" w:rsidP="006244B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59A1" w:rsidRPr="006244BF" w:rsidRDefault="00B759A1" w:rsidP="006244BF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Принципы построения программы.</w:t>
      </w:r>
    </w:p>
    <w:p w:rsidR="00B759A1" w:rsidRPr="006244BF" w:rsidRDefault="00B759A1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Принцип деятельности.</w:t>
      </w:r>
      <w:r w:rsidR="002962B7"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создана структура деятельности, создающая условия для творческого развития учащихся, предусматривающая их дифференциацию по степени одаренности.</w:t>
      </w:r>
    </w:p>
    <w:p w:rsidR="00B759A1" w:rsidRPr="006244BF" w:rsidRDefault="00B759A1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2. Принцип целостного представления </w:t>
      </w:r>
      <w:r w:rsidRPr="00624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мире в </w:t>
      </w:r>
      <w:proofErr w:type="spellStart"/>
      <w:r w:rsidRPr="00624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деятельностном</w:t>
      </w:r>
      <w:proofErr w:type="spellEnd"/>
      <w:r w:rsidRPr="00624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подходе тесно связан с дидактическим принципом научности, но глубже по отношению к традиционной системе. Здесь речь идёт и о личностном отношении учащихся к полученным знаниям и умении применять их в своей практической деятельности.</w:t>
      </w:r>
    </w:p>
    <w:p w:rsidR="00B759A1" w:rsidRPr="006244BF" w:rsidRDefault="00B759A1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3. Принцип </w:t>
      </w:r>
      <w:r w:rsidRPr="006244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доступности, последовательности и систематичности обучения и воспитания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962B7"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Занимаясь в кружке,  дети проходят путь от простого к сложному  с учетом возврата к пройденному материалу на новом, более сложном творческом уровне.</w:t>
      </w:r>
      <w:proofErr w:type="gramEnd"/>
    </w:p>
    <w:p w:rsidR="00B759A1" w:rsidRPr="006244BF" w:rsidRDefault="00B759A1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 4. Принцип вариативности </w:t>
      </w:r>
      <w:r w:rsidRPr="00624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развитие у детей вариативного мышления, т.е. понимания возможности различных вариантов решения задачи и умения осуществлять систематический перебор вариантов. Этот принцип снимает страх перед ошибкой, учит воспринимать неудачу не как трагедию, а как сигнал для её  исправления.</w:t>
      </w:r>
    </w:p>
    <w:p w:rsidR="00B759A1" w:rsidRPr="006244BF" w:rsidRDefault="00B759A1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5. Принцип творчества </w:t>
      </w:r>
      <w:r w:rsidRPr="00624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(креативность)  предполагает максимальную ориентацию на творческое начало в учебной деятельности обучающегося приобретение ими собственного опыта творческой деятельности</w:t>
      </w:r>
      <w:r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B759A1" w:rsidRPr="006244BF" w:rsidRDefault="00B759A1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6.</w:t>
      </w:r>
      <w:r w:rsidR="00C96BE2" w:rsidRPr="006244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244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Вовлеченность семьи в  реализацию программы.</w:t>
      </w:r>
    </w:p>
    <w:p w:rsidR="007A62DC" w:rsidRPr="006244BF" w:rsidRDefault="007A62DC" w:rsidP="006244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2DC" w:rsidRPr="006244BF" w:rsidRDefault="007A62DC" w:rsidP="006244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контроля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62DC" w:rsidRPr="006244BF" w:rsidRDefault="007A62DC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завершается проверочной работой, которая позволяет оценить знания, умения и навыки, проводятся промежуточные интерактивные тесты по обобщающим темам. Работая в команде, учащиеся готовят свои проекты и публично защищают. </w:t>
      </w:r>
    </w:p>
    <w:p w:rsidR="007A62DC" w:rsidRPr="006244BF" w:rsidRDefault="007A62DC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используются разнообразные по характеру упражнения, среди которых немало заданий повышенной трудности, нестандартных упражнений. Ребята познакомятся с лингвистическими сказками, словесными играми, шарадами, мегаграммами, кроссвордами, попробуют свои силы в анализе художественного текста, попытаются разгадать языковые секреты традиционных разделов школьного курса русского языка. Удивительные истории из жизни слов, загадочные факты языка помогут учащимся овладеть орфографической и пунктуационной грамотностью. Занятия состоят не только из теоретического материала, но и из практической части, в которой представлены различные виды упражнений, помогающие выработать устойчивые орфографические навыки у учащихся, помочь исправить типичные для письменных работ ошибки, расширить знания учащихся по истории языка, помочь формированию языковой культуры.</w:t>
      </w:r>
    </w:p>
    <w:p w:rsidR="007A62DC" w:rsidRPr="006244BF" w:rsidRDefault="007A62DC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занятия состоят из двух блоков: теоретического и практического. Каждый раздел заканчивается обобщающим занятием, проводимым в форме интеллектуальной игры, тренинга, мониторинга, пресс-конференции. После окончания курса учащиеся сами выбирают лучшего, эрудированного ученика среди сверстников. Это повышает мотивацию обучения, развивает интерес к изучению предмета. </w:t>
      </w:r>
    </w:p>
    <w:p w:rsidR="007A62DC" w:rsidRPr="006244BF" w:rsidRDefault="007A62DC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детей, участвующих в р</w:t>
      </w:r>
      <w:r w:rsidR="00DB4CA4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еализации данной программы, – 12-13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 </w:t>
      </w:r>
    </w:p>
    <w:p w:rsidR="007A62DC" w:rsidRPr="006244BF" w:rsidRDefault="007A62DC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занятий предполагается в форме лекций, практических занятий, пресс-конференций, интеллектуальных игр, тренингов, защиты проектов, интерактивных занятий. </w:t>
      </w:r>
    </w:p>
    <w:p w:rsidR="007A62DC" w:rsidRPr="006244BF" w:rsidRDefault="007A62DC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D62" w:rsidRDefault="008F4D62" w:rsidP="006244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FD6" w:rsidRDefault="009A6FD6" w:rsidP="006244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FD6" w:rsidRPr="006244BF" w:rsidRDefault="009A6FD6" w:rsidP="006244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3F7B" w:rsidRPr="006244BF" w:rsidRDefault="005B7243" w:rsidP="006244B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Раздел </w:t>
      </w:r>
      <w:r w:rsidR="008F4D62" w:rsidRPr="00624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2. </w:t>
      </w:r>
      <w:r w:rsidR="00E23F7B" w:rsidRPr="00624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Предполагаемые результаты освоения курса.</w:t>
      </w:r>
    </w:p>
    <w:p w:rsidR="005B7243" w:rsidRPr="006244BF" w:rsidRDefault="005B7243" w:rsidP="006244BF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</w:t>
      </w:r>
      <w:r w:rsidRPr="006244BF">
        <w:rPr>
          <w:rFonts w:ascii="Times New Roman" w:hAnsi="Times New Roman" w:cs="Times New Roman"/>
          <w:sz w:val="24"/>
          <w:szCs w:val="24"/>
        </w:rPr>
        <w:t>:</w:t>
      </w:r>
    </w:p>
    <w:p w:rsidR="005B7243" w:rsidRPr="006244BF" w:rsidRDefault="005B7243" w:rsidP="006244BF">
      <w:pPr>
        <w:numPr>
          <w:ilvl w:val="0"/>
          <w:numId w:val="21"/>
        </w:numPr>
        <w:spacing w:before="30" w:after="3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4BF">
        <w:rPr>
          <w:rFonts w:ascii="Times New Roman" w:eastAsia="Times New Roman" w:hAnsi="Times New Roman" w:cs="Times New Roman"/>
          <w:sz w:val="24"/>
          <w:szCs w:val="24"/>
        </w:rPr>
        <w:t>активное включение в общение и взаимодействие со сверстниками на принципах уважения и доброжелательности;</w:t>
      </w:r>
    </w:p>
    <w:p w:rsidR="005B7243" w:rsidRPr="006244BF" w:rsidRDefault="005B7243" w:rsidP="006244BF">
      <w:pPr>
        <w:pStyle w:val="a3"/>
        <w:numPr>
          <w:ilvl w:val="0"/>
          <w:numId w:val="21"/>
        </w:num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положительных качеств личности и управление своими эмоциями в различных  (нестандартных) ситуациях и условиях;</w:t>
      </w:r>
    </w:p>
    <w:p w:rsidR="005B7243" w:rsidRPr="006244BF" w:rsidRDefault="005B7243" w:rsidP="006244BF">
      <w:pPr>
        <w:pStyle w:val="a3"/>
        <w:numPr>
          <w:ilvl w:val="0"/>
          <w:numId w:val="21"/>
        </w:num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дисциплинированности, трудолюбия и упорства в достижении постав</w:t>
      </w:r>
      <w:r w:rsidRPr="006244BF">
        <w:rPr>
          <w:rFonts w:ascii="Times New Roman" w:hAnsi="Times New Roman" w:cs="Times New Roman"/>
          <w:sz w:val="24"/>
          <w:szCs w:val="24"/>
        </w:rPr>
        <w:t>ленных целей;</w:t>
      </w:r>
    </w:p>
    <w:p w:rsidR="005B7243" w:rsidRPr="006244BF" w:rsidRDefault="005B7243" w:rsidP="006244BF">
      <w:pPr>
        <w:pStyle w:val="a3"/>
        <w:numPr>
          <w:ilvl w:val="0"/>
          <w:numId w:val="21"/>
        </w:num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осознавать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и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определять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эмоции других людей;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сочувствовать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другим людям,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сопереживать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B7243" w:rsidRPr="006244BF" w:rsidRDefault="005B7243" w:rsidP="006244BF">
      <w:pPr>
        <w:pStyle w:val="a3"/>
        <w:numPr>
          <w:ilvl w:val="0"/>
          <w:numId w:val="21"/>
        </w:num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чувствовать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красоту и выразительность речи,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стремиться</w:t>
      </w:r>
      <w:r w:rsidRPr="006244BF">
        <w:rPr>
          <w:rFonts w:ascii="Times New Roman" w:hAnsi="Times New Roman" w:cs="Times New Roman"/>
          <w:sz w:val="24"/>
          <w:szCs w:val="24"/>
        </w:rPr>
        <w:t xml:space="preserve"> к совершенствованию собственной речи; </w:t>
      </w:r>
    </w:p>
    <w:p w:rsidR="005B7243" w:rsidRPr="006244BF" w:rsidRDefault="005B7243" w:rsidP="006244BF">
      <w:pPr>
        <w:pStyle w:val="a3"/>
        <w:numPr>
          <w:ilvl w:val="0"/>
          <w:numId w:val="21"/>
        </w:num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любовь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и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уважение</w:t>
      </w:r>
      <w:r w:rsidRPr="006244BF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культуре; </w:t>
      </w:r>
    </w:p>
    <w:p w:rsidR="005B7243" w:rsidRPr="006244BF" w:rsidRDefault="005B7243" w:rsidP="006244BF">
      <w:pPr>
        <w:pStyle w:val="a3"/>
        <w:numPr>
          <w:ilvl w:val="0"/>
          <w:numId w:val="21"/>
        </w:num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интерес</w:t>
      </w:r>
      <w:r w:rsidRPr="006244BF">
        <w:rPr>
          <w:rFonts w:ascii="Times New Roman" w:hAnsi="Times New Roman" w:cs="Times New Roman"/>
          <w:sz w:val="24"/>
          <w:szCs w:val="24"/>
        </w:rPr>
        <w:t xml:space="preserve"> к чтению, к ведению диалога с автором текста; </w:t>
      </w:r>
    </w:p>
    <w:p w:rsidR="005B7243" w:rsidRPr="006244BF" w:rsidRDefault="005B7243" w:rsidP="006244BF">
      <w:pPr>
        <w:pStyle w:val="a3"/>
        <w:numPr>
          <w:ilvl w:val="0"/>
          <w:numId w:val="21"/>
        </w:num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интерес</w:t>
      </w:r>
      <w:r w:rsidRPr="006244BF">
        <w:rPr>
          <w:rFonts w:ascii="Times New Roman" w:hAnsi="Times New Roman" w:cs="Times New Roman"/>
          <w:sz w:val="24"/>
          <w:szCs w:val="24"/>
        </w:rPr>
        <w:t xml:space="preserve"> к письму, к созданию собственных текстов, к письменной форме общения;</w:t>
      </w:r>
    </w:p>
    <w:p w:rsidR="005B7243" w:rsidRPr="006244BF" w:rsidRDefault="005B7243" w:rsidP="006244BF">
      <w:pPr>
        <w:pStyle w:val="a3"/>
        <w:numPr>
          <w:ilvl w:val="0"/>
          <w:numId w:val="21"/>
        </w:num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осознание</w:t>
      </w:r>
      <w:r w:rsidRPr="006244BF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и написанное слово. </w:t>
      </w:r>
    </w:p>
    <w:p w:rsidR="005B7243" w:rsidRPr="006244BF" w:rsidRDefault="005B7243" w:rsidP="006244BF">
      <w:pPr>
        <w:spacing w:before="30" w:after="3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244B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5B7243" w:rsidRPr="006244BF" w:rsidRDefault="005B7243" w:rsidP="006244BF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44BF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6244B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результаты:</w:t>
      </w:r>
      <w:r w:rsidRPr="00624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243" w:rsidRPr="006244BF" w:rsidRDefault="005B7243" w:rsidP="006244BF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 УУД:</w:t>
      </w:r>
      <w:r w:rsidRPr="006244B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5B7243" w:rsidRPr="006244BF" w:rsidRDefault="005B7243" w:rsidP="006244BF">
      <w:pPr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 xml:space="preserve">самостоятельное определение и формулирование </w:t>
      </w:r>
      <w:r w:rsidRPr="006244BF">
        <w:rPr>
          <w:rFonts w:ascii="Times New Roman" w:hAnsi="Times New Roman" w:cs="Times New Roman"/>
          <w:sz w:val="24"/>
          <w:szCs w:val="24"/>
        </w:rPr>
        <w:t xml:space="preserve"> целей деятельности на занятии;</w:t>
      </w:r>
    </w:p>
    <w:p w:rsidR="005B7243" w:rsidRPr="006244BF" w:rsidRDefault="005B7243" w:rsidP="006244BF">
      <w:pPr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eastAsia="Times New Roman" w:hAnsi="Times New Roman" w:cs="Times New Roman"/>
          <w:sz w:val="24"/>
          <w:szCs w:val="24"/>
        </w:rPr>
        <w:t>планирование, контроль и оценка собственных учебных действий, умение корректировать свои действия;</w:t>
      </w:r>
    </w:p>
    <w:p w:rsidR="005B7243" w:rsidRPr="006244BF" w:rsidRDefault="005B7243" w:rsidP="006244BF">
      <w:pPr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5B7243" w:rsidRPr="006244BF" w:rsidRDefault="005B7243" w:rsidP="006244BF">
      <w:pPr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eastAsia="Times New Roman" w:hAnsi="Times New Roman" w:cs="Times New Roman"/>
          <w:sz w:val="24"/>
          <w:szCs w:val="24"/>
        </w:rPr>
        <w:t>готовность к логическим действиям: анализ, сравнение, синтез, обобщение, классификация;</w:t>
      </w:r>
    </w:p>
    <w:p w:rsidR="005B7243" w:rsidRPr="006244BF" w:rsidRDefault="005B7243" w:rsidP="009A6FD6">
      <w:pPr>
        <w:numPr>
          <w:ilvl w:val="0"/>
          <w:numId w:val="22"/>
        </w:numPr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eastAsia="Times New Roman" w:hAnsi="Times New Roman" w:cs="Times New Roman"/>
          <w:sz w:val="24"/>
          <w:szCs w:val="24"/>
        </w:rPr>
        <w:t>учебная и социальная самостоятельность; компетентность в решении проблем, в принятии решений</w:t>
      </w:r>
      <w:r w:rsidRPr="006244BF">
        <w:rPr>
          <w:rFonts w:ascii="Times New Roman" w:hAnsi="Times New Roman" w:cs="Times New Roman"/>
          <w:sz w:val="24"/>
          <w:szCs w:val="24"/>
        </w:rPr>
        <w:t>.</w:t>
      </w:r>
    </w:p>
    <w:p w:rsidR="005B7243" w:rsidRPr="006244BF" w:rsidRDefault="005B7243" w:rsidP="009A6FD6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5B7243" w:rsidRPr="006244BF" w:rsidRDefault="005B7243" w:rsidP="006244BF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5B7243" w:rsidRPr="006244BF" w:rsidRDefault="005B7243" w:rsidP="006244BF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B7243" w:rsidRPr="006244BF" w:rsidRDefault="005B7243" w:rsidP="006244BF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перерабатывать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и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преобразовывать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(составлять план, таблицу, схему); </w:t>
      </w:r>
    </w:p>
    <w:p w:rsidR="005B7243" w:rsidRPr="006244BF" w:rsidRDefault="005B7243" w:rsidP="006244BF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пользоваться</w:t>
      </w:r>
      <w:r w:rsidRPr="006244BF">
        <w:rPr>
          <w:rFonts w:ascii="Times New Roman" w:hAnsi="Times New Roman" w:cs="Times New Roman"/>
          <w:sz w:val="24"/>
          <w:szCs w:val="24"/>
        </w:rPr>
        <w:t xml:space="preserve"> словарями, справочниками; </w:t>
      </w:r>
    </w:p>
    <w:p w:rsidR="005B7243" w:rsidRPr="006244BF" w:rsidRDefault="005B7243" w:rsidP="006244BF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анализ и синтез; </w:t>
      </w:r>
    </w:p>
    <w:p w:rsidR="005B7243" w:rsidRPr="006244BF" w:rsidRDefault="005B7243" w:rsidP="006244BF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устанавливать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 </w:t>
      </w:r>
    </w:p>
    <w:p w:rsidR="005B7243" w:rsidRPr="006244BF" w:rsidRDefault="005B7243" w:rsidP="006244BF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строить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рассуждения; </w:t>
      </w:r>
    </w:p>
    <w:p w:rsidR="005B7243" w:rsidRPr="006244BF" w:rsidRDefault="005B7243" w:rsidP="006244BF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ориентироваться</w:t>
      </w:r>
      <w:r w:rsidRPr="006244BF">
        <w:rPr>
          <w:rFonts w:ascii="Times New Roman" w:hAnsi="Times New Roman" w:cs="Times New Roman"/>
          <w:sz w:val="24"/>
          <w:szCs w:val="24"/>
        </w:rPr>
        <w:t xml:space="preserve"> в тексте;</w:t>
      </w:r>
    </w:p>
    <w:p w:rsidR="005B7243" w:rsidRPr="006244BF" w:rsidRDefault="005B7243" w:rsidP="006244BF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находить ответы</w:t>
      </w:r>
      <w:r w:rsidRPr="006244BF">
        <w:rPr>
          <w:rFonts w:ascii="Times New Roman" w:hAnsi="Times New Roman" w:cs="Times New Roman"/>
          <w:sz w:val="24"/>
          <w:szCs w:val="24"/>
        </w:rPr>
        <w:t xml:space="preserve"> на вопросы в тексте;</w:t>
      </w:r>
    </w:p>
    <w:p w:rsidR="005B7243" w:rsidRPr="006244BF" w:rsidRDefault="005B7243" w:rsidP="006244BF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делать выводы</w:t>
      </w:r>
      <w:r w:rsidRPr="006244BF"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класса и учителя;</w:t>
      </w:r>
    </w:p>
    <w:p w:rsidR="005B7243" w:rsidRPr="006244BF" w:rsidRDefault="005B7243" w:rsidP="006244BF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применять полученные знания и приобретенный опыт творческой деятельности при реализации различных проектов во внеурочной  деятельности.</w:t>
      </w:r>
    </w:p>
    <w:p w:rsidR="005B7243" w:rsidRPr="006244BF" w:rsidRDefault="005B7243" w:rsidP="006244BF">
      <w:pPr>
        <w:spacing w:line="360" w:lineRule="auto"/>
        <w:ind w:left="720"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7243" w:rsidRPr="006244BF" w:rsidRDefault="005B7243" w:rsidP="006244BF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:rsidR="005B7243" w:rsidRPr="006244BF" w:rsidRDefault="005B7243" w:rsidP="006244BF">
      <w:pPr>
        <w:numPr>
          <w:ilvl w:val="0"/>
          <w:numId w:val="21"/>
        </w:numPr>
        <w:spacing w:before="100" w:beforeAutospacing="1" w:after="0" w:afterAutospacing="1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оформлять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форме (на уровне небольшого текста);</w:t>
      </w:r>
    </w:p>
    <w:p w:rsidR="005B7243" w:rsidRPr="006244BF" w:rsidRDefault="005B7243" w:rsidP="006244BF">
      <w:pPr>
        <w:numPr>
          <w:ilvl w:val="0"/>
          <w:numId w:val="21"/>
        </w:numPr>
        <w:spacing w:before="100" w:beforeAutospacing="1" w:after="0" w:afterAutospacing="1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i/>
          <w:iCs/>
          <w:sz w:val="24"/>
          <w:szCs w:val="24"/>
        </w:rPr>
        <w:t>слушать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и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понимать</w:t>
      </w:r>
      <w:r w:rsidRPr="006244BF">
        <w:rPr>
          <w:rFonts w:ascii="Times New Roman" w:hAnsi="Times New Roman" w:cs="Times New Roman"/>
          <w:sz w:val="24"/>
          <w:szCs w:val="24"/>
        </w:rPr>
        <w:t xml:space="preserve"> речь других; владеть навыками  диалогового  общения; уметь вступать в коммуникацию (взаимодействовать при решении задачи, отстаивать свою позицию, принимать или аргументировано отклонять точки зрения других людей);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6244BF">
        <w:rPr>
          <w:rFonts w:ascii="Times New Roman" w:hAnsi="Times New Roman" w:cs="Times New Roman"/>
          <w:i/>
          <w:iCs/>
          <w:sz w:val="24"/>
          <w:szCs w:val="24"/>
        </w:rPr>
        <w:t>работать в паре, группе</w:t>
      </w:r>
      <w:r w:rsidRPr="006244BF">
        <w:rPr>
          <w:rFonts w:ascii="Times New Roman" w:hAnsi="Times New Roman" w:cs="Times New Roman"/>
          <w:sz w:val="24"/>
          <w:szCs w:val="24"/>
        </w:rPr>
        <w:t>; выполнять различные роли (лидера, исполнителя).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7243" w:rsidRPr="006244BF" w:rsidRDefault="005B7243" w:rsidP="006244BF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6244BF">
        <w:rPr>
          <w:rFonts w:ascii="Times New Roman" w:hAnsi="Times New Roman" w:cs="Times New Roman"/>
          <w:sz w:val="24"/>
          <w:szCs w:val="24"/>
        </w:rPr>
        <w:t xml:space="preserve"> изучения курса  является  </w:t>
      </w:r>
      <w:proofErr w:type="spellStart"/>
      <w:r w:rsidRPr="006244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244BF"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овладеть  следующими видами  деятельности  (комплексный анализ  текста, написание  творческих  работ,  поиск  информации,  редактирование, определение роли средств художественной выразительности в тексте);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пользоваться  разнообразными  языковыми  средствами  в  сочинениях;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 определять тему и основную мысль текста, его  стиль;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определять типы речи (повествование, описание, рассуждение);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составлять простой и сложный план текста;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подробно и сжато излагать повествовательные тексты и тексты-рассуждения (в том числе с элементами описания предметов, животных);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писать сочинения повествовательного характера с двумя типами речи (описание, повествование);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адекватно понимать содержание научно-учебных и художественных текстов, воспринимаемых на слух;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выделять основную и дополнительную информацию текста, определять его принадлежность определённому типу речи; 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сохранять при письменном изложении типологическую структуру текста и его выразительные языковые и речевые средства; </w:t>
      </w:r>
    </w:p>
    <w:p w:rsidR="005B7243" w:rsidRPr="006244BF" w:rsidRDefault="005B7243" w:rsidP="006244BF">
      <w:pPr>
        <w:numPr>
          <w:ilvl w:val="0"/>
          <w:numId w:val="21"/>
        </w:numPr>
        <w:spacing w:after="0" w:line="36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lastRenderedPageBreak/>
        <w:t xml:space="preserve">рецензировать чужие тексты и редактировать собственные. </w:t>
      </w:r>
    </w:p>
    <w:p w:rsidR="00B759A1" w:rsidRPr="006244BF" w:rsidRDefault="00B759A1" w:rsidP="006244BF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59A1" w:rsidRPr="006244BF" w:rsidRDefault="005B7243" w:rsidP="006244B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</w:t>
      </w:r>
      <w:r w:rsidR="008F4D62" w:rsidRPr="00624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3. </w:t>
      </w:r>
      <w:r w:rsidR="00B759A1" w:rsidRPr="00624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Содержание </w:t>
      </w:r>
      <w:r w:rsidR="008F4D62" w:rsidRPr="00624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курса </w:t>
      </w:r>
      <w:r w:rsidR="00B759A1" w:rsidRPr="00624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внеурочной деятельности.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Преподавание программы  внеурочной деятельности </w:t>
      </w:r>
      <w:r w:rsidR="007A62DC"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</w:t>
      </w:r>
      <w:r w:rsidR="009A6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ваем дар слова</w:t>
      </w:r>
      <w:r w:rsidR="007A62DC"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 во второй половине дня. </w:t>
      </w:r>
      <w:r w:rsidR="002962B7"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речи 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даёт широкие возможности для проведения школьных праздников, конкурсов, внеклассных мероприятий, выставок достижений учащихся – письменных работ (альбомов, газет, фотовыставок), </w:t>
      </w:r>
      <w:r w:rsidRPr="006244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даёт возможность школьнику познакомиться с закономерностями мира общения, особенностями коммуникации в современном мире; осознать важность владения речью для достижения успехов в личной и общественной жизни. </w:t>
      </w:r>
    </w:p>
    <w:p w:rsidR="00B759A1" w:rsidRPr="006244BF" w:rsidRDefault="00B759A1" w:rsidP="006244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программы можно выделить два смысловых блока: </w:t>
      </w:r>
    </w:p>
    <w:p w:rsidR="00B759A1" w:rsidRPr="006244BF" w:rsidRDefault="00B759A1" w:rsidP="006244B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ОБЩЕНИЕ.</w:t>
      </w:r>
    </w:p>
    <w:p w:rsidR="00B759A1" w:rsidRPr="006244BF" w:rsidRDefault="00B759A1" w:rsidP="006244B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ЖАНРЫ.</w:t>
      </w:r>
    </w:p>
    <w:p w:rsidR="00B759A1" w:rsidRPr="006244BF" w:rsidRDefault="00B759A1" w:rsidP="006244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Первый блок – «Общение»</w:t>
      </w:r>
      <w:r w:rsidR="00CC3857" w:rsidRPr="006244B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даёт представление о</w:t>
      </w:r>
    </w:p>
    <w:p w:rsidR="00B759A1" w:rsidRPr="006244BF" w:rsidRDefault="00B759A1" w:rsidP="006244B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сущности того взаимодействия между людьми, которое называется общением; речевой (коммуникативной) ситуации; </w:t>
      </w:r>
    </w:p>
    <w:p w:rsidR="00B759A1" w:rsidRPr="006244BF" w:rsidRDefault="00B759A1" w:rsidP="006244B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компонентах коммуникативной ситуации: </w:t>
      </w:r>
      <w:r w:rsidRPr="006244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кто, кому, зачем, что, как, где, когда</w:t>
      </w:r>
      <w:r w:rsidR="00CC3857" w:rsidRPr="006244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 (пишет).</w:t>
      </w:r>
      <w:proofErr w:type="gramEnd"/>
    </w:p>
    <w:p w:rsidR="00B759A1" w:rsidRPr="006244BF" w:rsidRDefault="00B759A1" w:rsidP="006244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этого блока развивают умения школьников ориентироваться в ситуации общения, определять речевую задачу, оценивать степень её успешной реализации в общении.</w:t>
      </w:r>
    </w:p>
    <w:p w:rsidR="00B759A1" w:rsidRPr="006244BF" w:rsidRDefault="000C6E73" w:rsidP="006244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u w:val="single"/>
          <w:lang w:eastAsia="ru-RU"/>
        </w:rPr>
        <w:pict>
          <v:rect id="Прямоугольник 2" o:spid="_x0000_s1026" style="position:absolute;left:0;text-align:left;margin-left:289.2pt;margin-top:42.05pt;width:.05pt;height:1.0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X5QgIAAEkEAAAOAAAAZHJzL2Uyb0RvYy54bWysVM2O0zAQviPxDpbvNOnfskRNV6suRUgL&#10;rLTwAK7jNBaObcZu0+WExBWJR+AhuCB+9hnSN2LsdEsLnBA5WDOemc8z38xkcrapFVkLcNLonPZ7&#10;KSVCc1NIvczpq5fzB6eUOM90wZTRIqc3wtGz6f17k8ZmYmAqowoBBEG0yxqb08p7myWJ45WomesZ&#10;KzQaSwM186jCMimANYheq2SQpidJY6CwYLhwDm8vOiOdRvyyFNy/KEsnPFE5xdx8PCGei3Am0wnL&#10;lsBsJfkuDfYPWdRManx0D3XBPCMrkH9A1ZKDcab0PW7qxJSl5CLWgNX009+qua6YFbEWJMfZPU3u&#10;/8Hy5+srILLI6YASzWpsUftp+277sf3e3m7ft5/b2/bb9kP7o/3SfiWDwFdjXYZh1/YKQsXOXhr+&#10;2hFtZhXTS3EOYJpKsAKz7Af/5CggKA5DyaJ5Zgp8jq28idRtSqgDIJJCNrFDN/sOiY0nHC9PhmNK&#10;ON73h0MUAzrL7gItOP9EmJoEIaeAzY/AbH3pfOd65xITN0oWc6lUVGC5mCkga4aDMo/fDt0duilN&#10;GqRqPErTCH1kdMcYKX5/w6ilx5FXss7pafDZDWGg7LEuME+WeSZVJ2N5Su84DLR19C9McYMUgunm&#10;GfcPhcrAW0oanOWcujcrBoIS9VRjGx71R6Mw/FEZjR8OUIFDy+LQwjRHqJx6Sjpx5ruFWVmQywpf&#10;6sfatTnH1pUyUhva2mW1SxbnNTZnt1thIQ716PXrDzD9CQAA//8DAFBLAwQUAAYACAAAACEA88Zw&#10;fOAAAAAJAQAADwAAAGRycy9kb3ducmV2LnhtbEyPTUvDQBCG74L/YRnBm9009COk2ZSiiB6K0Fpp&#10;j9vsmASzsyG7bWJ+veNJj/POwzvPZOvBNuKKna8dKZhOIhBIhTM1lQoO788PCQgfNBndOEIF3+hh&#10;nd/eZDo1rqcdXvehFFxCPtUKqhDaVEpfVGi1n7gWiXefrrM68NiV0nS653LbyDiKFtLqmvhCpVt8&#10;rLD42l+sAqSX8XU7bo5PH3G/NQc6vS3Hk1L3d8NmBSLgEP5g+NVndcjZ6ewuZLxoFMyXyYxRBcls&#10;CoIBDuYgzhwsYpB5Jv9/kP8AAAD//wMAUEsBAi0AFAAGAAgAAAAhALaDOJL+AAAA4QEAABMAAAAA&#10;AAAAAAAAAAAAAAAAAFtDb250ZW50X1R5cGVzXS54bWxQSwECLQAUAAYACAAAACEAOP0h/9YAAACU&#10;AQAACwAAAAAAAAAAAAAAAAAvAQAAX3JlbHMvLnJlbHNQSwECLQAUAAYACAAAACEA1pb1+UICAABJ&#10;BAAADgAAAAAAAAAAAAAAAAAuAgAAZHJzL2Uyb0RvYy54bWxQSwECLQAUAAYACAAAACEA88ZwfOAA&#10;AAAJAQAADwAAAAAAAAAAAAAAAACcBAAAZHJzL2Rvd25yZXYueG1sUEsFBgAAAAAEAAQA8wAAAKkF&#10;AAAAAA==&#10;" o:allowincell="f" strokecolor="red" strokeweight="2pt"/>
        </w:pict>
      </w:r>
      <w:r w:rsidR="00B759A1" w:rsidRPr="006244B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Второй блок – «Речевые жанры»</w:t>
      </w:r>
      <w:r w:rsidR="00B759A1"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даёт сведения о</w:t>
      </w:r>
    </w:p>
    <w:p w:rsidR="00B759A1" w:rsidRPr="006244BF" w:rsidRDefault="00B759A1" w:rsidP="006244BF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тексте</w:t>
      </w:r>
      <w:proofErr w:type="gramEnd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продукте речевой (коммуникативной) деятельности, его признаках и особенностях;</w:t>
      </w:r>
    </w:p>
    <w:p w:rsidR="00B759A1" w:rsidRPr="006244BF" w:rsidRDefault="00B759A1" w:rsidP="006244BF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типологии текстов (повествовании, описании, р</w:t>
      </w:r>
      <w:r w:rsidRPr="006244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ас</w:t>
      </w: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суждении); </w:t>
      </w:r>
    </w:p>
    <w:p w:rsidR="00CC3857" w:rsidRPr="006244BF" w:rsidRDefault="00B759A1" w:rsidP="006244BF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речевых </w:t>
      </w:r>
      <w:proofErr w:type="gramStart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жанрах</w:t>
      </w:r>
      <w:proofErr w:type="gramEnd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разновидностях текста, то есть текстах определённой коммуникативной направленности. </w:t>
      </w:r>
    </w:p>
    <w:p w:rsidR="00B759A1" w:rsidRPr="006244BF" w:rsidRDefault="00CC3857" w:rsidP="006244B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759A1"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зучение моделей речевых жанров, а затем реализация этих жанров (в соответствии с условиями речевой ситуации) даёт возможность обучить тем видам высказываний, которые актуальны для школьников. </w:t>
      </w:r>
    </w:p>
    <w:p w:rsidR="00B759A1" w:rsidRPr="006244BF" w:rsidRDefault="00CC3857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Развитие речи </w:t>
      </w:r>
      <w:r w:rsidR="00B759A1" w:rsidRPr="006244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должно опираться на опыт учеников, приводить их к осмыслению своего и чужого опыта общения, успешному решению практических задач, которые ставит перед школьниками жизнь. Такие творческие, продуктивные задачи – основа учебных пособий, а теоретические сведения, понятия даются лишь постольку, поскольку они необходимы для решения практических задач.</w:t>
      </w:r>
    </w:p>
    <w:p w:rsidR="00B759A1" w:rsidRPr="006244BF" w:rsidRDefault="00B759A1" w:rsidP="00624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Безусловно, занятия в кружке основаны на </w:t>
      </w:r>
      <w:proofErr w:type="spellStart"/>
      <w:r w:rsidRPr="006244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деятельностном</w:t>
      </w:r>
      <w:proofErr w:type="spellEnd"/>
      <w:r w:rsidRPr="006244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подходе как основном способе получения знаний и развития коммуникативных умений – школьники анализируют примеры общения, реализуют свои высказывания в соответствии с изученными правилами.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A1" w:rsidRPr="006244BF" w:rsidRDefault="00B759A1" w:rsidP="006244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</w:t>
      </w:r>
    </w:p>
    <w:p w:rsidR="00B759A1" w:rsidRPr="006244BF" w:rsidRDefault="0042164F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ОБЩЕНИЕ (7 часов).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речевых ситуаций. Важность учёта речевой (коммуникативной) ситуации для успешного общения. (Повторение и обобщение.)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общения. 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для контакта и общение для получения информации.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употребления несловесных средств.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деятельность. Основные виды речевой деятельности. Их связь.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Слушание. Опорный конспект как кодирование услышанного и прочитанного с использованием рисунков, символов.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Говорение. Особенности неподготовленной (спонтанной) речи.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Письменная речь. Редактирование и </w:t>
      </w:r>
      <w:proofErr w:type="spellStart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взаиморедактирование</w:t>
      </w:r>
      <w:proofErr w:type="spellEnd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правильная и хорошая (успешная, эффективная). Толковый словарь. Словарь синонимов. Словарь языка писателей. Словарь эпитетов и др.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этикет. Вежливая речь (повторение). Речевые привычки. Способы выражения вежливой оценки, утешения.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ТЕКСТ. РЕЧЕВЫЕ ЖАНРЫ</w:t>
      </w:r>
      <w:r w:rsidR="00CC3857"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(27 часов</w:t>
      </w:r>
      <w:r w:rsidR="0042164F" w:rsidRPr="00624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признаки текста. Смысловая цельность и связность текста.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Сжатый пересказ сказанного собеседником в процессе обсуждения (темы, проблемы).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Этикетные речевые жанры. Вежливая оценка. Утешение.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текстов. Рассуждение: тезис и вывод. Вступление и заключение, их роль. Доказательства: факты (научные, житейские), ссылка на авторитеты. Несколько доказательств в рассуждении.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деловое (научное); описание в разговорном стиле с элементами художественного стиля.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Словарные статьи в </w:t>
      </w:r>
      <w:proofErr w:type="gramStart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толковом</w:t>
      </w:r>
      <w:proofErr w:type="gramEnd"/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других словарях. Особенности словарных статей как разновидностей текста.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как речевой жанр, его структура, особенности. Рассказ о памятных событиях своей жизни. 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Газетные информационные жанры. 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Хроника. Фотография в газетном тексте, подпись к фотографии. 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B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заметка.</w:t>
      </w:r>
    </w:p>
    <w:p w:rsidR="00B759A1" w:rsidRPr="006244BF" w:rsidRDefault="00B759A1" w:rsidP="006244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0BD9" w:rsidRPr="006244BF" w:rsidRDefault="002D0BD9" w:rsidP="006244B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D0BD9" w:rsidRPr="006244BF" w:rsidSect="009A6FD6">
          <w:footerReference w:type="default" r:id="rId9"/>
          <w:pgSz w:w="11906" w:h="16838"/>
          <w:pgMar w:top="709" w:right="850" w:bottom="567" w:left="1134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4"/>
        <w:tblpPr w:leftFromText="180" w:rightFromText="180" w:vertAnchor="text" w:horzAnchor="margin" w:tblpY="-232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2280"/>
        <w:gridCol w:w="1134"/>
        <w:gridCol w:w="1134"/>
        <w:gridCol w:w="4099"/>
      </w:tblGrid>
      <w:tr w:rsidR="002D0BD9" w:rsidRPr="006244BF" w:rsidTr="002D0BD9">
        <w:tc>
          <w:tcPr>
            <w:tcW w:w="817" w:type="dxa"/>
            <w:vMerge w:val="restart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№№</w:t>
            </w:r>
          </w:p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gramStart"/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2280" w:type="dxa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8" w:type="dxa"/>
            <w:gridSpan w:val="2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099" w:type="dxa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универсальные действия</w:t>
            </w:r>
          </w:p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(УУД)</w:t>
            </w:r>
          </w:p>
        </w:tc>
      </w:tr>
      <w:tr w:rsidR="00C96BE2" w:rsidRPr="006244BF" w:rsidTr="00342B99">
        <w:tc>
          <w:tcPr>
            <w:tcW w:w="817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Аудиторные </w:t>
            </w:r>
          </w:p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Внеаудиторные 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099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0BD9" w:rsidRPr="006244BF" w:rsidTr="002D0BD9">
        <w:tc>
          <w:tcPr>
            <w:tcW w:w="15559" w:type="dxa"/>
            <w:gridSpan w:val="6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ОБЩЕНИЕ</w:t>
            </w:r>
          </w:p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 ч.)</w:t>
            </w:r>
          </w:p>
        </w:tc>
      </w:tr>
      <w:tr w:rsidR="00C96BE2" w:rsidRPr="006244BF" w:rsidTr="00D53FF3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речи в жизни человека, общества.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 w:val="restart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речи, общения в жизни людей. Называть свои речевые роли в разных ситуациях общения.</w:t>
            </w:r>
            <w:r w:rsidR="00A6174C"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 задачи общения.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 некоторые коммуникативные профессии.</w:t>
            </w:r>
          </w:p>
        </w:tc>
      </w:tr>
      <w:tr w:rsidR="00C96BE2" w:rsidRPr="006244BF" w:rsidTr="008A3F01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успешное общение.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572045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ситуации. Важность учёта речевой (коммуникативной) ситуации для успешного общения.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0BD9" w:rsidRPr="006244BF" w:rsidTr="002D0BD9">
        <w:tc>
          <w:tcPr>
            <w:tcW w:w="15559" w:type="dxa"/>
            <w:gridSpan w:val="6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ОБЩЕНИЯ.</w:t>
            </w:r>
          </w:p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 ч.)</w:t>
            </w:r>
          </w:p>
        </w:tc>
      </w:tr>
      <w:tr w:rsidR="00C96BE2" w:rsidRPr="006244BF" w:rsidTr="00E71161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и письменное общение.</w:t>
            </w:r>
            <w:r w:rsidR="00897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Учитывай, с кем, почему, для чего …ты общаешься.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 w:val="restart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 подготовленную и неподготовленную речь. Приводить примеры ситуаций, когда следует говорить подробно, а когда – кратко. Объяснять роль пауз, логических ударений.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уместность употребления несловесных сре</w:t>
            </w:r>
            <w:proofErr w:type="gramStart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 пр</w:t>
            </w:r>
            <w:proofErr w:type="gramEnd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устном общении. Демонстрировать уместное 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улыбки в разных ситуациях общения.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определение вежливости. 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свою и чужую степень вежливости (вежливо–невежливо–грубо) в разных ситуациях. 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соответствие вежливых слов добрым делам.</w:t>
            </w:r>
          </w:p>
        </w:tc>
      </w:tr>
      <w:tr w:rsidR="00C96BE2" w:rsidRPr="006244BF" w:rsidTr="005C3571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и несловесное общение. Жесты, мимика, темп, громкость в устной речи. 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Общение в быту, общение личное. 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001CEC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Улыбнись  </w:t>
            </w:r>
            <w:proofErr w:type="spellStart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улыбкою</w:t>
            </w:r>
            <w:proofErr w:type="spellEnd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своею (улыбка как важное несловесное средство общения).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3521CE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вежливость.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Добрые дела – добрые слова.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0BD9" w:rsidRPr="006244BF" w:rsidTr="002D0BD9">
        <w:tc>
          <w:tcPr>
            <w:tcW w:w="15559" w:type="dxa"/>
            <w:gridSpan w:val="6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РЕЧЕВАЯ   ДЕЯТЕЛЬНОСТЬ</w:t>
            </w:r>
          </w:p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 ч.)</w:t>
            </w:r>
          </w:p>
        </w:tc>
      </w:tr>
      <w:tr w:rsidR="00C96BE2" w:rsidRPr="006244BF" w:rsidTr="003D55FD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вида речевой деятельности.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Слушание. Какой я слушатель. 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gramStart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слушающего.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 w:val="restart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себя как слушателя. Называть задачи слушания. Формулировать свою задачу как слушателя в конкретной ситуации. 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уместное использование сигналов внимательного слушателя.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словесные и несловесные средства устной речи.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роль пауз, логических ударений.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уместность 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употребления несловесных сре</w:t>
            </w:r>
            <w:proofErr w:type="gramStart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дств </w:t>
            </w:r>
            <w:r w:rsidR="00A6174C"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устном общении.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себя как читателя.</w:t>
            </w:r>
          </w:p>
          <w:p w:rsidR="00C96BE2" w:rsidRPr="006244BF" w:rsidRDefault="006B65C4" w:rsidP="006244BF">
            <w:pPr>
              <w:spacing w:line="360" w:lineRule="auto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Развивать</w:t>
            </w:r>
            <w:r w:rsidR="00C96BE2" w:rsidRPr="006244B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умение править текст. 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Виды правки. </w:t>
            </w:r>
            <w:proofErr w:type="gramStart"/>
            <w:r w:rsidRPr="006244B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(Зачеркни ненужное.</w:t>
            </w:r>
            <w:proofErr w:type="gramEnd"/>
            <w:r w:rsidRPr="006244B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Добавь нужное. Замени слова и выражения. </w:t>
            </w:r>
            <w:proofErr w:type="gramStart"/>
            <w:r w:rsidRPr="006244B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Измени </w:t>
            </w:r>
            <w:r w:rsidR="00A6174C" w:rsidRPr="006244B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</w:t>
            </w:r>
            <w:r w:rsidRPr="006244B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оследовательность.)</w:t>
            </w:r>
            <w:proofErr w:type="gramEnd"/>
          </w:p>
        </w:tc>
      </w:tr>
      <w:tr w:rsidR="00C96BE2" w:rsidRPr="006244BF" w:rsidTr="009A1072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слушания. Словесные и несловесные сигналы внимательного слушания.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F50B3A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слушания. Словесные и несловесные сигналы внимательного слушания.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1E5156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Говорение. Основной тон, смысловое ударение, темп, громкость высказывания; их соответствие речевой задаче.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462F93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чтения учебного текста,  особенности восприятия этого текста.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7E3583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чтения учебного текста,  особенности восприятия этого текста.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5F56C7">
        <w:tc>
          <w:tcPr>
            <w:tcW w:w="817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Редактирование и </w:t>
            </w:r>
            <w:proofErr w:type="spellStart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взаиморедактирование</w:t>
            </w:r>
            <w:proofErr w:type="spellEnd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Вычеркивание ненужного (лишнего), замена слов (словосочетаний и т.д.), вставка необходимого.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0BD9" w:rsidRPr="006244BF" w:rsidTr="002D0BD9">
        <w:tc>
          <w:tcPr>
            <w:tcW w:w="15559" w:type="dxa"/>
            <w:gridSpan w:val="6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  РЕЧИ</w:t>
            </w:r>
          </w:p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 ч.)</w:t>
            </w:r>
          </w:p>
        </w:tc>
      </w:tr>
      <w:tr w:rsidR="00C96BE2" w:rsidRPr="006244BF" w:rsidTr="00AB1188">
        <w:tc>
          <w:tcPr>
            <w:tcW w:w="817" w:type="dxa"/>
          </w:tcPr>
          <w:p w:rsidR="00C96BE2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  <w:p w:rsidR="006671EF" w:rsidRPr="006244BF" w:rsidRDefault="006671EF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вежливость, речевой этикет. Приветствуем в зависимости от адресата, ситуации общения.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 w:val="restart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уместность использования словесных и несловесных форм приветствия в разных ситуациях. Моделировать своё речевое поведение в ситуации приветствия в зависимости от условий общения. 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примеры общения, когда слово по-разному влияет на людей, их мысли, чувства.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словом можно влиять на людей – поднять настроение, огорчить, утешить.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Объяснять, как нарушение норм мешает взаимопониманию, успешному общению.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Определять, как нарушение норм характеризует </w:t>
            </w:r>
            <w:proofErr w:type="gramStart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говорящего</w:t>
            </w:r>
            <w:proofErr w:type="gramEnd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пишущего.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умение пользоваться орфографическим, орфоэпическим и толковым словарём.</w:t>
            </w:r>
          </w:p>
        </w:tc>
      </w:tr>
      <w:tr w:rsidR="00C96BE2" w:rsidRPr="006244BF" w:rsidTr="00E23B0E">
        <w:tc>
          <w:tcPr>
            <w:tcW w:w="817" w:type="dxa"/>
          </w:tcPr>
          <w:p w:rsidR="00C96BE2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6671EF" w:rsidRPr="006244BF" w:rsidRDefault="006671EF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правильная и неправильная (с нарушением норм литературного языка). Речь хорошая (успешная, эффективная).</w:t>
            </w:r>
          </w:p>
        </w:tc>
        <w:tc>
          <w:tcPr>
            <w:tcW w:w="2280" w:type="dxa"/>
          </w:tcPr>
          <w:p w:rsidR="00C96BE2" w:rsidRPr="006244BF" w:rsidRDefault="00F241A7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6124BB">
        <w:tc>
          <w:tcPr>
            <w:tcW w:w="817" w:type="dxa"/>
          </w:tcPr>
          <w:p w:rsidR="00C96BE2" w:rsidRDefault="006671EF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  <w:p w:rsidR="006671EF" w:rsidRPr="006244BF" w:rsidRDefault="006671EF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веселит. Слово огорчает. Слово утешает. Удивляемся, радуемся, огорчаемся. </w:t>
            </w:r>
          </w:p>
        </w:tc>
        <w:tc>
          <w:tcPr>
            <w:tcW w:w="2280" w:type="dxa"/>
          </w:tcPr>
          <w:p w:rsidR="00C96BE2" w:rsidRPr="006244BF" w:rsidRDefault="00F241A7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BE2" w:rsidRPr="006244BF" w:rsidTr="00D96048">
        <w:tc>
          <w:tcPr>
            <w:tcW w:w="817" w:type="dxa"/>
          </w:tcPr>
          <w:p w:rsidR="00C96BE2" w:rsidRPr="006244BF" w:rsidRDefault="006671EF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95" w:type="dxa"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– что это такое. Зачем они нужны. </w:t>
            </w:r>
          </w:p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произносительные, орфоэпические, словоупотребления. Нормативные словари.</w:t>
            </w:r>
          </w:p>
        </w:tc>
        <w:tc>
          <w:tcPr>
            <w:tcW w:w="2280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96BE2" w:rsidRPr="006244BF" w:rsidRDefault="00C96BE2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C96BE2" w:rsidRPr="006244BF" w:rsidRDefault="00C96BE2" w:rsidP="006244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0BD9" w:rsidRPr="006244BF" w:rsidTr="002D0BD9">
        <w:tc>
          <w:tcPr>
            <w:tcW w:w="15559" w:type="dxa"/>
            <w:gridSpan w:val="6"/>
          </w:tcPr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РЕЧЕВЫЕ  ЖАНРЫ</w:t>
            </w:r>
          </w:p>
          <w:p w:rsidR="002D0BD9" w:rsidRPr="006244BF" w:rsidRDefault="002D0BD9" w:rsidP="006244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(14 ч.)</w:t>
            </w:r>
          </w:p>
        </w:tc>
      </w:tr>
      <w:tr w:rsidR="006671EF" w:rsidRPr="006244BF" w:rsidTr="007A2CAB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Тексты разные нужны. Речевые жанры.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 w:val="restart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признаки текста, типы текстов.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чем отличаются устные и письменные тексты. 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разные тексты с точки зрения их коммуникативных задач, сферы употребления.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зачем нужны вывески. 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вывески – слова и вывески-рисунки. 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Обозначать вывески некоторых 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магазинов, кафе и т.д.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диалог и монолог.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диалог и монолог с точки зрения речевого поведения.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способы сжатия текста при сравнении с </w:t>
            </w:r>
            <w:proofErr w:type="gramStart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исходным</w:t>
            </w:r>
            <w:proofErr w:type="gramEnd"/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способ исключения подробностей и способ обобщённого изложения текста.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Реализовывать сжатый текст, пользуясь способом исключения подробностей и способом обобщения.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известные структуры рассуждений, в том числе рассуждение с выводом. Объяснять роль правила и цитаты в рассуждении.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рассуждения, пользуясь правилами и цитатами как доказательствами.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типичную структуру рассказа. Рассказывать (устно и письменно) о памятных событиях 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связи используемых людьми видов речевой деятельности. Называть изученные речевые жанры. 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жанров и ситуаций, в которых они используются. 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этикетные речевые жанры. 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свои речевые привычки.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правила эффективного общения.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роль вежливого, тактичного взаимодействия для решения коммуникативных задач.</w:t>
            </w:r>
          </w:p>
        </w:tc>
      </w:tr>
      <w:tr w:rsidR="006671EF" w:rsidRPr="006244BF" w:rsidTr="004F33FC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смысловое и тематическое единство.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2A4CFF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основная мысль текста,  заголовок текста.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967FC8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Вывеска как информационный текст.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7037A6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Этикетный диалог, его особенности (на примере разговора по телефону).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552B32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 - рассуждение, описание.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701D83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сжатый пересказ. Выбери нужное. (Выборочный пересказ.)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ED6CE3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как речевой жанр, его структура, особенности. 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355A9F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о памятных событиях своей жизни. 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CF0693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Газетные информационные жанры. 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43016F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Рассуждение, вывод в рассуждении.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и цитата в доказательстве. 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3C2B25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Скажи мне, почему…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Аргументы (рассуждение). 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Вступление и заключение.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A120EA">
        <w:tc>
          <w:tcPr>
            <w:tcW w:w="817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Рассказ. Хочу рассказать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(невыдуманный рассказ о себе).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387017">
        <w:tc>
          <w:tcPr>
            <w:tcW w:w="817" w:type="dxa"/>
          </w:tcPr>
          <w:p w:rsidR="006671EF" w:rsidRPr="006244BF" w:rsidRDefault="00F241A7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5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Говорю, пишу, читаю, слушаю.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Речевые жанры. 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Этикетные жанры и слова вежливости.</w:t>
            </w:r>
          </w:p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Этикетные диалоги, речевые привычки.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vMerge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71EF" w:rsidRPr="006244BF" w:rsidTr="00B6586A">
        <w:tc>
          <w:tcPr>
            <w:tcW w:w="6912" w:type="dxa"/>
            <w:gridSpan w:val="2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часов</w:t>
            </w:r>
          </w:p>
        </w:tc>
        <w:tc>
          <w:tcPr>
            <w:tcW w:w="2280" w:type="dxa"/>
          </w:tcPr>
          <w:p w:rsidR="006671EF" w:rsidRPr="006244BF" w:rsidRDefault="006671EF" w:rsidP="006671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</w:tcPr>
          <w:p w:rsidR="006671EF" w:rsidRPr="006244BF" w:rsidRDefault="006671EF" w:rsidP="006671E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759A1" w:rsidRPr="006244BF" w:rsidRDefault="00B759A1" w:rsidP="006244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63F" w:rsidRPr="006244BF" w:rsidRDefault="00B5163F" w:rsidP="006244BF">
      <w:pPr>
        <w:tabs>
          <w:tab w:val="num" w:pos="0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5163F" w:rsidRPr="006244BF" w:rsidSect="00B2623D">
          <w:pgSz w:w="16838" w:h="11906" w:orient="landscape"/>
          <w:pgMar w:top="850" w:right="567" w:bottom="1134" w:left="709" w:header="708" w:footer="708" w:gutter="0"/>
          <w:cols w:space="708"/>
          <w:docGrid w:linePitch="360"/>
        </w:sectPr>
      </w:pPr>
    </w:p>
    <w:p w:rsidR="00B5163F" w:rsidRPr="006244BF" w:rsidRDefault="00B5163F" w:rsidP="006244BF">
      <w:pPr>
        <w:tabs>
          <w:tab w:val="num" w:pos="0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5C4" w:rsidRPr="006244BF" w:rsidRDefault="006B65C4" w:rsidP="006244B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4BF">
        <w:rPr>
          <w:rFonts w:ascii="Times New Roman" w:hAnsi="Times New Roman" w:cs="Times New Roman"/>
          <w:b/>
          <w:bCs/>
          <w:sz w:val="24"/>
          <w:szCs w:val="24"/>
        </w:rPr>
        <w:t>Раздел 5. Учебно-методическое обеспечение.</w:t>
      </w:r>
    </w:p>
    <w:p w:rsidR="006B65C4" w:rsidRPr="006244BF" w:rsidRDefault="006B65C4" w:rsidP="006244BF">
      <w:pPr>
        <w:spacing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4BF">
        <w:rPr>
          <w:rFonts w:ascii="Times New Roman" w:hAnsi="Times New Roman" w:cs="Times New Roman"/>
          <w:b/>
          <w:bCs/>
          <w:sz w:val="24"/>
          <w:szCs w:val="24"/>
        </w:rPr>
        <w:t>Литература для учителя:</w:t>
      </w:r>
    </w:p>
    <w:p w:rsidR="006B65C4" w:rsidRPr="006244BF" w:rsidRDefault="006B65C4" w:rsidP="006244BF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Капинос В.И. Развитие речи: теория и практика обучения</w:t>
      </w:r>
      <w:r w:rsidR="00F241A7">
        <w:rPr>
          <w:rFonts w:ascii="Times New Roman" w:hAnsi="Times New Roman" w:cs="Times New Roman"/>
          <w:sz w:val="24"/>
          <w:szCs w:val="24"/>
        </w:rPr>
        <w:t xml:space="preserve">: 5-7 </w:t>
      </w:r>
      <w:proofErr w:type="spellStart"/>
      <w:r w:rsidR="00F241A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241A7">
        <w:rPr>
          <w:rFonts w:ascii="Times New Roman" w:hAnsi="Times New Roman" w:cs="Times New Roman"/>
          <w:sz w:val="24"/>
          <w:szCs w:val="24"/>
        </w:rPr>
        <w:t>.- М.: Просвещение, 2016</w:t>
      </w:r>
      <w:r w:rsidRPr="006244BF">
        <w:rPr>
          <w:rFonts w:ascii="Times New Roman" w:hAnsi="Times New Roman" w:cs="Times New Roman"/>
          <w:sz w:val="24"/>
          <w:szCs w:val="24"/>
        </w:rPr>
        <w:t>.</w:t>
      </w:r>
    </w:p>
    <w:p w:rsidR="006B65C4" w:rsidRPr="006244BF" w:rsidRDefault="006B65C4" w:rsidP="006244BF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BF">
        <w:rPr>
          <w:rFonts w:ascii="Times New Roman" w:hAnsi="Times New Roman" w:cs="Times New Roman"/>
          <w:bCs/>
          <w:sz w:val="24"/>
          <w:szCs w:val="24"/>
        </w:rPr>
        <w:t xml:space="preserve">Никитина Е.И. Русская речь: Учебное пособие по развитию связной речи для 5-7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>. учреждений/Науч</w:t>
      </w:r>
      <w:proofErr w:type="gramStart"/>
      <w:r w:rsidRPr="006244BF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6244BF">
        <w:rPr>
          <w:rFonts w:ascii="Times New Roman" w:hAnsi="Times New Roman" w:cs="Times New Roman"/>
          <w:bCs/>
          <w:sz w:val="24"/>
          <w:szCs w:val="24"/>
        </w:rPr>
        <w:t>ед.В.В.Бабайцева.-5-е изд.-М.: Просвещение, 1996.</w:t>
      </w:r>
    </w:p>
    <w:p w:rsidR="006B65C4" w:rsidRPr="006244BF" w:rsidRDefault="006B65C4" w:rsidP="006244BF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BF">
        <w:rPr>
          <w:rFonts w:ascii="Times New Roman" w:hAnsi="Times New Roman" w:cs="Times New Roman"/>
          <w:bCs/>
          <w:sz w:val="24"/>
          <w:szCs w:val="24"/>
        </w:rPr>
        <w:t xml:space="preserve">Павлова Т.И.,  Белоусова Т.В. 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Компетентностные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 xml:space="preserve">  задания по русскому языку. Методический конструктор: учебно-методическое пособие/Авторы-составители Павлова Т.И.,  Белоусова Т.В.-Ростов н/Дону: Легион, 2012.</w:t>
      </w:r>
    </w:p>
    <w:p w:rsidR="006B65C4" w:rsidRPr="006244BF" w:rsidRDefault="006B65C4" w:rsidP="006244BF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BF">
        <w:rPr>
          <w:rFonts w:ascii="Times New Roman" w:hAnsi="Times New Roman" w:cs="Times New Roman"/>
          <w:bCs/>
          <w:sz w:val="24"/>
          <w:szCs w:val="24"/>
        </w:rPr>
        <w:t xml:space="preserve">Павлова Т.И.,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Раннева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 xml:space="preserve"> Н.А. Сочинение-рассуждение. Творческое задание на итоговой аттестации по русскому языку в 9-х и 11-х классах. Путь к успеху: учебно-методическое пособие/ Павлова Т.И.,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Раннева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 xml:space="preserve"> Н.А.- Ростов н/Дону: Легион, 2013.</w:t>
      </w:r>
    </w:p>
    <w:p w:rsidR="006B65C4" w:rsidRPr="006244BF" w:rsidRDefault="006B65C4" w:rsidP="006244BF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BF">
        <w:rPr>
          <w:rFonts w:ascii="Times New Roman" w:hAnsi="Times New Roman" w:cs="Times New Roman"/>
          <w:bCs/>
          <w:sz w:val="24"/>
          <w:szCs w:val="24"/>
        </w:rPr>
        <w:t>Павлова Т.И., Романенко О.В. Практика формирования универсальных учебных действий на уроках русского языка: учебно-методическое пособие/ Павлова Т.И., Романенко О.В.-Ростов н/Дону: Легион, 2013.</w:t>
      </w:r>
    </w:p>
    <w:p w:rsidR="006B65C4" w:rsidRPr="006244BF" w:rsidRDefault="006B65C4" w:rsidP="006244BF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Пленкин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Н.А.Уроки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 xml:space="preserve"> развития речи: 5-9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>.: Кн. для учителя: Из опы</w:t>
      </w:r>
      <w:r w:rsidR="00F241A7">
        <w:rPr>
          <w:rFonts w:ascii="Times New Roman" w:hAnsi="Times New Roman" w:cs="Times New Roman"/>
          <w:bCs/>
          <w:sz w:val="24"/>
          <w:szCs w:val="24"/>
        </w:rPr>
        <w:t>та работы.- М.: Просвещение,2015</w:t>
      </w:r>
      <w:r w:rsidRPr="006244BF">
        <w:rPr>
          <w:rFonts w:ascii="Times New Roman" w:hAnsi="Times New Roman" w:cs="Times New Roman"/>
          <w:bCs/>
          <w:sz w:val="24"/>
          <w:szCs w:val="24"/>
        </w:rPr>
        <w:t>.</w:t>
      </w:r>
    </w:p>
    <w:p w:rsidR="006B65C4" w:rsidRPr="006244BF" w:rsidRDefault="006B65C4" w:rsidP="006244BF">
      <w:pPr>
        <w:spacing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4BF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6B65C4" w:rsidRPr="006244BF" w:rsidRDefault="006B65C4" w:rsidP="006244BF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Сайт «Единое окно доступа к образовательным ресурсам»: [Электронный документ]. Режим доступа: http://window.edu.ru </w:t>
      </w:r>
    </w:p>
    <w:p w:rsidR="006B65C4" w:rsidRPr="006244BF" w:rsidRDefault="006B65C4" w:rsidP="006244BF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Сайт «Каталог электронных образовательных ресурсов Федерального центра»: [Электронный документ]. Режим доступа: http://fcior.edu.ru </w:t>
      </w:r>
    </w:p>
    <w:p w:rsidR="006B65C4" w:rsidRPr="006244BF" w:rsidRDefault="006B65C4" w:rsidP="006244BF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Сайт «Образовательные ресурсы сети Интернет»: [Электронный документ]. Режим доступа: http://katalog.iot.ru </w:t>
      </w:r>
    </w:p>
    <w:p w:rsidR="006B65C4" w:rsidRPr="006244BF" w:rsidRDefault="006B65C4" w:rsidP="006244BF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 xml:space="preserve">Сайт «Сеть творческих учителей»: [Электронный документ]. Режим доступа: </w:t>
      </w:r>
      <w:hyperlink r:id="rId10" w:history="1">
        <w:r w:rsidRPr="006244BF">
          <w:rPr>
            <w:rStyle w:val="a7"/>
            <w:sz w:val="24"/>
            <w:szCs w:val="24"/>
          </w:rPr>
          <w:t>http://www.it-n.ru</w:t>
        </w:r>
      </w:hyperlink>
      <w:r w:rsidRPr="00624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5C4" w:rsidRPr="006244BF" w:rsidRDefault="006B65C4" w:rsidP="006244B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BF">
        <w:rPr>
          <w:rFonts w:ascii="Times New Roman" w:hAnsi="Times New Roman" w:cs="Times New Roman"/>
          <w:b/>
          <w:sz w:val="24"/>
          <w:szCs w:val="24"/>
        </w:rPr>
        <w:t>Литература для учащихся:</w:t>
      </w:r>
    </w:p>
    <w:p w:rsidR="006B65C4" w:rsidRPr="006244BF" w:rsidRDefault="006B65C4" w:rsidP="006244BF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BF">
        <w:rPr>
          <w:rFonts w:ascii="Times New Roman" w:hAnsi="Times New Roman" w:cs="Times New Roman"/>
          <w:bCs/>
          <w:sz w:val="24"/>
          <w:szCs w:val="24"/>
        </w:rPr>
        <w:t xml:space="preserve">Никитина Е.И. Русская речь: Учебное пособие по развитию связной речи для 5-7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 xml:space="preserve">. учреждений/ </w:t>
      </w:r>
      <w:proofErr w:type="spellStart"/>
      <w:r w:rsidRPr="006244BF">
        <w:rPr>
          <w:rFonts w:ascii="Times New Roman" w:hAnsi="Times New Roman" w:cs="Times New Roman"/>
          <w:bCs/>
          <w:sz w:val="24"/>
          <w:szCs w:val="24"/>
        </w:rPr>
        <w:t>Науч</w:t>
      </w:r>
      <w:proofErr w:type="gramStart"/>
      <w:r w:rsidRPr="006244BF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6244BF">
        <w:rPr>
          <w:rFonts w:ascii="Times New Roman" w:hAnsi="Times New Roman" w:cs="Times New Roman"/>
          <w:bCs/>
          <w:sz w:val="24"/>
          <w:szCs w:val="24"/>
        </w:rPr>
        <w:t>ед</w:t>
      </w:r>
      <w:proofErr w:type="spellEnd"/>
      <w:r w:rsidRPr="006244BF">
        <w:rPr>
          <w:rFonts w:ascii="Times New Roman" w:hAnsi="Times New Roman" w:cs="Times New Roman"/>
          <w:bCs/>
          <w:sz w:val="24"/>
          <w:szCs w:val="24"/>
        </w:rPr>
        <w:t>. В.В.Бабайцев</w:t>
      </w:r>
      <w:r w:rsidR="00F241A7">
        <w:rPr>
          <w:rFonts w:ascii="Times New Roman" w:hAnsi="Times New Roman" w:cs="Times New Roman"/>
          <w:bCs/>
          <w:sz w:val="24"/>
          <w:szCs w:val="24"/>
        </w:rPr>
        <w:t>а.-5-е изд.-М.: Просвещение, 201</w:t>
      </w:r>
      <w:r w:rsidRPr="006244BF">
        <w:rPr>
          <w:rFonts w:ascii="Times New Roman" w:hAnsi="Times New Roman" w:cs="Times New Roman"/>
          <w:bCs/>
          <w:sz w:val="24"/>
          <w:szCs w:val="24"/>
        </w:rPr>
        <w:t>6.</w:t>
      </w:r>
    </w:p>
    <w:p w:rsidR="006B65C4" w:rsidRPr="006244BF" w:rsidRDefault="006B65C4" w:rsidP="006244BF">
      <w:pPr>
        <w:pStyle w:val="a3"/>
        <w:numPr>
          <w:ilvl w:val="0"/>
          <w:numId w:val="20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lastRenderedPageBreak/>
        <w:t xml:space="preserve">Павлова Т.И., </w:t>
      </w:r>
      <w:proofErr w:type="spellStart"/>
      <w:r w:rsidRPr="006244BF">
        <w:rPr>
          <w:rFonts w:ascii="Times New Roman" w:hAnsi="Times New Roman" w:cs="Times New Roman"/>
          <w:sz w:val="24"/>
          <w:szCs w:val="24"/>
        </w:rPr>
        <w:t>Раннева</w:t>
      </w:r>
      <w:proofErr w:type="spellEnd"/>
      <w:r w:rsidRPr="006244BF">
        <w:rPr>
          <w:rFonts w:ascii="Times New Roman" w:hAnsi="Times New Roman" w:cs="Times New Roman"/>
          <w:sz w:val="24"/>
          <w:szCs w:val="24"/>
        </w:rPr>
        <w:t xml:space="preserve"> Н.А., Василенко Н.Н. Практика успешного написания сочинения-рассуждения: рабочая тетрадь по русскому языку. 5-7 классы/ Павлова Т.И., </w:t>
      </w:r>
      <w:proofErr w:type="spellStart"/>
      <w:r w:rsidRPr="006244BF">
        <w:rPr>
          <w:rFonts w:ascii="Times New Roman" w:hAnsi="Times New Roman" w:cs="Times New Roman"/>
          <w:sz w:val="24"/>
          <w:szCs w:val="24"/>
        </w:rPr>
        <w:t>Раннева</w:t>
      </w:r>
      <w:proofErr w:type="spellEnd"/>
      <w:r w:rsidRPr="006244BF">
        <w:rPr>
          <w:rFonts w:ascii="Times New Roman" w:hAnsi="Times New Roman" w:cs="Times New Roman"/>
          <w:sz w:val="24"/>
          <w:szCs w:val="24"/>
        </w:rPr>
        <w:t xml:space="preserve"> Н.А., Василенко Н.Н.-Изд. 4-е. </w:t>
      </w:r>
      <w:proofErr w:type="spellStart"/>
      <w:r w:rsidRPr="006244BF">
        <w:rPr>
          <w:rFonts w:ascii="Times New Roman" w:hAnsi="Times New Roman" w:cs="Times New Roman"/>
          <w:sz w:val="24"/>
          <w:szCs w:val="24"/>
        </w:rPr>
        <w:t>исправ</w:t>
      </w:r>
      <w:proofErr w:type="gramStart"/>
      <w:r w:rsidRPr="006244BF">
        <w:rPr>
          <w:rFonts w:ascii="Times New Roman" w:hAnsi="Times New Roman" w:cs="Times New Roman"/>
          <w:sz w:val="24"/>
          <w:szCs w:val="24"/>
        </w:rPr>
        <w:t>.и</w:t>
      </w:r>
      <w:proofErr w:type="spellEnd"/>
      <w:proofErr w:type="gramEnd"/>
      <w:r w:rsidRPr="006244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44BF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6244BF">
        <w:rPr>
          <w:rFonts w:ascii="Times New Roman" w:hAnsi="Times New Roman" w:cs="Times New Roman"/>
          <w:sz w:val="24"/>
          <w:szCs w:val="24"/>
        </w:rPr>
        <w:t>.-</w:t>
      </w:r>
      <w:r w:rsidRPr="006244BF">
        <w:rPr>
          <w:rFonts w:ascii="Times New Roman" w:hAnsi="Times New Roman" w:cs="Times New Roman"/>
          <w:bCs/>
          <w:sz w:val="24"/>
          <w:szCs w:val="24"/>
        </w:rPr>
        <w:t xml:space="preserve"> Ростов н/Дону: Легион, 201</w:t>
      </w:r>
      <w:r w:rsidR="00F241A7">
        <w:rPr>
          <w:rFonts w:ascii="Times New Roman" w:hAnsi="Times New Roman" w:cs="Times New Roman"/>
          <w:bCs/>
          <w:sz w:val="24"/>
          <w:szCs w:val="24"/>
        </w:rPr>
        <w:t>5</w:t>
      </w:r>
      <w:r w:rsidRPr="006244BF">
        <w:rPr>
          <w:rFonts w:ascii="Times New Roman" w:hAnsi="Times New Roman" w:cs="Times New Roman"/>
          <w:bCs/>
          <w:sz w:val="24"/>
          <w:szCs w:val="24"/>
        </w:rPr>
        <w:t>.</w:t>
      </w:r>
    </w:p>
    <w:p w:rsidR="006B65C4" w:rsidRPr="006244BF" w:rsidRDefault="006B65C4" w:rsidP="006244BF">
      <w:pPr>
        <w:pStyle w:val="a3"/>
        <w:numPr>
          <w:ilvl w:val="0"/>
          <w:numId w:val="20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BF">
        <w:rPr>
          <w:rFonts w:ascii="Times New Roman" w:hAnsi="Times New Roman" w:cs="Times New Roman"/>
          <w:bCs/>
          <w:sz w:val="24"/>
          <w:szCs w:val="24"/>
        </w:rPr>
        <w:t>Волина В.В. Фразеологический словарь: Популярное пособие. - М.: АСТ-ПРЕСС,</w:t>
      </w:r>
      <w:r w:rsidR="00F241A7">
        <w:rPr>
          <w:rFonts w:ascii="Times New Roman" w:hAnsi="Times New Roman" w:cs="Times New Roman"/>
          <w:bCs/>
          <w:sz w:val="24"/>
          <w:szCs w:val="24"/>
        </w:rPr>
        <w:t>201</w:t>
      </w:r>
      <w:r w:rsidRPr="006244BF">
        <w:rPr>
          <w:rFonts w:ascii="Times New Roman" w:hAnsi="Times New Roman" w:cs="Times New Roman"/>
          <w:bCs/>
          <w:sz w:val="24"/>
          <w:szCs w:val="24"/>
        </w:rPr>
        <w:t>7.</w:t>
      </w:r>
    </w:p>
    <w:p w:rsidR="004E45A4" w:rsidRPr="006244BF" w:rsidRDefault="006B65C4" w:rsidP="006244BF">
      <w:pPr>
        <w:pStyle w:val="a3"/>
        <w:numPr>
          <w:ilvl w:val="0"/>
          <w:numId w:val="20"/>
        </w:numPr>
        <w:spacing w:before="100" w:beforeAutospacing="1" w:after="0" w:afterAutospacing="1" w:line="360" w:lineRule="auto"/>
        <w:jc w:val="both"/>
        <w:rPr>
          <w:sz w:val="24"/>
          <w:szCs w:val="24"/>
        </w:rPr>
      </w:pPr>
      <w:r w:rsidRPr="006244BF">
        <w:rPr>
          <w:rFonts w:ascii="Times New Roman" w:hAnsi="Times New Roman" w:cs="Times New Roman"/>
          <w:sz w:val="24"/>
          <w:szCs w:val="24"/>
        </w:rPr>
        <w:t>Универсальный словарь по русскому языку</w:t>
      </w:r>
      <w:proofErr w:type="gramStart"/>
      <w:r w:rsidRPr="006244BF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6244BF">
        <w:rPr>
          <w:rFonts w:ascii="Times New Roman" w:hAnsi="Times New Roman" w:cs="Times New Roman"/>
          <w:sz w:val="24"/>
          <w:szCs w:val="24"/>
        </w:rPr>
        <w:t>СПб.: ИГ «Весь»,2009.</w:t>
      </w:r>
    </w:p>
    <w:sectPr w:rsidR="004E45A4" w:rsidRPr="006244BF" w:rsidSect="00B5163F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E73" w:rsidRDefault="000C6E73" w:rsidP="00B2623D">
      <w:pPr>
        <w:spacing w:after="0" w:line="240" w:lineRule="auto"/>
      </w:pPr>
      <w:r>
        <w:separator/>
      </w:r>
    </w:p>
  </w:endnote>
  <w:endnote w:type="continuationSeparator" w:id="0">
    <w:p w:rsidR="000C6E73" w:rsidRDefault="000C6E73" w:rsidP="00B2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18164"/>
      <w:docPartObj>
        <w:docPartGallery w:val="Page Numbers (Bottom of Page)"/>
        <w:docPartUnique/>
      </w:docPartObj>
    </w:sdtPr>
    <w:sdtEndPr/>
    <w:sdtContent>
      <w:p w:rsidR="009A6FD6" w:rsidRDefault="002B773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C4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2623D" w:rsidRDefault="00B2623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E73" w:rsidRDefault="000C6E73" w:rsidP="00B2623D">
      <w:pPr>
        <w:spacing w:after="0" w:line="240" w:lineRule="auto"/>
      </w:pPr>
      <w:r>
        <w:separator/>
      </w:r>
    </w:p>
  </w:footnote>
  <w:footnote w:type="continuationSeparator" w:id="0">
    <w:p w:rsidR="000C6E73" w:rsidRDefault="000C6E73" w:rsidP="00B26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7B91"/>
    <w:multiLevelType w:val="hybridMultilevel"/>
    <w:tmpl w:val="4B8002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35F8E"/>
    <w:multiLevelType w:val="hybridMultilevel"/>
    <w:tmpl w:val="3D6853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83298"/>
    <w:multiLevelType w:val="hybridMultilevel"/>
    <w:tmpl w:val="594C4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14FD6"/>
    <w:multiLevelType w:val="hybridMultilevel"/>
    <w:tmpl w:val="58E01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94DF3"/>
    <w:multiLevelType w:val="hybridMultilevel"/>
    <w:tmpl w:val="2BF47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C7677"/>
    <w:multiLevelType w:val="multilevel"/>
    <w:tmpl w:val="E3BA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9C6269"/>
    <w:multiLevelType w:val="hybridMultilevel"/>
    <w:tmpl w:val="30E079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C41E8"/>
    <w:multiLevelType w:val="hybridMultilevel"/>
    <w:tmpl w:val="648E2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B7AB3"/>
    <w:multiLevelType w:val="hybridMultilevel"/>
    <w:tmpl w:val="E88A9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D06AD"/>
    <w:multiLevelType w:val="hybridMultilevel"/>
    <w:tmpl w:val="D60653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004E40"/>
    <w:multiLevelType w:val="hybridMultilevel"/>
    <w:tmpl w:val="4B9A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045BD"/>
    <w:multiLevelType w:val="hybridMultilevel"/>
    <w:tmpl w:val="D7A8DF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AF2A0A"/>
    <w:multiLevelType w:val="hybridMultilevel"/>
    <w:tmpl w:val="FA9A9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8302B2"/>
    <w:multiLevelType w:val="hybridMultilevel"/>
    <w:tmpl w:val="FBFCA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3A5EFB"/>
    <w:multiLevelType w:val="hybridMultilevel"/>
    <w:tmpl w:val="3BA46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6E1DE8"/>
    <w:multiLevelType w:val="hybridMultilevel"/>
    <w:tmpl w:val="E9C84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791839"/>
    <w:multiLevelType w:val="hybridMultilevel"/>
    <w:tmpl w:val="E5463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074E4A"/>
    <w:multiLevelType w:val="hybridMultilevel"/>
    <w:tmpl w:val="76F2A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A34727"/>
    <w:multiLevelType w:val="hybridMultilevel"/>
    <w:tmpl w:val="9AD09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87C81"/>
    <w:multiLevelType w:val="hybridMultilevel"/>
    <w:tmpl w:val="5C84C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8247B"/>
    <w:multiLevelType w:val="hybridMultilevel"/>
    <w:tmpl w:val="76588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E91487"/>
    <w:multiLevelType w:val="hybridMultilevel"/>
    <w:tmpl w:val="7EFC0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9667A1"/>
    <w:multiLevelType w:val="hybridMultilevel"/>
    <w:tmpl w:val="C56E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819B7"/>
    <w:multiLevelType w:val="hybridMultilevel"/>
    <w:tmpl w:val="FB72DC02"/>
    <w:lvl w:ilvl="0" w:tplc="EAAEC0C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F5833A1"/>
    <w:multiLevelType w:val="hybridMultilevel"/>
    <w:tmpl w:val="B8D2E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14"/>
  </w:num>
  <w:num w:numId="4">
    <w:abstractNumId w:val="7"/>
  </w:num>
  <w:num w:numId="5">
    <w:abstractNumId w:val="3"/>
  </w:num>
  <w:num w:numId="6">
    <w:abstractNumId w:val="22"/>
  </w:num>
  <w:num w:numId="7">
    <w:abstractNumId w:val="10"/>
  </w:num>
  <w:num w:numId="8">
    <w:abstractNumId w:val="12"/>
  </w:num>
  <w:num w:numId="9">
    <w:abstractNumId w:val="23"/>
  </w:num>
  <w:num w:numId="10">
    <w:abstractNumId w:val="15"/>
  </w:num>
  <w:num w:numId="11">
    <w:abstractNumId w:val="18"/>
  </w:num>
  <w:num w:numId="12">
    <w:abstractNumId w:val="2"/>
  </w:num>
  <w:num w:numId="13">
    <w:abstractNumId w:val="20"/>
  </w:num>
  <w:num w:numId="14">
    <w:abstractNumId w:val="9"/>
  </w:num>
  <w:num w:numId="15">
    <w:abstractNumId w:val="17"/>
  </w:num>
  <w:num w:numId="16">
    <w:abstractNumId w:val="0"/>
  </w:num>
  <w:num w:numId="17">
    <w:abstractNumId w:val="13"/>
  </w:num>
  <w:num w:numId="18">
    <w:abstractNumId w:val="5"/>
  </w:num>
  <w:num w:numId="19">
    <w:abstractNumId w:val="8"/>
  </w:num>
  <w:num w:numId="20">
    <w:abstractNumId w:val="4"/>
  </w:num>
  <w:num w:numId="21">
    <w:abstractNumId w:val="6"/>
  </w:num>
  <w:num w:numId="22">
    <w:abstractNumId w:val="1"/>
  </w:num>
  <w:num w:numId="23">
    <w:abstractNumId w:val="24"/>
  </w:num>
  <w:num w:numId="24">
    <w:abstractNumId w:val="1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C4A"/>
    <w:rsid w:val="000931C2"/>
    <w:rsid w:val="000C6E73"/>
    <w:rsid w:val="001C2A2C"/>
    <w:rsid w:val="00293B1E"/>
    <w:rsid w:val="002962B7"/>
    <w:rsid w:val="002B7736"/>
    <w:rsid w:val="002D0BD9"/>
    <w:rsid w:val="00304712"/>
    <w:rsid w:val="0033775B"/>
    <w:rsid w:val="0036117C"/>
    <w:rsid w:val="0042164F"/>
    <w:rsid w:val="00451357"/>
    <w:rsid w:val="00460BF6"/>
    <w:rsid w:val="004A0E58"/>
    <w:rsid w:val="004E45A4"/>
    <w:rsid w:val="004F6A35"/>
    <w:rsid w:val="00501651"/>
    <w:rsid w:val="0050641C"/>
    <w:rsid w:val="00531A83"/>
    <w:rsid w:val="005B7243"/>
    <w:rsid w:val="005D4527"/>
    <w:rsid w:val="005F4478"/>
    <w:rsid w:val="006244BF"/>
    <w:rsid w:val="00640639"/>
    <w:rsid w:val="006671EF"/>
    <w:rsid w:val="006B65C4"/>
    <w:rsid w:val="0077294E"/>
    <w:rsid w:val="007848FB"/>
    <w:rsid w:val="007A62DC"/>
    <w:rsid w:val="0083762D"/>
    <w:rsid w:val="00897490"/>
    <w:rsid w:val="008A229A"/>
    <w:rsid w:val="008F4D62"/>
    <w:rsid w:val="008F6996"/>
    <w:rsid w:val="00910471"/>
    <w:rsid w:val="00973D9C"/>
    <w:rsid w:val="00997510"/>
    <w:rsid w:val="009A5CFA"/>
    <w:rsid w:val="009A6FD6"/>
    <w:rsid w:val="009E0BD2"/>
    <w:rsid w:val="009F5FAB"/>
    <w:rsid w:val="00A6174C"/>
    <w:rsid w:val="00B2623D"/>
    <w:rsid w:val="00B5163F"/>
    <w:rsid w:val="00B759A1"/>
    <w:rsid w:val="00B930CA"/>
    <w:rsid w:val="00BF6E1B"/>
    <w:rsid w:val="00C96BE2"/>
    <w:rsid w:val="00C97B31"/>
    <w:rsid w:val="00CC3857"/>
    <w:rsid w:val="00D37C4B"/>
    <w:rsid w:val="00D47168"/>
    <w:rsid w:val="00DB4CA4"/>
    <w:rsid w:val="00DF0F30"/>
    <w:rsid w:val="00E23F7B"/>
    <w:rsid w:val="00F241A7"/>
    <w:rsid w:val="00F65C4A"/>
    <w:rsid w:val="00F731B0"/>
    <w:rsid w:val="00FC7091"/>
    <w:rsid w:val="00FD5FB1"/>
    <w:rsid w:val="00FF2F42"/>
    <w:rsid w:val="00FF7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478"/>
    <w:pPr>
      <w:ind w:left="720"/>
      <w:contextualSpacing/>
    </w:pPr>
  </w:style>
  <w:style w:type="table" w:styleId="a4">
    <w:name w:val="Table Grid"/>
    <w:basedOn w:val="a1"/>
    <w:uiPriority w:val="59"/>
    <w:rsid w:val="009F5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3377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377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6B65C4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2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623D"/>
  </w:style>
  <w:style w:type="paragraph" w:styleId="aa">
    <w:name w:val="Balloon Text"/>
    <w:basedOn w:val="a"/>
    <w:link w:val="ab"/>
    <w:uiPriority w:val="99"/>
    <w:semiHidden/>
    <w:unhideWhenUsed/>
    <w:rsid w:val="00B2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2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478"/>
    <w:pPr>
      <w:ind w:left="720"/>
      <w:contextualSpacing/>
    </w:pPr>
  </w:style>
  <w:style w:type="table" w:styleId="a4">
    <w:name w:val="Table Grid"/>
    <w:basedOn w:val="a1"/>
    <w:uiPriority w:val="59"/>
    <w:rsid w:val="009F5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t-n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BE9E3-1784-4E9A-9184-1FEA00DB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3671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25</cp:revision>
  <cp:lastPrinted>2020-01-10T09:48:00Z</cp:lastPrinted>
  <dcterms:created xsi:type="dcterms:W3CDTF">2013-09-14T14:07:00Z</dcterms:created>
  <dcterms:modified xsi:type="dcterms:W3CDTF">2020-10-29T09:52:00Z</dcterms:modified>
</cp:coreProperties>
</file>