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448" w:rsidRPr="00C83448" w:rsidRDefault="00C83448" w:rsidP="00C83448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834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Муниципальное бюджетное общеобразовательное учреждение</w:t>
      </w:r>
    </w:p>
    <w:p w:rsidR="00C83448" w:rsidRPr="00C83448" w:rsidRDefault="00C83448" w:rsidP="00C8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val="x-none" w:eastAsia="x-none"/>
        </w:rPr>
      </w:pPr>
      <w:r w:rsidRPr="00C83448">
        <w:rPr>
          <w:rFonts w:ascii="Times New Roman" w:eastAsia="Times New Roman" w:hAnsi="Times New Roman" w:cs="Times New Roman"/>
          <w:b/>
          <w:i/>
          <w:sz w:val="32"/>
          <w:szCs w:val="32"/>
          <w:lang w:val="x-none" w:eastAsia="x-none"/>
        </w:rPr>
        <w:t>«</w:t>
      </w:r>
      <w:proofErr w:type="spellStart"/>
      <w:r w:rsidRPr="00C83448">
        <w:rPr>
          <w:rFonts w:ascii="Times New Roman" w:eastAsia="Times New Roman" w:hAnsi="Times New Roman" w:cs="Times New Roman"/>
          <w:b/>
          <w:i/>
          <w:sz w:val="32"/>
          <w:szCs w:val="32"/>
          <w:lang w:val="x-none" w:eastAsia="x-none"/>
        </w:rPr>
        <w:t>Табар-Черкийская</w:t>
      </w:r>
      <w:proofErr w:type="spellEnd"/>
      <w:r w:rsidRPr="00C83448">
        <w:rPr>
          <w:rFonts w:ascii="Times New Roman" w:eastAsia="Times New Roman" w:hAnsi="Times New Roman" w:cs="Times New Roman"/>
          <w:b/>
          <w:i/>
          <w:sz w:val="32"/>
          <w:szCs w:val="32"/>
          <w:lang w:val="x-none" w:eastAsia="x-none"/>
        </w:rPr>
        <w:t xml:space="preserve"> средняя общеобразовательная школа»</w:t>
      </w:r>
    </w:p>
    <w:p w:rsidR="00C83448" w:rsidRPr="00C83448" w:rsidRDefault="00C83448" w:rsidP="00C8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val="x-none" w:eastAsia="x-none"/>
        </w:rPr>
      </w:pPr>
      <w:proofErr w:type="spellStart"/>
      <w:r w:rsidRPr="00C83448">
        <w:rPr>
          <w:rFonts w:ascii="Times New Roman" w:eastAsia="Times New Roman" w:hAnsi="Times New Roman" w:cs="Times New Roman"/>
          <w:b/>
          <w:i/>
          <w:sz w:val="32"/>
          <w:szCs w:val="32"/>
          <w:lang w:val="x-none" w:eastAsia="x-none"/>
        </w:rPr>
        <w:t>Апастовского</w:t>
      </w:r>
      <w:proofErr w:type="spellEnd"/>
      <w:r w:rsidRPr="00C83448">
        <w:rPr>
          <w:rFonts w:ascii="Times New Roman" w:eastAsia="Times New Roman" w:hAnsi="Times New Roman" w:cs="Times New Roman"/>
          <w:b/>
          <w:i/>
          <w:sz w:val="32"/>
          <w:szCs w:val="32"/>
          <w:lang w:val="x-none" w:eastAsia="x-none"/>
        </w:rPr>
        <w:t xml:space="preserve"> муниципального района Республики Татарстан</w:t>
      </w:r>
    </w:p>
    <w:p w:rsidR="00C83448" w:rsidRPr="00C83448" w:rsidRDefault="00C83448" w:rsidP="00C8344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C83448" w:rsidRPr="00C83448" w:rsidRDefault="00C83448" w:rsidP="00C8344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C83448" w:rsidRPr="00C83448" w:rsidRDefault="00C83448" w:rsidP="00C8344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C83448" w:rsidRPr="00C83448" w:rsidRDefault="00C83448" w:rsidP="00C8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3134"/>
        <w:gridCol w:w="3238"/>
      </w:tblGrid>
      <w:tr w:rsidR="00C83448" w:rsidRPr="00C83448" w:rsidTr="001F21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</w:pP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>«Рассмотрено»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</w:pP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>«Согласовано»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48" w:rsidRPr="00C83448" w:rsidRDefault="00C83448" w:rsidP="00C834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8344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«Утверждаю»</w:t>
            </w:r>
          </w:p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</w:pPr>
          </w:p>
        </w:tc>
      </w:tr>
      <w:tr w:rsidR="00C83448" w:rsidRPr="00C83448" w:rsidTr="001F21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</w:pP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 xml:space="preserve">           на заседании ШМО  </w:t>
            </w:r>
          </w:p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</w:pP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 xml:space="preserve">       протокол №_1 от  _</w:t>
            </w: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26</w:t>
            </w: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>.08.</w:t>
            </w: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20</w:t>
            </w: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 xml:space="preserve">г. </w:t>
            </w:r>
          </w:p>
          <w:p w:rsidR="00C83448" w:rsidRPr="00C83448" w:rsidRDefault="00C83448" w:rsidP="00C8344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8344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     Руководитель ШМО                                                                                                                                                                    </w:t>
            </w:r>
          </w:p>
          <w:p w:rsidR="00C83448" w:rsidRPr="00C83448" w:rsidRDefault="00C83448" w:rsidP="00C8344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8344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         _______ /----------------------/                                                </w:t>
            </w:r>
          </w:p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</w:pP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 xml:space="preserve">                                                         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</w:pP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>Заместитель директора по УВР</w:t>
            </w:r>
          </w:p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</w:pP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 xml:space="preserve"> </w:t>
            </w:r>
          </w:p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</w:pP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 xml:space="preserve">_________/ </w:t>
            </w:r>
            <w:proofErr w:type="spellStart"/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>Хураськина</w:t>
            </w:r>
            <w:proofErr w:type="spellEnd"/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 xml:space="preserve"> И.Б./                                                                                                                 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48" w:rsidRPr="00C83448" w:rsidRDefault="00C83448" w:rsidP="00C83448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8344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              Директор школы        </w:t>
            </w:r>
          </w:p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</w:pP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 xml:space="preserve">_______/ Щербакова Л.И./  </w:t>
            </w:r>
          </w:p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</w:pPr>
          </w:p>
          <w:p w:rsidR="00C83448" w:rsidRPr="00C83448" w:rsidRDefault="00C83448" w:rsidP="00C83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</w:pP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 xml:space="preserve">     Приказ  №78 от  2</w:t>
            </w: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8</w:t>
            </w:r>
            <w:r w:rsidRPr="00C834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>.08.2020г.</w:t>
            </w:r>
          </w:p>
        </w:tc>
      </w:tr>
    </w:tbl>
    <w:p w:rsidR="00C83448" w:rsidRPr="00C83448" w:rsidRDefault="00C83448" w:rsidP="00C8344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C83448" w:rsidRPr="00C83448" w:rsidRDefault="00C83448" w:rsidP="00C8344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83448" w:rsidRPr="00C83448" w:rsidRDefault="00C83448" w:rsidP="00C8344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83448" w:rsidRPr="00C83448" w:rsidRDefault="00C83448" w:rsidP="00C83448">
      <w:pPr>
        <w:rPr>
          <w:rFonts w:ascii="Times New Roman" w:eastAsia="Calibri" w:hAnsi="Times New Roman" w:cs="Times New Roman"/>
          <w:sz w:val="24"/>
          <w:szCs w:val="24"/>
        </w:rPr>
      </w:pPr>
    </w:p>
    <w:p w:rsidR="002D7581" w:rsidRPr="002D7581" w:rsidRDefault="002D7581" w:rsidP="002D7581">
      <w:pPr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2D7581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Программа элективного курса</w:t>
      </w:r>
    </w:p>
    <w:p w:rsidR="00C83448" w:rsidRPr="00C83448" w:rsidRDefault="002D7581" w:rsidP="002D7581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D758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«Практикум решения задач»</w:t>
      </w:r>
    </w:p>
    <w:p w:rsidR="00C83448" w:rsidRPr="00C83448" w:rsidRDefault="00C83448" w:rsidP="00C83448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83448" w:rsidRPr="00C83448" w:rsidRDefault="00C83448" w:rsidP="00C83448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83448" w:rsidRPr="00C83448" w:rsidRDefault="00C83448" w:rsidP="00C8344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3448" w:rsidRPr="00C83448" w:rsidRDefault="00C83448" w:rsidP="00C83448">
      <w:pPr>
        <w:rPr>
          <w:rFonts w:ascii="Times New Roman" w:eastAsia="Calibri" w:hAnsi="Times New Roman" w:cs="Times New Roman"/>
          <w:sz w:val="24"/>
          <w:szCs w:val="24"/>
        </w:rPr>
      </w:pPr>
    </w:p>
    <w:p w:rsidR="00C83448" w:rsidRPr="00C83448" w:rsidRDefault="00C83448" w:rsidP="00C83448">
      <w:pPr>
        <w:rPr>
          <w:rFonts w:ascii="Times New Roman" w:eastAsia="Calibri" w:hAnsi="Times New Roman" w:cs="Times New Roman"/>
          <w:sz w:val="24"/>
          <w:szCs w:val="24"/>
        </w:rPr>
      </w:pPr>
    </w:p>
    <w:p w:rsidR="00C83448" w:rsidRPr="00C83448" w:rsidRDefault="00C83448" w:rsidP="00C83448">
      <w:pPr>
        <w:rPr>
          <w:rFonts w:ascii="Times New Roman" w:eastAsia="Calibri" w:hAnsi="Times New Roman" w:cs="Times New Roman"/>
          <w:sz w:val="24"/>
          <w:szCs w:val="24"/>
        </w:rPr>
      </w:pPr>
    </w:p>
    <w:p w:rsidR="00C83448" w:rsidRPr="00C83448" w:rsidRDefault="00C83448" w:rsidP="00C83448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83448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C83448" w:rsidRPr="00C83448" w:rsidRDefault="00C83448" w:rsidP="00C83448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83448">
        <w:rPr>
          <w:rFonts w:ascii="Times New Roman" w:eastAsia="Calibri" w:hAnsi="Times New Roman" w:cs="Times New Roman"/>
          <w:sz w:val="24"/>
          <w:szCs w:val="24"/>
        </w:rPr>
        <w:t>Молодцова</w:t>
      </w:r>
      <w:proofErr w:type="spellEnd"/>
      <w:r w:rsidRPr="00C83448">
        <w:rPr>
          <w:rFonts w:ascii="Times New Roman" w:eastAsia="Calibri" w:hAnsi="Times New Roman" w:cs="Times New Roman"/>
          <w:sz w:val="24"/>
          <w:szCs w:val="24"/>
        </w:rPr>
        <w:t xml:space="preserve"> Надежда Семеновна</w:t>
      </w:r>
    </w:p>
    <w:p w:rsidR="00C83448" w:rsidRPr="00C83448" w:rsidRDefault="00C83448" w:rsidP="00C83448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83448">
        <w:rPr>
          <w:rFonts w:ascii="Times New Roman" w:eastAsia="Calibri" w:hAnsi="Times New Roman" w:cs="Times New Roman"/>
          <w:sz w:val="24"/>
          <w:szCs w:val="24"/>
        </w:rPr>
        <w:t xml:space="preserve">учитель математики первой </w:t>
      </w:r>
    </w:p>
    <w:p w:rsidR="00C83448" w:rsidRPr="00C83448" w:rsidRDefault="00C83448" w:rsidP="00C83448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83448">
        <w:rPr>
          <w:rFonts w:ascii="Times New Roman" w:eastAsia="Calibri" w:hAnsi="Times New Roman" w:cs="Times New Roman"/>
          <w:sz w:val="24"/>
          <w:szCs w:val="24"/>
        </w:rPr>
        <w:t>квалификационной категории</w:t>
      </w:r>
    </w:p>
    <w:p w:rsidR="00C83448" w:rsidRPr="00C83448" w:rsidRDefault="00C83448" w:rsidP="00C83448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83448" w:rsidRPr="00C83448" w:rsidRDefault="00C83448" w:rsidP="00C834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3448">
        <w:rPr>
          <w:rFonts w:ascii="Times New Roman" w:eastAsia="Calibri" w:hAnsi="Times New Roman" w:cs="Times New Roman"/>
          <w:b/>
          <w:sz w:val="24"/>
          <w:szCs w:val="24"/>
        </w:rPr>
        <w:t>2020-2021 учебный год</w:t>
      </w:r>
    </w:p>
    <w:p w:rsidR="00C83448" w:rsidRDefault="00C83448" w:rsidP="001847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D7581" w:rsidRDefault="002D7581" w:rsidP="001847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D7581" w:rsidRDefault="002D7581" w:rsidP="001847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F39C3" w:rsidRPr="00EF39C3" w:rsidRDefault="00EF39C3" w:rsidP="00EF3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F39C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Пояснительная записка</w:t>
      </w:r>
    </w:p>
    <w:p w:rsidR="00EF39C3" w:rsidRPr="00EF39C3" w:rsidRDefault="00EF39C3" w:rsidP="00EF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</w:t>
      </w:r>
      <w:proofErr w:type="gramStart"/>
      <w:r w:rsidRPr="00EF39C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Рабочая  программа</w:t>
      </w:r>
      <w:proofErr w:type="gramEnd"/>
      <w:r w:rsidRPr="00EF39C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элективного курса </w:t>
      </w:r>
      <w:r w:rsidRPr="00EF39C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по  математике  для 11 классов   составлена   на основании следующих документов:</w:t>
      </w:r>
    </w:p>
    <w:p w:rsidR="00EF39C3" w:rsidRPr="00EF39C3" w:rsidRDefault="00EF39C3" w:rsidP="00EF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EF39C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-Федерального компонента государственного стандарта общего образования, утвержденного приказом Минобразования России от 5 марта 2004 г.  (с изменениями на 23 июня 2015 года);  </w:t>
      </w:r>
    </w:p>
    <w:p w:rsidR="00EF39C3" w:rsidRPr="00EF39C3" w:rsidRDefault="00EF39C3" w:rsidP="00EF39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EF39C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-Основной образовательной программы </w:t>
      </w:r>
      <w:proofErr w:type="gramStart"/>
      <w:r w:rsidRPr="00EF39C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МБОУ  «</w:t>
      </w:r>
      <w:proofErr w:type="spellStart"/>
      <w:proofErr w:type="gramEnd"/>
      <w:r w:rsidRPr="00EF39C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Табар-Черкийская</w:t>
      </w:r>
      <w:proofErr w:type="spellEnd"/>
      <w:r w:rsidRPr="00EF39C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средняя общеобразовательная школа»  </w:t>
      </w:r>
      <w:proofErr w:type="spellStart"/>
      <w:r w:rsidRPr="00EF39C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Апастовского</w:t>
      </w:r>
      <w:proofErr w:type="spellEnd"/>
      <w:r w:rsidRPr="00EF39C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муниципального района Республики Татарстан, реализующего федеральный компонент государственного стандарта среднего общего образования;</w:t>
      </w:r>
    </w:p>
    <w:p w:rsidR="00184725" w:rsidRPr="00184725" w:rsidRDefault="00EF39C3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</w:t>
      </w:r>
      <w:r w:rsidR="00184725"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Программа элективного курса по математике «Практикум решения задач» разработана в соответствии с требованиями Федерального государственного образовательного стандарта.  Программа рассчитана на 1 год (34 часа) и предназначена для учащихся 11 класса общеобразовательной школы.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 труда, применять математические знания в жизни.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Программа  содержит</w:t>
      </w:r>
      <w:proofErr w:type="gramEnd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все необходимые разделы и соответствует современным требованиям, предъявляемым к программам внеурочной деятельности.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        </w:t>
      </w: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Изучение данной программы позволит учащимся лучше ориентироваться в различных ситуациях. 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 жизни.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Содержание   курса построено таким образом, чтобы наряду с поддержкой базового курса математики старшей </w:t>
      </w:r>
      <w:proofErr w:type="gramStart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школы  повторить</w:t>
      </w:r>
      <w:proofErr w:type="gramEnd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материал основной школы, а также рассмотреть решение задач повышенного уровня сложности, включенных в сборники контрольно-измерительных материалов и не нашедших отражение в учебниках. </w:t>
      </w:r>
      <w:proofErr w:type="gramStart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Курс  ориентирован</w:t>
      </w:r>
      <w:proofErr w:type="gramEnd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удовлетворение любознательности старшеклассников, развивает умения и навыки решения задач, необходимые для продолжения образования, повышает математическую культуру, способствует развитию творческого потенциала личности.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Актуальность программы</w:t>
      </w: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обусловлена необходимостью создания условий для развития интеллектуальных возможностей, стремления детей к творческому мышлению, умения принимать неожиданные и оригинальные решения в нестандартных ситуациях, так как, если развитием этих способностей специально не заниматься, то они угасают. Программа позволит решить проблемы мотивации к обучению.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Отличительные особенности программы –</w:t>
      </w: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программа составлена в полном соответствии с требованиями составления программ элективных курсов в рамках реализации ФГОС 2-го поколения. Содержит теоретические идеи: развитие познавательного интереса к математике, углубление и расширение тем учебного курса, формирование УУД.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Метапредметный</w:t>
      </w:r>
      <w:proofErr w:type="spellEnd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творческий, интегрированный и исследовательский характер деятельности позитивно влияют на формирование общественной активности личности, гражданской позиции, культуры общения и поведения в социуме. Универсальные учебные действия полностью отвечают задачам основной образовательной программы по основной школе, ФГОС, ООП и ООО. Программа построена с учетом возраста и психологических особенностей учащихся.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Новизна программы</w:t>
      </w: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состоит в том, что данная программа с одной стороны дополняет и расширяет математические знания, с другой позволяет ученикам повысить образовательный уровень всех учащихся, так как каждый сможет работать в зоне ближайшего развития. Программа прививает интерес к предмету и позволяет использовать полученные знания на практике. Правильно подобранный материал, уровень сложности заданий, заслуженное оценивание результата позволит обеспечить у учащихся ощущение продвижения вперед, обеспечит переживания успеха в деятельности.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 курса:</w:t>
      </w:r>
    </w:p>
    <w:p w:rsidR="00184725" w:rsidRPr="00184725" w:rsidRDefault="00184725" w:rsidP="0018472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всесторонне образованной и инициативной личности;</w:t>
      </w:r>
    </w:p>
    <w:p w:rsidR="00184725" w:rsidRPr="00184725" w:rsidRDefault="00184725" w:rsidP="0018472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обучение деятельности — умение ставить цели, организовать свою деятельность, оценить результаты своего труда;</w:t>
      </w:r>
    </w:p>
    <w:p w:rsidR="00184725" w:rsidRPr="00184725" w:rsidRDefault="00184725" w:rsidP="0018472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личностных качеств: воли, чувств, эмоций, творческих способностей, познавательных мотивов деятельности;</w:t>
      </w:r>
    </w:p>
    <w:p w:rsidR="00184725" w:rsidRPr="00184725" w:rsidRDefault="00184725" w:rsidP="0018472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1847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Задачи:</w:t>
      </w:r>
    </w:p>
    <w:p w:rsidR="00184725" w:rsidRPr="00184725" w:rsidRDefault="00184725" w:rsidP="0018472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:rsidR="00184725" w:rsidRPr="00184725" w:rsidRDefault="00184725" w:rsidP="0018472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у подростков навыков применения математических знаний для решения различных жизненных задач;</w:t>
      </w:r>
    </w:p>
    <w:p w:rsidR="00184725" w:rsidRPr="00184725" w:rsidRDefault="00184725" w:rsidP="0018472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расширение представления подростков о школе, как о месте реализации собственных замыслов и проектов;</w:t>
      </w:r>
    </w:p>
    <w:p w:rsidR="00184725" w:rsidRPr="00184725" w:rsidRDefault="00184725" w:rsidP="0018472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математической культуры школьников при активном применении математической речи и доказательной риторики.</w:t>
      </w:r>
    </w:p>
    <w:p w:rsidR="00184725" w:rsidRPr="00184725" w:rsidRDefault="00184725" w:rsidP="0018472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создать условия для усвоения обучающимися наиболее общих приемов и способов решения задач;</w:t>
      </w:r>
    </w:p>
    <w:p w:rsidR="00184725" w:rsidRPr="00184725" w:rsidRDefault="00184725" w:rsidP="0018472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создать условия для развития умений самостоятельно </w:t>
      </w:r>
      <w:proofErr w:type="gramStart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анализировать  и</w:t>
      </w:r>
      <w:proofErr w:type="gramEnd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решать задачи по образцу и в незнакомой ситуации;</w:t>
      </w:r>
    </w:p>
    <w:p w:rsidR="00184725" w:rsidRPr="00184725" w:rsidRDefault="00184725" w:rsidP="0018472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создать условия для формирования и развития у старшеклассников аналитического </w:t>
      </w:r>
      <w:proofErr w:type="gramStart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  логического</w:t>
      </w:r>
      <w:proofErr w:type="gramEnd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мышления при проектировании решения задачи;</w:t>
      </w:r>
    </w:p>
    <w:p w:rsidR="00184725" w:rsidRPr="00184725" w:rsidRDefault="00184725" w:rsidP="0018472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продолжить формирование опыта творческой деятельности учащихся через исследовательскую деятельность при решении нестандартных задач;</w:t>
      </w:r>
    </w:p>
    <w:p w:rsidR="00184725" w:rsidRPr="00184725" w:rsidRDefault="00184725" w:rsidP="0018472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создать условия для развития коммуникативных и </w:t>
      </w:r>
      <w:proofErr w:type="spellStart"/>
      <w:proofErr w:type="gramStart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общеучебных</w:t>
      </w:r>
      <w:proofErr w:type="spellEnd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 навыков</w:t>
      </w:r>
      <w:proofErr w:type="gramEnd"/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работы в группе, самостоятельной работы, умений вести дискуссию, аргументировать ответы и т.д.</w:t>
      </w:r>
    </w:p>
    <w:p w:rsidR="00CE6F2A" w:rsidRPr="005C0CF4" w:rsidRDefault="00CE6F2A" w:rsidP="005C0C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Результаты освоения элективного курса по математике</w:t>
      </w:r>
      <w:r w:rsidRPr="00184725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Программа элективного курса </w:t>
      </w:r>
      <w:r w:rsidRPr="001847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«Практикум решения задач» 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по математике направлена на достижение следующих личностных, </w:t>
      </w: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метапредметных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и предметных результатов обучения (сформулированы на основе ФГОС с использованием списка </w:t>
      </w: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общеучебных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умений и способов действий, изложенных в ГОС-2004):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Личностных: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1) готовность и способность обучающихся к саморазвитию и самообразованию, выбору дальнейшего </w:t>
      </w:r>
      <w:proofErr w:type="gram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образования  на</w:t>
      </w:r>
      <w:proofErr w:type="gram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базе ориентировки в мире профессий и профессиональных предпочтений;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3) 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4) </w:t>
      </w: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сформированность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коммуникативной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учебно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– исследовательской, творческой и других видах деятельности.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Метапредметных</w:t>
      </w:r>
      <w:proofErr w:type="spellEnd"/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: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освоение способов деятельности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u w:val="single"/>
          <w:lang w:eastAsia="ru-RU"/>
        </w:rPr>
        <w:t>познавательные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: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1) овладение навыками познавательной, </w:t>
      </w: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учебно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2) самостоятельное создание алгоритмов познавательной деятельности для решения задач творческого и поискового характера;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3) творческое решение учебных и практических задач: умение мотивированно отказаться от образца, искать оригинальное решение.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u w:val="single"/>
          <w:lang w:eastAsia="ru-RU"/>
        </w:rPr>
        <w:t>Коммуникативные: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1) умение развёрнуто обосновывать суждения, давать определения, приводить доказательства;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2) адекватное восприятие языка средств массовой информации;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3)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4) 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5) 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u w:val="single"/>
          <w:lang w:eastAsia="ru-RU"/>
        </w:rPr>
        <w:t>Регулятивные: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2) понимание ценности образования как средства развития культуры личности;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3) объективное оценивание своих учебных достижений, поведения, черт своей личности;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4) умение соотносить приложенные усилия с полученными результатами своей деятельности;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5) конструктивное восприятие иных мнений и идей, учёт индивидуальности партнёров по деятельности;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6) умение ориентироваться в социально-политических и экономических событиях, оценивать их последствия;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7) осуществление осознанного выбора путей продолжения образования или будущей профессиональной деятельности.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Предметных.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Базовый уровень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: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1)  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3)   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 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 xml:space="preserve">5)   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сформированность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6)  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C83448" w:rsidRDefault="00C83448" w:rsidP="001847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Углубленный уровень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: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1) </w:t>
      </w: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сформированность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2) </w:t>
      </w: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сформированность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3) освоение математики на профильном уровне, необходимом для применения математики в профессиональной деятельности и на творческом уровне.</w:t>
      </w:r>
    </w:p>
    <w:p w:rsidR="00184725" w:rsidRPr="00184725" w:rsidRDefault="00184725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Содержание программы элективного курса по математике.</w:t>
      </w:r>
    </w:p>
    <w:p w:rsidR="00184725" w:rsidRPr="00184725" w:rsidRDefault="00184725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1 .</w:t>
      </w:r>
      <w:proofErr w:type="gramEnd"/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История математики.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Математика ХХ века: основные достижения.  Осознание роли математики в развитии России и мира.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Поиск нужной информации в источниках различного типа.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Сформированность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ответственного отношения к учению, 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Формы организации внеурочной деятельности: исследовательская и проектная деятельности.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2. Алгебра и теория чисел.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Простые и составные числа. Делимость чисел. Свойства чисел. Операции над ними. </w:t>
      </w: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Умение выполнять действия с действительными числами, делать прикидку и оценку результата вычислений.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Умение выполнять преобразования целых и дробных рациональных выражений; </w:t>
      </w:r>
      <w:proofErr w:type="gram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выражений</w:t>
      </w:r>
      <w:proofErr w:type="gram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содержащих корни и степени с дробными показателями, логарифмические выражения.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Умение выражать из формулы одну переменную через другие.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Поиск нужной информации по заданной теме в источниках различного типа. Работа с литературой (учебной и справочной). Составление обобщающих информационных таблиц (конспектов). Развитие умения производить аргументированные рассуждения, проводить обобщение.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Сформированность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</w:t>
      </w: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учебно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- исследовательской, творческой и других видах деятельности. Формирование вычислительной культуры.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Формы организации внеурочной деятельности: 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индивидуальные и групповые занятия, консультации; практикумы решения задач; урок-презентация, урок – исследования.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3. Математическая логика. Логические задачи. Текстовые задачи.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Логические задачи. Задачи занимательной арифметики, задачи на последовательности, переливания, взвешивания, движения, работу и другие. Задачи с параметрами.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Основные виды деятельности учащихся (познавательная, информационно-коммуникативная, рефлексивная).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Поиск нужной информации (формулы) в источниках различного типа.  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Умение производить аргументированные рассуждения, проводить обобщение. Умение воспринимать устную речь, участие в диалоге.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Выполнение работы по предъявленному алгоритму.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Воспитание средствами математики культуры личности, развитие логического мышления.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Применение </w:t>
      </w:r>
      <w:proofErr w:type="gram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полученных  знаний</w:t>
      </w:r>
      <w:proofErr w:type="gram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и умений в практической деятельности:</w:t>
      </w: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у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мение решать текстовые задачи.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Формы организации внеурочной деятельности: 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индивидуальные и групповые занятия, консультации; практикумы решения задач; подготовка к олимпиадам, конкурсам, викторинам, урок-презентация, урок – исследования.</w:t>
      </w:r>
    </w:p>
    <w:p w:rsidR="00184725" w:rsidRPr="00184725" w:rsidRDefault="00184725" w:rsidP="0018472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lastRenderedPageBreak/>
        <w:t>Уравнения и неравенства.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Иррациональные, показательные, логарифмические, тригонометрические уравнения. Решение иррациональных, показательных, логарифмических, тригонометрических уравнений. Иррациональные, показательные, логарифмические, тригонометрические неравенства. Решение неравенств.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Умение классифицировать уравнения и неравенства по типам и распознавать различные методы решения уравнений и неравенств. Умение приводить примеры, подобрать аргументы, сформулировать выводы. Умение объяснить изученные положения на самостоятельно подобранных конкретных примерах. Самостоятельное составление алгоритмических предписаний и инструкций по теме.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Использование свойств и графиков функций при решении уравнений и неравенств.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Изображение на координатной плоскости множества решений уравнений и неравенств с двумя переменными и их систем.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Построение и исследование математических моделей для описания и решения задач из смежных дисциплин. Поиск нужной информации по заданной теме в источниках различного типа. Составление обобщающих информационных конспектов. Развитие умения производить аргументированные рассуждения, проводить обобщение. Работа с литературой (учебной и справочной). Выполнение работы по предъявленному алгоритму.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Сформированность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</w:t>
      </w: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учебно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- исследовательской, творческой и других видах деятельности.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Формы организации внеурочной деятельности: 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индивидуальные и групповые занятия, консультации; практикумы решения задач; урок-презентация, урок – исследования.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5. Решение задач по планиметрии.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Плоские геометрические фигуры, их основные свойства.  Решения геометрических задач по планиметрии - нахождение геометрических величин (длин, углов, площадей)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Развитие систематических знаний о плоских фигурах и их свойствах, представлений о простейших пространственных телах (призма, параллелепипед, 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куб, пирамида);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Применение полученных знаний и умений при решении задач; умение решать задачи на доказательство, построение и вычисление.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Креативность мышления, инициатива, находчивость, активность при решении геометрических задач.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школе.</w:t>
      </w:r>
    </w:p>
    <w:p w:rsidR="00184725" w:rsidRPr="00184725" w:rsidRDefault="00184725" w:rsidP="000838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Формы проведения элективного курса 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индивидуальные и групповые занятия, консультации; практикумы решения </w:t>
      </w:r>
      <w:proofErr w:type="gram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задач;  урок</w:t>
      </w:r>
      <w:proofErr w:type="gram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-презентация, урок – исследования.</w:t>
      </w:r>
    </w:p>
    <w:p w:rsidR="00184725" w:rsidRPr="00184725" w:rsidRDefault="00184725" w:rsidP="00184725">
      <w:pPr>
        <w:shd w:val="clear" w:color="auto" w:fill="FFFFFF"/>
        <w:spacing w:after="0" w:line="403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6. Решение задач по стереометрии.</w:t>
      </w:r>
    </w:p>
    <w:p w:rsidR="00184725" w:rsidRPr="00184725" w:rsidRDefault="00184725" w:rsidP="00184725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Прямые и плоскости в пространстве. Многогранники.</w:t>
      </w: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 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Тела и поверхности вращения. Решение задач по стереометрии - нахождение геометрических величин (длин, углов, площадей и объёмов) Задачи на </w:t>
      </w:r>
      <w:proofErr w:type="gram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построение  сечений</w:t>
      </w:r>
      <w:proofErr w:type="gram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Развитие систематических знаний о плоских фигурах и их свойствах, представлений о простейших пространственных телах (призма, параллелепипед, куб, пирамида);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Применение полученных знаний и умений при решении задач; умение решать задачи на доказательство, построение и вычисление.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Применение полученных знаний и умений в практической деятельности и в повседневной жизни.</w:t>
      </w:r>
    </w:p>
    <w:p w:rsidR="00083871" w:rsidRPr="00083871" w:rsidRDefault="00184725" w:rsidP="00083871">
      <w:pPr>
        <w:shd w:val="clear" w:color="auto" w:fill="FFFFFF"/>
        <w:spacing w:after="0" w:line="403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7. Итоговое занятие </w:t>
      </w:r>
      <w:r w:rsidR="0008387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тест</w:t>
      </w:r>
    </w:p>
    <w:p w:rsidR="00184725" w:rsidRPr="00184725" w:rsidRDefault="00A61757" w:rsidP="00A617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Т</w:t>
      </w:r>
      <w:r w:rsidR="00184725" w:rsidRPr="001847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ематическое планирование</w:t>
      </w:r>
    </w:p>
    <w:p w:rsidR="00184725" w:rsidRDefault="00184725" w:rsidP="00A617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992"/>
        <w:gridCol w:w="1378"/>
        <w:gridCol w:w="1439"/>
      </w:tblGrid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5F7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992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5F7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1378" w:type="dxa"/>
          </w:tcPr>
          <w:p w:rsidR="00FA77D7" w:rsidRPr="00355F7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 проведения</w:t>
            </w:r>
          </w:p>
        </w:tc>
        <w:tc>
          <w:tcPr>
            <w:tcW w:w="1439" w:type="dxa"/>
          </w:tcPr>
          <w:p w:rsidR="00FA77D7" w:rsidRPr="00355F7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5F7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Математика ХХ века: основные достижения.  Осознание роли математики в развитии России и мира.</w:t>
            </w:r>
          </w:p>
        </w:tc>
        <w:tc>
          <w:tcPr>
            <w:tcW w:w="992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351711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2.09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204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Алгебра и теория чисел. Простые и составные числа. Делимость чисел. Свойства чисел. Операции над ними.</w:t>
            </w:r>
          </w:p>
        </w:tc>
        <w:tc>
          <w:tcPr>
            <w:tcW w:w="992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351711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12.09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253" w:type="dxa"/>
          </w:tcPr>
          <w:p w:rsidR="00FA77D7" w:rsidRPr="00E72041" w:rsidRDefault="00FA77D7" w:rsidP="00E72041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204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Математическая логика.</w:t>
            </w:r>
          </w:p>
          <w:p w:rsidR="00FA77D7" w:rsidRDefault="00FA77D7" w:rsidP="00E72041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204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Логические задачи.</w:t>
            </w:r>
          </w:p>
        </w:tc>
        <w:tc>
          <w:tcPr>
            <w:tcW w:w="992" w:type="dxa"/>
          </w:tcPr>
          <w:p w:rsidR="00FA77D7" w:rsidRDefault="00EC5C36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351711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19.09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204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логических  задач.</w:t>
            </w:r>
          </w:p>
        </w:tc>
        <w:tc>
          <w:tcPr>
            <w:tcW w:w="992" w:type="dxa"/>
          </w:tcPr>
          <w:p w:rsidR="00FA77D7" w:rsidRDefault="00EC5C36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700ED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26.09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56F1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Текстовые задачи на движение (прямолинейное, круговое).</w:t>
            </w:r>
          </w:p>
        </w:tc>
        <w:tc>
          <w:tcPr>
            <w:tcW w:w="992" w:type="dxa"/>
          </w:tcPr>
          <w:p w:rsidR="00FA77D7" w:rsidRDefault="00EC5C36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700ED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3.10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56F1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Текстовые задачи на прогрессии</w:t>
            </w:r>
          </w:p>
        </w:tc>
        <w:tc>
          <w:tcPr>
            <w:tcW w:w="992" w:type="dxa"/>
          </w:tcPr>
          <w:p w:rsidR="00FA77D7" w:rsidRDefault="00EC5C36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700ED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10.10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Текстовые задачи на проценты.</w:t>
            </w:r>
          </w:p>
        </w:tc>
        <w:tc>
          <w:tcPr>
            <w:tcW w:w="992" w:type="dxa"/>
          </w:tcPr>
          <w:p w:rsidR="00FA77D7" w:rsidRDefault="00EC5C36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700ED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17.10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C2F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Задачи на смеси и сплавы.      </w:t>
            </w:r>
          </w:p>
        </w:tc>
        <w:tc>
          <w:tcPr>
            <w:tcW w:w="992" w:type="dxa"/>
          </w:tcPr>
          <w:p w:rsidR="00FA77D7" w:rsidRDefault="00EC5C36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700ED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24.10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C2F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Текстовые задачи на работу</w:t>
            </w:r>
          </w:p>
        </w:tc>
        <w:tc>
          <w:tcPr>
            <w:tcW w:w="992" w:type="dxa"/>
          </w:tcPr>
          <w:p w:rsidR="00FA77D7" w:rsidRDefault="00EC5C36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700ED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31.10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53" w:type="dxa"/>
          </w:tcPr>
          <w:p w:rsidR="00FA77D7" w:rsidRDefault="00FA77D7" w:rsidP="00C8793F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8793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Иррацио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нальные  уравнения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8793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</w:t>
            </w:r>
          </w:p>
        </w:tc>
        <w:tc>
          <w:tcPr>
            <w:tcW w:w="992" w:type="dxa"/>
          </w:tcPr>
          <w:p w:rsidR="00FA77D7" w:rsidRDefault="00EC5C36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700ED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14.11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793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оказательные </w:t>
            </w:r>
            <w:r w:rsidRPr="00C8793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уравнения.</w:t>
            </w:r>
          </w:p>
        </w:tc>
        <w:tc>
          <w:tcPr>
            <w:tcW w:w="992" w:type="dxa"/>
          </w:tcPr>
          <w:p w:rsidR="00FA77D7" w:rsidRDefault="00EC5C36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700ED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21.11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</w:t>
            </w:r>
            <w:r w:rsidRPr="00C8793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огарифмические уравнения.</w:t>
            </w:r>
          </w:p>
        </w:tc>
        <w:tc>
          <w:tcPr>
            <w:tcW w:w="992" w:type="dxa"/>
          </w:tcPr>
          <w:p w:rsidR="00FA77D7" w:rsidRDefault="00EC5C36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700ED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28.11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53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793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Тригонометрические уравнения</w:t>
            </w:r>
          </w:p>
        </w:tc>
        <w:tc>
          <w:tcPr>
            <w:tcW w:w="992" w:type="dxa"/>
          </w:tcPr>
          <w:p w:rsidR="00FA77D7" w:rsidRDefault="00EC5C36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700ED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5.12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253" w:type="dxa"/>
          </w:tcPr>
          <w:p w:rsidR="00FA77D7" w:rsidRDefault="00B328E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8E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Иррациональные  неравенства</w:t>
            </w:r>
          </w:p>
        </w:tc>
        <w:tc>
          <w:tcPr>
            <w:tcW w:w="992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A054D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253" w:type="dxa"/>
          </w:tcPr>
          <w:p w:rsidR="00FA77D7" w:rsidRDefault="00B328E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8E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Уравнения и неравенства со знаком модуля</w:t>
            </w:r>
          </w:p>
        </w:tc>
        <w:tc>
          <w:tcPr>
            <w:tcW w:w="992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A054D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19.12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4253" w:type="dxa"/>
          </w:tcPr>
          <w:p w:rsidR="00FA77D7" w:rsidRDefault="00B328E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8E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Показательные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неравенства</w:t>
            </w:r>
          </w:p>
        </w:tc>
        <w:tc>
          <w:tcPr>
            <w:tcW w:w="992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A054D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26.12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253" w:type="dxa"/>
          </w:tcPr>
          <w:p w:rsidR="00FA77D7" w:rsidRDefault="00B328E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Логарифмические неравенства</w:t>
            </w:r>
          </w:p>
        </w:tc>
        <w:tc>
          <w:tcPr>
            <w:tcW w:w="992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16.01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253" w:type="dxa"/>
          </w:tcPr>
          <w:p w:rsidR="00FA77D7" w:rsidRDefault="00B328E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8E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Тригонометрические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неравенства</w:t>
            </w:r>
          </w:p>
        </w:tc>
        <w:tc>
          <w:tcPr>
            <w:tcW w:w="992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23.01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047B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-20</w:t>
            </w:r>
          </w:p>
        </w:tc>
        <w:tc>
          <w:tcPr>
            <w:tcW w:w="4253" w:type="dxa"/>
          </w:tcPr>
          <w:p w:rsidR="00FA77D7" w:rsidRDefault="00B328E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задач по планиметрии «</w:t>
            </w:r>
            <w:r w:rsidRPr="00B328E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Треугольники и их элементы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992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78" w:type="dxa"/>
          </w:tcPr>
          <w:p w:rsidR="00FA77D7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30.01</w:t>
            </w:r>
          </w:p>
          <w:p w:rsidR="008663F4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6.02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21-22</w:t>
            </w:r>
          </w:p>
        </w:tc>
        <w:tc>
          <w:tcPr>
            <w:tcW w:w="4253" w:type="dxa"/>
          </w:tcPr>
          <w:p w:rsidR="00BB1781" w:rsidRDefault="00BB1781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17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задач по планиметрии</w:t>
            </w:r>
          </w:p>
          <w:p w:rsidR="00FA77D7" w:rsidRDefault="00B328E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8E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Четырёхугольники и их элементы</w:t>
            </w:r>
          </w:p>
        </w:tc>
        <w:tc>
          <w:tcPr>
            <w:tcW w:w="992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78" w:type="dxa"/>
          </w:tcPr>
          <w:p w:rsidR="00FA77D7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13.02</w:t>
            </w:r>
          </w:p>
          <w:p w:rsidR="008663F4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20.02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4253" w:type="dxa"/>
          </w:tcPr>
          <w:p w:rsidR="00FA77D7" w:rsidRDefault="00B328E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8E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Многоугольники</w:t>
            </w:r>
          </w:p>
        </w:tc>
        <w:tc>
          <w:tcPr>
            <w:tcW w:w="992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27.02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4253" w:type="dxa"/>
          </w:tcPr>
          <w:p w:rsidR="00FA77D7" w:rsidRDefault="00B328E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8E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Окружность</w:t>
            </w:r>
          </w:p>
        </w:tc>
        <w:tc>
          <w:tcPr>
            <w:tcW w:w="992" w:type="dxa"/>
          </w:tcPr>
          <w:p w:rsidR="00FA77D7" w:rsidRDefault="00047B98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6.03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2E495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253" w:type="dxa"/>
          </w:tcPr>
          <w:p w:rsidR="00FA77D7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6786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задач по стереометрии - нахождение геометрических величин (</w:t>
            </w:r>
            <w:r w:rsidR="001E3DA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длин, углов, площадей и объёма куба)</w:t>
            </w:r>
          </w:p>
        </w:tc>
        <w:tc>
          <w:tcPr>
            <w:tcW w:w="992" w:type="dxa"/>
          </w:tcPr>
          <w:p w:rsidR="00FA77D7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13.03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2E495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4253" w:type="dxa"/>
          </w:tcPr>
          <w:p w:rsidR="00FA77D7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6786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задач по стереометрии - нахождение геометрических величин (</w:t>
            </w:r>
            <w:r w:rsidR="001E3DA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длин, углов, площадей и объёма  прямоугольного параллелепипед)</w:t>
            </w:r>
          </w:p>
        </w:tc>
        <w:tc>
          <w:tcPr>
            <w:tcW w:w="992" w:type="dxa"/>
          </w:tcPr>
          <w:p w:rsidR="00FA77D7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20.03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2E495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4253" w:type="dxa"/>
          </w:tcPr>
          <w:p w:rsidR="00FA77D7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6786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Решение задач по стереометрии - нахождение геометрических величин </w:t>
            </w:r>
            <w:r w:rsidR="00606BD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(длин, углов, площадей и объёма пирамиды</w:t>
            </w:r>
            <w:r w:rsidRPr="00D6786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992" w:type="dxa"/>
          </w:tcPr>
          <w:p w:rsidR="00FA77D7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3.04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2E495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4253" w:type="dxa"/>
          </w:tcPr>
          <w:p w:rsidR="00FA77D7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6786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задач по стереометрии - нахождение геометрических величин (</w:t>
            </w:r>
            <w:r w:rsidR="00FB743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длин, углов, площадей и объёма призмы)</w:t>
            </w:r>
          </w:p>
        </w:tc>
        <w:tc>
          <w:tcPr>
            <w:tcW w:w="992" w:type="dxa"/>
          </w:tcPr>
          <w:p w:rsidR="00FA77D7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10.04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A77D7" w:rsidTr="00F07329">
        <w:tc>
          <w:tcPr>
            <w:tcW w:w="704" w:type="dxa"/>
          </w:tcPr>
          <w:p w:rsidR="00FA77D7" w:rsidRDefault="002E495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4253" w:type="dxa"/>
          </w:tcPr>
          <w:p w:rsidR="00FA77D7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6786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Решение задач по стереометрии - нахождение геометрических величин </w:t>
            </w:r>
            <w:r w:rsidR="00F073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(длин, углов, площадей и объёма конуса</w:t>
            </w:r>
            <w:r w:rsidRPr="00D6786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992" w:type="dxa"/>
          </w:tcPr>
          <w:p w:rsidR="00FA77D7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FA77D7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17.04</w:t>
            </w:r>
          </w:p>
        </w:tc>
        <w:tc>
          <w:tcPr>
            <w:tcW w:w="1439" w:type="dxa"/>
          </w:tcPr>
          <w:p w:rsidR="00FA77D7" w:rsidRDefault="00FA77D7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4054C" w:rsidTr="00F07329">
        <w:tc>
          <w:tcPr>
            <w:tcW w:w="704" w:type="dxa"/>
          </w:tcPr>
          <w:p w:rsidR="0014054C" w:rsidRDefault="002E495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4253" w:type="dxa"/>
          </w:tcPr>
          <w:p w:rsidR="0014054C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6786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Решение задач по стереометрии - нахождение геометрических величин </w:t>
            </w:r>
            <w:r w:rsidR="00F073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(длин, углов, площадей и объёма цилиндра</w:t>
            </w:r>
            <w:r w:rsidRPr="00D6786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992" w:type="dxa"/>
          </w:tcPr>
          <w:p w:rsidR="0014054C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14054C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24.04</w:t>
            </w:r>
          </w:p>
        </w:tc>
        <w:tc>
          <w:tcPr>
            <w:tcW w:w="1439" w:type="dxa"/>
          </w:tcPr>
          <w:p w:rsidR="0014054C" w:rsidRDefault="0014054C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4054C" w:rsidTr="00F07329">
        <w:tc>
          <w:tcPr>
            <w:tcW w:w="704" w:type="dxa"/>
          </w:tcPr>
          <w:p w:rsidR="0014054C" w:rsidRDefault="002E495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4253" w:type="dxa"/>
          </w:tcPr>
          <w:p w:rsidR="0014054C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6786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задач по стереометрии - нахождени</w:t>
            </w:r>
            <w:r w:rsidR="00F073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 геометрических величин шара и сферы.</w:t>
            </w:r>
          </w:p>
        </w:tc>
        <w:tc>
          <w:tcPr>
            <w:tcW w:w="992" w:type="dxa"/>
          </w:tcPr>
          <w:p w:rsidR="0014054C" w:rsidRDefault="00D67862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14054C" w:rsidRDefault="00613CFD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1.05</w:t>
            </w:r>
          </w:p>
        </w:tc>
        <w:tc>
          <w:tcPr>
            <w:tcW w:w="1439" w:type="dxa"/>
          </w:tcPr>
          <w:p w:rsidR="0014054C" w:rsidRDefault="0014054C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4054C" w:rsidTr="00F07329">
        <w:tc>
          <w:tcPr>
            <w:tcW w:w="704" w:type="dxa"/>
          </w:tcPr>
          <w:p w:rsidR="0014054C" w:rsidRDefault="002E495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4253" w:type="dxa"/>
          </w:tcPr>
          <w:p w:rsidR="0014054C" w:rsidRDefault="00F0732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073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Задачи на построение  сечений</w:t>
            </w:r>
          </w:p>
        </w:tc>
        <w:tc>
          <w:tcPr>
            <w:tcW w:w="992" w:type="dxa"/>
          </w:tcPr>
          <w:p w:rsidR="0014054C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14054C" w:rsidRDefault="00613CFD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8.05</w:t>
            </w:r>
          </w:p>
        </w:tc>
        <w:tc>
          <w:tcPr>
            <w:tcW w:w="1439" w:type="dxa"/>
          </w:tcPr>
          <w:p w:rsidR="0014054C" w:rsidRDefault="0014054C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4054C" w:rsidTr="00F07329">
        <w:tc>
          <w:tcPr>
            <w:tcW w:w="704" w:type="dxa"/>
          </w:tcPr>
          <w:p w:rsidR="0014054C" w:rsidRDefault="002E495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4253" w:type="dxa"/>
          </w:tcPr>
          <w:p w:rsidR="0014054C" w:rsidRDefault="00F0732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0732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Задачи на построение  сечений</w:t>
            </w:r>
          </w:p>
        </w:tc>
        <w:tc>
          <w:tcPr>
            <w:tcW w:w="992" w:type="dxa"/>
          </w:tcPr>
          <w:p w:rsidR="0014054C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14054C" w:rsidRDefault="00613CFD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15.05</w:t>
            </w:r>
          </w:p>
        </w:tc>
        <w:tc>
          <w:tcPr>
            <w:tcW w:w="1439" w:type="dxa"/>
          </w:tcPr>
          <w:p w:rsidR="0014054C" w:rsidRDefault="0014054C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4054C" w:rsidTr="00F07329">
        <w:tc>
          <w:tcPr>
            <w:tcW w:w="704" w:type="dxa"/>
          </w:tcPr>
          <w:p w:rsidR="0014054C" w:rsidRDefault="002E495B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4253" w:type="dxa"/>
          </w:tcPr>
          <w:p w:rsidR="0014054C" w:rsidRDefault="00F07329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Итоговый тест</w:t>
            </w:r>
          </w:p>
        </w:tc>
        <w:tc>
          <w:tcPr>
            <w:tcW w:w="992" w:type="dxa"/>
          </w:tcPr>
          <w:p w:rsidR="0014054C" w:rsidRDefault="008663F4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78" w:type="dxa"/>
          </w:tcPr>
          <w:p w:rsidR="0014054C" w:rsidRDefault="00613CFD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22.05</w:t>
            </w:r>
          </w:p>
        </w:tc>
        <w:tc>
          <w:tcPr>
            <w:tcW w:w="1439" w:type="dxa"/>
          </w:tcPr>
          <w:p w:rsidR="0014054C" w:rsidRDefault="0014054C" w:rsidP="00355F7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355F77" w:rsidRPr="00184725" w:rsidRDefault="00355F77" w:rsidP="00355F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Default="00184725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83871" w:rsidRDefault="00083871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83871" w:rsidRDefault="00083871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83871" w:rsidRDefault="00083871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83871" w:rsidRPr="00184725" w:rsidRDefault="00083871" w:rsidP="001847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lastRenderedPageBreak/>
        <w:t>Нормативные документы.</w:t>
      </w:r>
    </w:p>
    <w:p w:rsidR="00184725" w:rsidRPr="00184725" w:rsidRDefault="00184725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1. Закон РФ «Об образовании в Российской Федерации».</w:t>
      </w:r>
    </w:p>
    <w:p w:rsidR="00184725" w:rsidRPr="00184725" w:rsidRDefault="00184725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2.ФЕДЕРАЛЬНЫЙ ГОСУДАРСТВЕННЫЙ ОБРАЗОВАТЕЛЬНЫЙ СТАНДАРТ СРЕДНЕГО (ПОЛНОГО) ОБЩЕГО ОБРАЗОВАНИЯ.  Утвержден приказом Министерства образования и науки Российской Федерации от «17» мая 2012 г. № 413.</w:t>
      </w:r>
    </w:p>
    <w:p w:rsidR="00184725" w:rsidRPr="00184725" w:rsidRDefault="00184725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3. Концепции развития математического образования в Российской Федерации.</w:t>
      </w:r>
    </w:p>
    <w:p w:rsidR="00184725" w:rsidRPr="00184725" w:rsidRDefault="00184725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4. Изменение требований к рабочим программам учебных предметов в ФГОС ООО на основании приказа № 1577 от 31 декабря 2015 г. </w:t>
      </w:r>
      <w:proofErr w:type="spell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Минобрнауки</w:t>
      </w:r>
      <w:proofErr w:type="spell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России.</w:t>
      </w:r>
    </w:p>
    <w:p w:rsidR="00184725" w:rsidRPr="00184725" w:rsidRDefault="00184725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5. ФГОС -2004.</w:t>
      </w:r>
    </w:p>
    <w:p w:rsidR="00184725" w:rsidRPr="00184725" w:rsidRDefault="00184725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6. Спецификация контрольных измерительных </w:t>
      </w:r>
      <w:r w:rsidR="00F07329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материалов для проведения в 2021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году единого государственного экзамена по математике. Профильный уровень.</w:t>
      </w:r>
    </w:p>
    <w:p w:rsidR="00184725" w:rsidRPr="00184725" w:rsidRDefault="00184725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7. Спецификация контрольных измерительных </w:t>
      </w:r>
      <w:r w:rsidR="00F07329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материалов для проведения в 2021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году единого государственного экзамена по математике. </w:t>
      </w:r>
      <w:proofErr w:type="gramStart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Базовый  уровень</w:t>
      </w:r>
      <w:proofErr w:type="gramEnd"/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8. Кодификатор требований к уровню подготовки выпускников образовательных</w:t>
      </w:r>
      <w:r w:rsidR="00F0732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организаций для проведения единого государственного экзамена по математике.</w:t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Интернет-ресурсы.</w:t>
      </w:r>
    </w:p>
    <w:p w:rsidR="00184725" w:rsidRPr="00184725" w:rsidRDefault="00083871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" w:history="1">
        <w:r w:rsidR="00184725" w:rsidRPr="00184725">
          <w:rPr>
            <w:rFonts w:ascii="Times New Roman" w:eastAsia="Times New Roman" w:hAnsi="Times New Roman" w:cs="Times New Roman"/>
            <w:color w:val="005C7A"/>
            <w:sz w:val="27"/>
            <w:szCs w:val="27"/>
            <w:u w:val="single"/>
            <w:lang w:eastAsia="ru-RU"/>
          </w:rPr>
          <w:t>http://www.ege.edu.ru/ru/</w:t>
        </w:r>
      </w:hyperlink>
      <w:r w:rsidR="00184725"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184725" w:rsidRPr="00184725" w:rsidRDefault="00083871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" w:history="1">
        <w:r w:rsidR="00184725" w:rsidRPr="00184725">
          <w:rPr>
            <w:rFonts w:ascii="Times New Roman" w:eastAsia="Times New Roman" w:hAnsi="Times New Roman" w:cs="Times New Roman"/>
            <w:color w:val="005C7A"/>
            <w:sz w:val="27"/>
            <w:szCs w:val="27"/>
            <w:u w:val="single"/>
            <w:lang w:eastAsia="ru-RU"/>
          </w:rPr>
          <w:t>http://www.fipi.ru/content/otkrytyy-bank-zadaniy-ege</w:t>
        </w:r>
      </w:hyperlink>
    </w:p>
    <w:p w:rsidR="00184725" w:rsidRPr="00184725" w:rsidRDefault="00184725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Министерство образования РФ: </w:t>
      </w:r>
      <w:hyperlink r:id="rId7" w:history="1">
        <w:r w:rsidRPr="00184725">
          <w:rPr>
            <w:rFonts w:ascii="Times New Roman" w:eastAsia="Times New Roman" w:hAnsi="Times New Roman" w:cs="Times New Roman"/>
            <w:color w:val="005C7A"/>
            <w:sz w:val="27"/>
            <w:szCs w:val="27"/>
            <w:u w:val="single"/>
            <w:lang w:eastAsia="ru-RU"/>
          </w:rPr>
          <w:t>http://www.informika.ru/</w:t>
        </w:r>
      </w:hyperlink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;</w:t>
      </w:r>
    </w:p>
    <w:p w:rsidR="00184725" w:rsidRPr="00184725" w:rsidRDefault="00184725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http://www.ed.gov.ru/; </w:t>
      </w:r>
      <w:hyperlink r:id="rId8" w:history="1">
        <w:r w:rsidRPr="00184725">
          <w:rPr>
            <w:rFonts w:ascii="Times New Roman" w:eastAsia="Times New Roman" w:hAnsi="Times New Roman" w:cs="Times New Roman"/>
            <w:color w:val="005C7A"/>
            <w:sz w:val="27"/>
            <w:szCs w:val="27"/>
            <w:u w:val="single"/>
            <w:lang w:eastAsia="ru-RU"/>
          </w:rPr>
          <w:t>http://www.edu.ru/</w:t>
        </w:r>
      </w:hyperlink>
      <w:r w:rsidRPr="00184725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184725" w:rsidRPr="00184725" w:rsidRDefault="00083871" w:rsidP="001847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" w:history="1">
        <w:r w:rsidR="00184725" w:rsidRPr="00184725">
          <w:rPr>
            <w:rFonts w:ascii="Times New Roman" w:eastAsia="Times New Roman" w:hAnsi="Times New Roman" w:cs="Times New Roman"/>
            <w:color w:val="005C7A"/>
            <w:sz w:val="27"/>
            <w:szCs w:val="27"/>
            <w:u w:val="single"/>
            <w:lang w:eastAsia="ru-RU"/>
          </w:rPr>
          <w:t>http://school-collection.edu.ru/catalog/pupil</w:t>
        </w:r>
      </w:hyperlink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725" w:rsidRPr="00184725" w:rsidRDefault="00184725" w:rsidP="0018472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84725" w:rsidRPr="00184725" w:rsidRDefault="00184725" w:rsidP="001847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472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72E35" w:rsidRDefault="00472E35"/>
    <w:sectPr w:rsidR="00472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A50"/>
    <w:multiLevelType w:val="multilevel"/>
    <w:tmpl w:val="A65EEA6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567C"/>
    <w:multiLevelType w:val="multilevel"/>
    <w:tmpl w:val="144858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D32B1"/>
    <w:multiLevelType w:val="multilevel"/>
    <w:tmpl w:val="DF461E7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CE561D"/>
    <w:multiLevelType w:val="multilevel"/>
    <w:tmpl w:val="B5E21E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6A0C06"/>
    <w:multiLevelType w:val="multilevel"/>
    <w:tmpl w:val="FFF047B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B91748"/>
    <w:multiLevelType w:val="multilevel"/>
    <w:tmpl w:val="A84E2A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0A5606"/>
    <w:multiLevelType w:val="multilevel"/>
    <w:tmpl w:val="BEB4A96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884750"/>
    <w:multiLevelType w:val="multilevel"/>
    <w:tmpl w:val="11880FF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066F07"/>
    <w:multiLevelType w:val="multilevel"/>
    <w:tmpl w:val="55762AA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CC02E7"/>
    <w:multiLevelType w:val="multilevel"/>
    <w:tmpl w:val="E88E495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B0617C"/>
    <w:multiLevelType w:val="multilevel"/>
    <w:tmpl w:val="57EC6C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C63405"/>
    <w:multiLevelType w:val="multilevel"/>
    <w:tmpl w:val="AF828DB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186A59"/>
    <w:multiLevelType w:val="multilevel"/>
    <w:tmpl w:val="5F7A28B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0767E3"/>
    <w:multiLevelType w:val="multilevel"/>
    <w:tmpl w:val="967EDCD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D165BA"/>
    <w:multiLevelType w:val="multilevel"/>
    <w:tmpl w:val="B9242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4C2880"/>
    <w:multiLevelType w:val="multilevel"/>
    <w:tmpl w:val="BB64A11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170BEA"/>
    <w:multiLevelType w:val="multilevel"/>
    <w:tmpl w:val="7408DFB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112E7E"/>
    <w:multiLevelType w:val="multilevel"/>
    <w:tmpl w:val="92C29C0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C72095"/>
    <w:multiLevelType w:val="multilevel"/>
    <w:tmpl w:val="783E620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646500"/>
    <w:multiLevelType w:val="multilevel"/>
    <w:tmpl w:val="E7A2D30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6D5381"/>
    <w:multiLevelType w:val="multilevel"/>
    <w:tmpl w:val="683C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B65AF1"/>
    <w:multiLevelType w:val="multilevel"/>
    <w:tmpl w:val="1CBE0F2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227210"/>
    <w:multiLevelType w:val="multilevel"/>
    <w:tmpl w:val="3A8C834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5D1566"/>
    <w:multiLevelType w:val="multilevel"/>
    <w:tmpl w:val="3E16645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D67763"/>
    <w:multiLevelType w:val="multilevel"/>
    <w:tmpl w:val="D9842DA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5F038B"/>
    <w:multiLevelType w:val="multilevel"/>
    <w:tmpl w:val="354ABF9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730FF1"/>
    <w:multiLevelType w:val="multilevel"/>
    <w:tmpl w:val="612EAA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151F81"/>
    <w:multiLevelType w:val="multilevel"/>
    <w:tmpl w:val="B92C6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CB5354"/>
    <w:multiLevelType w:val="multilevel"/>
    <w:tmpl w:val="1BCEF84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DD1FE5"/>
    <w:multiLevelType w:val="multilevel"/>
    <w:tmpl w:val="8F868A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6857EF"/>
    <w:multiLevelType w:val="multilevel"/>
    <w:tmpl w:val="430A21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9F4DD5"/>
    <w:multiLevelType w:val="multilevel"/>
    <w:tmpl w:val="5E58AA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A14F34"/>
    <w:multiLevelType w:val="multilevel"/>
    <w:tmpl w:val="A920A69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FF50FC"/>
    <w:multiLevelType w:val="multilevel"/>
    <w:tmpl w:val="1100B16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FF65F4"/>
    <w:multiLevelType w:val="multilevel"/>
    <w:tmpl w:val="3C32AA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316F4B"/>
    <w:multiLevelType w:val="multilevel"/>
    <w:tmpl w:val="DAD26B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9D0927"/>
    <w:multiLevelType w:val="multilevel"/>
    <w:tmpl w:val="85F68D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3"/>
  </w:num>
  <w:num w:numId="4">
    <w:abstractNumId w:val="27"/>
  </w:num>
  <w:num w:numId="5">
    <w:abstractNumId w:val="31"/>
  </w:num>
  <w:num w:numId="6">
    <w:abstractNumId w:val="29"/>
  </w:num>
  <w:num w:numId="7">
    <w:abstractNumId w:val="5"/>
  </w:num>
  <w:num w:numId="8">
    <w:abstractNumId w:val="36"/>
  </w:num>
  <w:num w:numId="9">
    <w:abstractNumId w:val="35"/>
  </w:num>
  <w:num w:numId="10">
    <w:abstractNumId w:val="1"/>
  </w:num>
  <w:num w:numId="11">
    <w:abstractNumId w:val="26"/>
  </w:num>
  <w:num w:numId="12">
    <w:abstractNumId w:val="34"/>
  </w:num>
  <w:num w:numId="13">
    <w:abstractNumId w:val="30"/>
  </w:num>
  <w:num w:numId="14">
    <w:abstractNumId w:val="18"/>
  </w:num>
  <w:num w:numId="15">
    <w:abstractNumId w:val="6"/>
  </w:num>
  <w:num w:numId="16">
    <w:abstractNumId w:val="19"/>
  </w:num>
  <w:num w:numId="17">
    <w:abstractNumId w:val="10"/>
  </w:num>
  <w:num w:numId="18">
    <w:abstractNumId w:val="12"/>
  </w:num>
  <w:num w:numId="19">
    <w:abstractNumId w:val="13"/>
  </w:num>
  <w:num w:numId="20">
    <w:abstractNumId w:val="21"/>
  </w:num>
  <w:num w:numId="21">
    <w:abstractNumId w:val="8"/>
  </w:num>
  <w:num w:numId="22">
    <w:abstractNumId w:val="24"/>
  </w:num>
  <w:num w:numId="23">
    <w:abstractNumId w:val="32"/>
  </w:num>
  <w:num w:numId="24">
    <w:abstractNumId w:val="33"/>
  </w:num>
  <w:num w:numId="25">
    <w:abstractNumId w:val="9"/>
  </w:num>
  <w:num w:numId="26">
    <w:abstractNumId w:val="0"/>
  </w:num>
  <w:num w:numId="27">
    <w:abstractNumId w:val="7"/>
  </w:num>
  <w:num w:numId="28">
    <w:abstractNumId w:val="15"/>
  </w:num>
  <w:num w:numId="29">
    <w:abstractNumId w:val="22"/>
  </w:num>
  <w:num w:numId="30">
    <w:abstractNumId w:val="23"/>
  </w:num>
  <w:num w:numId="31">
    <w:abstractNumId w:val="2"/>
  </w:num>
  <w:num w:numId="32">
    <w:abstractNumId w:val="4"/>
  </w:num>
  <w:num w:numId="33">
    <w:abstractNumId w:val="11"/>
  </w:num>
  <w:num w:numId="34">
    <w:abstractNumId w:val="28"/>
  </w:num>
  <w:num w:numId="35">
    <w:abstractNumId w:val="17"/>
  </w:num>
  <w:num w:numId="36">
    <w:abstractNumId w:val="16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47C"/>
    <w:rsid w:val="00047B98"/>
    <w:rsid w:val="00056F1E"/>
    <w:rsid w:val="00083871"/>
    <w:rsid w:val="0014054C"/>
    <w:rsid w:val="0016744C"/>
    <w:rsid w:val="00184725"/>
    <w:rsid w:val="001E3DAE"/>
    <w:rsid w:val="002D7581"/>
    <w:rsid w:val="002E495B"/>
    <w:rsid w:val="00326F38"/>
    <w:rsid w:val="00351711"/>
    <w:rsid w:val="00355F77"/>
    <w:rsid w:val="00472E35"/>
    <w:rsid w:val="004B4E4E"/>
    <w:rsid w:val="00570785"/>
    <w:rsid w:val="005C0CF4"/>
    <w:rsid w:val="005C347C"/>
    <w:rsid w:val="00606BD3"/>
    <w:rsid w:val="00613CFD"/>
    <w:rsid w:val="00700ED2"/>
    <w:rsid w:val="008663F4"/>
    <w:rsid w:val="009C2FD9"/>
    <w:rsid w:val="00A054DB"/>
    <w:rsid w:val="00A61757"/>
    <w:rsid w:val="00B328E9"/>
    <w:rsid w:val="00BB1781"/>
    <w:rsid w:val="00C83448"/>
    <w:rsid w:val="00C8793F"/>
    <w:rsid w:val="00CE6F2A"/>
    <w:rsid w:val="00D67862"/>
    <w:rsid w:val="00E72041"/>
    <w:rsid w:val="00EC5C36"/>
    <w:rsid w:val="00EE7EB7"/>
    <w:rsid w:val="00EF39C3"/>
    <w:rsid w:val="00F07329"/>
    <w:rsid w:val="00FA77D7"/>
    <w:rsid w:val="00FB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1E4C7"/>
  <w15:chartTrackingRefBased/>
  <w15:docId w15:val="{EF240326-747A-42AB-AF39-9A74A46D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edu.ru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www.informika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fipi.ru%2Fcontent%2Fotkrytyy-bank-zadaniy-eg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fourok.ru/go.html?href=http%3A%2F%2Fwww.ege.edu.ru%2Fru%2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school-collection.edu.ru%2Fcatalog%2Fpupi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12</Pages>
  <Words>3679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34</cp:revision>
  <dcterms:created xsi:type="dcterms:W3CDTF">2020-09-01T17:36:00Z</dcterms:created>
  <dcterms:modified xsi:type="dcterms:W3CDTF">2020-10-13T17:19:00Z</dcterms:modified>
</cp:coreProperties>
</file>