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2F1005" w:rsidRDefault="002F1005" w:rsidP="002F1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F10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F1005" w:rsidRPr="00F5386C" w:rsidRDefault="00F5386C" w:rsidP="00F5386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Monotype Corsiva" w:eastAsia="Times New Roman" w:hAnsi="Monotype Corsiva" w:cs="Tahoma"/>
          <w:color w:val="555555"/>
          <w:sz w:val="52"/>
          <w:szCs w:val="52"/>
          <w:lang w:eastAsia="ru-RU"/>
        </w:rPr>
        <w:t xml:space="preserve">                      </w:t>
      </w:r>
      <w:r w:rsidR="002F1005" w:rsidRPr="00F5386C">
        <w:rPr>
          <w:rFonts w:ascii="Monotype Corsiva" w:eastAsia="Times New Roman" w:hAnsi="Monotype Corsiva" w:cs="Tahoma"/>
          <w:sz w:val="52"/>
          <w:szCs w:val="52"/>
          <w:lang w:eastAsia="ru-RU"/>
        </w:rPr>
        <w:t>Игры и упражнения</w:t>
      </w:r>
    </w:p>
    <w:p w:rsidR="002F1005" w:rsidRPr="00F5386C" w:rsidRDefault="002F1005" w:rsidP="002F100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52"/>
          <w:szCs w:val="52"/>
          <w:lang w:eastAsia="ru-RU"/>
        </w:rPr>
      </w:pPr>
      <w:r w:rsidRPr="00F5386C">
        <w:rPr>
          <w:rFonts w:ascii="Monotype Corsiva" w:eastAsia="Times New Roman" w:hAnsi="Monotype Corsiva" w:cs="Tahoma"/>
          <w:sz w:val="52"/>
          <w:szCs w:val="52"/>
          <w:lang w:eastAsia="ru-RU"/>
        </w:rPr>
        <w:t>для развития</w:t>
      </w:r>
    </w:p>
    <w:p w:rsidR="002F1005" w:rsidRPr="00F5386C" w:rsidRDefault="002F1005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52"/>
          <w:szCs w:val="52"/>
          <w:lang w:eastAsia="ru-RU"/>
        </w:rPr>
      </w:pPr>
      <w:r w:rsidRPr="00F5386C">
        <w:rPr>
          <w:rFonts w:ascii="Monotype Corsiva" w:eastAsia="Times New Roman" w:hAnsi="Monotype Corsiva" w:cs="Tahoma"/>
          <w:sz w:val="52"/>
          <w:szCs w:val="52"/>
          <w:lang w:eastAsia="ru-RU"/>
        </w:rPr>
        <w:t>логического мышления</w:t>
      </w: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Monotype Corsiva" w:eastAsia="Times New Roman" w:hAnsi="Monotype Corsiva" w:cs="Tahoma"/>
          <w:sz w:val="32"/>
          <w:szCs w:val="32"/>
          <w:lang w:eastAsia="ru-RU"/>
        </w:rPr>
      </w:pPr>
    </w:p>
    <w:p w:rsidR="00F5386C" w:rsidRPr="00F5386C" w:rsidRDefault="00F5386C" w:rsidP="002F1005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4996" w:type="pct"/>
        <w:tblInd w:w="-112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2F1005" w:rsidRPr="0070600D" w:rsidTr="00F5386C">
        <w:trPr>
          <w:trHeight w:val="14413"/>
        </w:trPr>
        <w:tc>
          <w:tcPr>
            <w:tcW w:w="50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              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на развитие мыслительных процессов обобщения, отвлечения, выделения существенных признаков:</w:t>
            </w: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Найди лишнее слово».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Читаете ребенку серию слов. Каждая серия состоит из 4 слов; 3 слова в каждой серии является однородными и могут быть объединены по общему для них признаку, а одно слово отличается от них и должно быть исключено.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Предложите ребенку определить слово, которое является «лишним».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Старый, дряхлый, маленький, ветхий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Храбрый, злой, смелый, отважный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Яблоко, слива, огурец, груша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Молоко, творог, сметана, хлеб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Час, минута, лето, секунда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Ложка, тарелка, кастрюля, сумка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Платье, свитер, шапка, рубашка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Книга, телевизор, радио, магнитофон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Мыло, метла, зубная паста, шампунь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Береза, дуб, сосна, земляника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Игра  «4-лишний»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-развитие обобщения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Пирамидка – матрёшка – портфель – кукла;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Сосиски – печенье – тарелка – сыр;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Чайник – кружка – колбаса – кастрюля;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Кепка – шапка – шляпа – тапочки;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Перчатки – ботинки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–с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апоги – туфли;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Муха – воробей – стрекоза – кузнечик;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Мандарины – бананы – помидоры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–л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имоны;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Машина – троллейбус – самолёт – скакалка;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Синичка – индюк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–г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усь –петух;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Пенал – тетрадь – карандаш – юла;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Сом – щука – жук – окунь;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Куртка – полотенце – платье – костюм.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 </w:t>
            </w: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Найди лишнюю картинку».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Подберите серию картинок, среди которых каждые три картинки можно объединить в группу по общему признаку, а четвертая лишняя.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Разложите перед ребенком первые четыре картинки и предложите ему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лишнюю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убрать. Спросите: «Почему ты так думаешь. Чем похожи те картинки, которые ты оставил?»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Отметьте, выделяет ли ребенок существеннее признаки, правильно ли группирует предметы.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вы видите, то ребенку трудно достается эта операция, то продолжайте терпеливо заниматься с ним, подбирая другую серию картинок. Помимо картинок можно использовать и предметы. Главное заинтересовать ребенка игровой формой задания.</w:t>
            </w: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              -</w:t>
            </w: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Упражнения на развитие гибкости ума</w:t>
            </w: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«Назови слова…»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Предложите ребенку назвать как можно больше слов, обозначающих какое-либо понятие.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Назови, слова, обозначающие деревья (береза, сосна, ель, кедр, рябина…)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Назови, слова, обозначающие домашних животных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Назови, слова, обозначающие диких животных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Назови, слова, обозначающие наземный транспорт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Назови, слова, обозначающие воздушный транспорт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Назови, слова, обозначающие водный транспорт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Назови, слова, обозначающие овощи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Назови, слова, обозначающие фрукты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Назови, слова, относящиеся к спорту (футбол, хоккей…)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Упражнение «Назови, одним словом».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Формирование умения делить объекты на классы по заданному основанию.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Процедура: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1.Дети должны назвать каждую группу одним словом: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а) Вера, Анна, Надежда, Галина, Елена -…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б) Стол, диван, кресло, стул -…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в) Москва, Баку, Кишинев, Минск -…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г) Чашка, блюдце, стакан, кастрюля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spell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 Январь, март, май, август -…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2.Дети должны закончить начатое перечисление и назвать каждую группу одним словом: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а) Ботинки, туфли – это…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б) Прятки, жмурки – это…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в) Зима, осень - это…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г) Пальто, куртка – это…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spell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 Иванов, Петров, Сидоров – это…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    Игра</w:t>
            </w: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Как это можно использовать?»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Предложите ребенку игру: найти наиболее большее число вариантов использования какого-либо предмета.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Например, вы называете слово «карандаш», а ребенок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придумывает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можно использовать этот предмет.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Ребенок называет такие варианты: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Рисовать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Писать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Использовать, как палочку,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Указка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Градусник для куклы и т.д.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  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Игра </w:t>
            </w: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«Говори правильно»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Выучите с ребенком стихотворение.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Скажу я слово «ВЫСОКО»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ты ответишь - …(НИЗКО)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Скажу я слово «ДАЛЕКО»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ты ответишь - …(БЛИЗКО)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Скажу тебе я слово «ТРУС»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Ответишь  ты - …(ХРАБРЕЦ)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Теперь «НАЧАЛО», я скажу,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Ну, отвечай - … (КОНЕЦ)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Предложите ребенку игру «Я буду говорить слово, ты тоже говори, но только наоборот, например: БОЛЬШОЙ - МАЛЕНЬКИЙ», можно использовать следующие пары слов: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Веселый – грустный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Быстрый – медленный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Красивый – безобразный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Пустой – полный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Худой – толстый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Умный – глупый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Тяжелый – легкий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Твердый – мягкий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Шершавый – гладкий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Эта игра способствует расширению кругозора и сообразительности ребенка.</w:t>
            </w: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    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Полезным упражнением для развития детского мышления является </w:t>
            </w: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отгадывание загадок.</w:t>
            </w: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Причем хорошо знакомые детям загадки не несут никакой умственной нагрузки. А вот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такие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например, заставляют задуматься не только ребенка, но и взрослого: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 соболя хвостами друг к другу лежат. (БРОВИ)</w:t>
            </w:r>
            <w:r w:rsidRPr="0070600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на полу, не на потолке, а смотрит и в дом, и на улицу (ОКНО)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Свернется – с кошку, развернется – с дорожку. (ВЕРЕВКА)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Упражнение на развитие словесно-логического мышления: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«Определи понятия»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Ребенку предлагаются следующие наборы слов: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Велосипед, кнопка, книжка, плащ, перья;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Самолет, гвоздь, газета, зонтик, мех, герой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·        Автомобиль, шуруп, журнал, сапоги, чешуя, трус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Попросите ребенка представить себе человека, который не знает значение ни одного из этих слов. Далее вы говорите: «Постарайся объяснить этому человеку, что означает каждое слово».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 тем, как ребенок попытается дать определение слову, убедитесь в том, что он понимает его. Это можно сделать с помощью вопроса: «Знаешь ли ты это слово?» или «Понимаешь ли ты смысл этого слова?»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Помогайте ребенку давать определения каждого слова, задавайте наводящие вопросы, но всегда сначала дайте ему возможность ответить самому.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-Упражнения на развитие мыслительной операции: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«Сравнение предметов»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сравнения предложите ребенку следующие пары слов: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   муха и бабочка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    дом и избушка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    стол и стулья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    книга и тетрадь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    вода и молоко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    топор и молоток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    город и деревня</w:t>
            </w: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2F1005"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Ребенок должен представлять себе то, что он будет сравнивать.</w:t>
            </w:r>
          </w:p>
          <w:p w:rsidR="00F5386C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Задайте ему вопросы: «Ты видел муху? А бабочку?» после таких коротких вопросов о каждом слове из пары ребенку предложите их сравнить. 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Снова задайте ему вопросы: «Похоже ли муха и бабочка? Чем они похожи? А чем отличаются друг от друга?»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Проанализируйте ответы ребенка. Сколько слов он удачно сравнил? Что для ребенка легче: искать сходства или различия?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Ребенок 6 – 7 лет должен правильно производить сравнение: выделять и черты сходства и черты различия, но не по случайным, несущественным признакам (например, молоток и топор лежат в сарае), а по главным признакам.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Лингвистическая игра на развитие скорости мышления:</w:t>
            </w: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Закончи слово»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Предложите ребенку поиграть в такую игру: вы будете начинать слово, произнося первый слог, а он – его заканчивать. «Отгадайте, что я хочу сказать: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…», - так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начинаете игру.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Предлагаются слоги:</w:t>
            </w:r>
          </w:p>
          <w:tbl>
            <w:tblPr>
              <w:tblW w:w="91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1"/>
              <w:gridCol w:w="4580"/>
            </w:tblGrid>
            <w:tr w:rsidR="002F1005" w:rsidRPr="0070600D">
              <w:tc>
                <w:tcPr>
                  <w:tcW w:w="521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005" w:rsidRPr="0070600D" w:rsidRDefault="002F1005" w:rsidP="00C23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·        по…</w:t>
                  </w:r>
                </w:p>
              </w:tc>
              <w:tc>
                <w:tcPr>
                  <w:tcW w:w="521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005" w:rsidRPr="0070600D" w:rsidRDefault="002F1005" w:rsidP="00C23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·        до…</w:t>
                  </w:r>
                </w:p>
              </w:tc>
            </w:tr>
            <w:tr w:rsidR="002F1005" w:rsidRPr="0070600D">
              <w:tc>
                <w:tcPr>
                  <w:tcW w:w="521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005" w:rsidRPr="0070600D" w:rsidRDefault="002F1005" w:rsidP="00C23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·        на…</w:t>
                  </w:r>
                </w:p>
              </w:tc>
              <w:tc>
                <w:tcPr>
                  <w:tcW w:w="521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005" w:rsidRPr="0070600D" w:rsidRDefault="002F1005" w:rsidP="00C23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·        </w:t>
                  </w:r>
                  <w:proofErr w:type="spellStart"/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че</w:t>
                  </w:r>
                  <w:proofErr w:type="spellEnd"/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</w:tr>
            <w:tr w:rsidR="002F1005" w:rsidRPr="0070600D">
              <w:tc>
                <w:tcPr>
                  <w:tcW w:w="521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005" w:rsidRPr="0070600D" w:rsidRDefault="002F1005" w:rsidP="00C23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·        за…</w:t>
                  </w:r>
                </w:p>
              </w:tc>
              <w:tc>
                <w:tcPr>
                  <w:tcW w:w="521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005" w:rsidRPr="0070600D" w:rsidRDefault="002F1005" w:rsidP="00C23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·        </w:t>
                  </w:r>
                  <w:proofErr w:type="spellStart"/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пры</w:t>
                  </w:r>
                  <w:proofErr w:type="spellEnd"/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</w:tr>
            <w:tr w:rsidR="002F1005" w:rsidRPr="0070600D">
              <w:tc>
                <w:tcPr>
                  <w:tcW w:w="521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005" w:rsidRPr="0070600D" w:rsidRDefault="002F1005" w:rsidP="00C23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·        ми…</w:t>
                  </w:r>
                </w:p>
              </w:tc>
              <w:tc>
                <w:tcPr>
                  <w:tcW w:w="521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005" w:rsidRPr="0070600D" w:rsidRDefault="002F1005" w:rsidP="00C23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·        </w:t>
                  </w:r>
                  <w:proofErr w:type="spellStart"/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ку</w:t>
                  </w:r>
                  <w:proofErr w:type="spellEnd"/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</w:tr>
            <w:tr w:rsidR="002F1005" w:rsidRPr="0070600D">
              <w:tc>
                <w:tcPr>
                  <w:tcW w:w="521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005" w:rsidRPr="0070600D" w:rsidRDefault="002F1005" w:rsidP="00C23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·        </w:t>
                  </w:r>
                  <w:proofErr w:type="spellStart"/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му</w:t>
                  </w:r>
                  <w:proofErr w:type="spellEnd"/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521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005" w:rsidRPr="0070600D" w:rsidRDefault="002F1005" w:rsidP="00C23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·        </w:t>
                  </w:r>
                  <w:proofErr w:type="spellStart"/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зо</w:t>
                  </w:r>
                  <w:proofErr w:type="spellEnd"/>
                  <w:r w:rsidRPr="007060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</w:tr>
          </w:tbl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ребенок легко и быстро справляется с заданием, предложите ему придумывать (отгадывать) не одно слово, а столько, сколько он сможет.</w:t>
            </w:r>
          </w:p>
          <w:p w:rsidR="002F1005" w:rsidRPr="0070600D" w:rsidRDefault="002F1005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      </w:r>
          </w:p>
          <w:p w:rsidR="00F5386C" w:rsidRPr="0070600D" w:rsidRDefault="00F5386C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Упражнение «Подбери признаки»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логического мышления и смысловой памяти.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-Подобрать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лова признаки по каждому слову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 (какая?)- интересная;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Снег (какой)- пушистый;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Вода (какая?)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-х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олодная;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Луна (какая?)- круглая;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Дым (какой?) - густой);</w:t>
            </w:r>
            <w:proofErr w:type="gramEnd"/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(какой)- солнечный;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Трава –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Крик-…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Стол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-..</w:t>
            </w:r>
            <w:proofErr w:type="gramEnd"/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Окно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-..</w:t>
            </w:r>
            <w:proofErr w:type="gramEnd"/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Дом -…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Игра «Предмет-действие»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мышления и речи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Ведущий говорит: «я буду говорить слово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обозначающее какой -</w:t>
            </w:r>
            <w:proofErr w:type="spell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нибудь</w:t>
            </w:r>
            <w:proofErr w:type="spell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предмет, а вы должны быстро придумать, что можно сделать с помощью этого предмета. 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Например, ножницы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-р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езать, калькулятор -считать, лопата -копать».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Слова: грабли (собирать опавшие листья), вилка (кушать), молоток (забивать гвозди), чашка (пить), кастрюля (варить), иголка (шить), ноги (ходить), руки (брать), глаза (смотреть), нос (дышать), уши (слышать, ручка (писать), фломастер, краски (рисовать)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,л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ейка (поливать), отвёртка (закручивать шурупы), дрель (сверлить в стене дыру), сумка (носить вещи), пила (пилить), порошок (стирать), мыло (мыть), утюг (гладить), коса (косить траву), спички (разводить огонь), сковорода (жарить),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клей (клеить),  забор (огораживать территорию), книга (читать),  градусник (измерять температуру), часы (узнавать время), телефон (звонить).</w:t>
            </w:r>
            <w:proofErr w:type="gramEnd"/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Упражнение «Смысловые ряды»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-детям  предлагается закончить смысловой ряд, догадавшись, каким будет последнее слово.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Волк – заяц, кошка - 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Быстро – быстрее, медленно - 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Лиса – лисенок, волк -…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Белка – орешки, медведь - 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 – дом, крот - 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Лес – деревья, поляна - 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Пальто – зима, шорты - 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Море – вода, суша - 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Вода – кран, свет - 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– школа, воспитатель - 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«Вопрос-ответ».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активизация логического мышления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  Вопросы детям: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 Чем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похожи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стул и табуретка?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Какие слова начинаются с буквы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Какие вежливые слова вы знаете?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 Как вы </w:t>
            </w:r>
            <w:proofErr w:type="gramStart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думаете чему учат</w:t>
            </w:r>
            <w:proofErr w:type="gramEnd"/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школе?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Какой день следует за вторником?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На какой свет светофора надо переходить улицу?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Чем отличается бабочка от стрекозы?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У коровы телёнок, а у лошади…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Назовите  детёныша у овцы?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Какое слово лишнее: молоко, кефир, сметана, йогурт, </w:t>
            </w: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печенье</w:t>
            </w: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Какое слово лишнее: ручка, карандаш, мелок, л</w:t>
            </w: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астик</w:t>
            </w: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фломастер.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Что бывает на улице после дождя? (лужи, радуга)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Какой день надели последний?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Что делают из муки?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Кто работает в магазине?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Мышь маленькая, а муравей…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Певец поёт, а балерина…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 Где работает клоун?</w:t>
            </w:r>
          </w:p>
          <w:p w:rsidR="00F5386C" w:rsidRPr="0070600D" w:rsidRDefault="00F5386C" w:rsidP="00F53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  <w:p w:rsidR="00F5386C" w:rsidRPr="0070600D" w:rsidRDefault="00F5386C" w:rsidP="00F5386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0600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«ЗАКОНЧИ ПРЕДЛОЖЕНИЕ».</w:t>
            </w: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Ребенку предлагается: «Продолжи предложение, выбрав наиболее подходящее слово».</w:t>
            </w: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 дерева всегда есть... (листья, цветы, плоды, корень).</w:t>
            </w: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 сапога всегда есть... (шнурки, подошва, молния, пряжка).</w:t>
            </w: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 платья всегда есть... (подол, карманы, рукава, пуговицы).</w:t>
            </w:r>
            <w:r w:rsidRPr="007060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 картины всегда есть... (художник, рама, подпись).</w:t>
            </w:r>
          </w:p>
          <w:p w:rsidR="002F1005" w:rsidRPr="0070600D" w:rsidRDefault="0070600D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lastRenderedPageBreak/>
              <w:t>«ЧЕГО БОЛЬШЕ?»</w:t>
            </w:r>
            <w:r w:rsidRPr="007060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br/>
            </w:r>
            <w:r w:rsidRPr="007060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br/>
            </w:r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Ребенок должен ответить на вопрос: «Чего больше: берез или деревьев, земляники или ягод, мух или насекомых, цветов или ландышей, китов или млекопитающих, слов или существительных, квадратов или прямоугольников, пирожных или сладостей?» — и обосновать свой ответ.</w:t>
            </w:r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70600D" w:rsidRPr="0070600D" w:rsidRDefault="0070600D" w:rsidP="00C231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«КЛАССИФИКАЦИЯ ПО ЗРИТЕЛЬНОМУ ОБРАЗЦУ».</w:t>
            </w:r>
            <w:r w:rsidRPr="007060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br/>
            </w:r>
            <w:r w:rsidRPr="0070600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br/>
            </w:r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данного упражнения можно использовать детское лото.</w:t>
            </w:r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Разложите картинки и предложите ребенку выбрать все картинки, подходящие </w:t>
            </w:r>
            <w:proofErr w:type="gramStart"/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эталонной. Например, к яблоку — все картинки, на которых изображены фрукты. </w:t>
            </w:r>
          </w:p>
          <w:p w:rsidR="0070600D" w:rsidRPr="0070600D" w:rsidRDefault="0070600D" w:rsidP="00C231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Затем попросите его назвать каждую картинку; обсудите с ним, почему он сделал такой подбор, чем схожи (отличаются) эти предметы.</w:t>
            </w:r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Можно выбирать картинки по определенному, заданному общему признаку, например по форме, цвету или функциональному назначению.</w:t>
            </w:r>
          </w:p>
          <w:p w:rsidR="0070600D" w:rsidRPr="0070600D" w:rsidRDefault="0070600D" w:rsidP="00C231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0600D" w:rsidRPr="0070600D" w:rsidRDefault="0070600D" w:rsidP="0070600D">
            <w:pPr>
              <w:pStyle w:val="3"/>
              <w:shd w:val="clear" w:color="auto" w:fill="FFFFFF"/>
              <w:spacing w:before="510" w:after="9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70600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Что такое?..</w:t>
            </w:r>
          </w:p>
          <w:p w:rsidR="0070600D" w:rsidRPr="0070600D" w:rsidRDefault="0070600D" w:rsidP="007060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 развитие способности делать выводы, обобщать.</w:t>
            </w:r>
          </w:p>
          <w:p w:rsidR="0070600D" w:rsidRPr="0070600D" w:rsidRDefault="0070600D" w:rsidP="0070600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i/>
                <w:color w:val="000000"/>
              </w:rPr>
            </w:pPr>
            <w:r w:rsidRPr="0070600D">
              <w:rPr>
                <w:i/>
                <w:color w:val="000000"/>
              </w:rPr>
              <w:t>Спрашиваете у ребёнка, скажем, что такое утка, мама, холодильник, а он отвечает как может.</w:t>
            </w:r>
          </w:p>
          <w:p w:rsidR="0070600D" w:rsidRPr="0070600D" w:rsidRDefault="0070600D" w:rsidP="0070600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i/>
                <w:color w:val="000000"/>
              </w:rPr>
            </w:pPr>
            <w:r w:rsidRPr="0070600D">
              <w:rPr>
                <w:i/>
                <w:color w:val="000000"/>
              </w:rPr>
              <w:t>Поначалу он может тормозить, поэтому не страшно, если вы поможете - будете проговаривать типовые шаблоны ответов. Постепенно эта помощь "выстрелит". Только учтите, что сложных определений "как в словаре" не надо. Важен просто адекватный, собирательный образ слова, понятный ребенку. К примеру, "</w:t>
            </w:r>
            <w:r w:rsidRPr="0070600D">
              <w:rPr>
                <w:i/>
                <w:iCs/>
                <w:color w:val="000000"/>
              </w:rPr>
              <w:t>Кошка - это домашнее животное. Она ловит мышей и мелких животных</w:t>
            </w:r>
            <w:r w:rsidRPr="0070600D">
              <w:rPr>
                <w:i/>
                <w:color w:val="000000"/>
              </w:rPr>
              <w:t>".</w:t>
            </w:r>
          </w:p>
          <w:p w:rsidR="0070600D" w:rsidRPr="0070600D" w:rsidRDefault="0070600D" w:rsidP="0070600D">
            <w:pPr>
              <w:pStyle w:val="3"/>
              <w:shd w:val="clear" w:color="auto" w:fill="FFFFFF"/>
              <w:spacing w:before="510" w:after="9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600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"Я знаю 5..."</w:t>
            </w:r>
          </w:p>
          <w:p w:rsidR="0070600D" w:rsidRPr="0070600D" w:rsidRDefault="0070600D" w:rsidP="007060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 - развитие мышления (анализа и обобщения), работа над грамматикой.</w:t>
            </w:r>
          </w:p>
          <w:p w:rsidR="0070600D" w:rsidRPr="0070600D" w:rsidRDefault="0070600D" w:rsidP="0070600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i/>
                <w:color w:val="000000"/>
              </w:rPr>
            </w:pPr>
            <w:r w:rsidRPr="0070600D">
              <w:rPr>
                <w:i/>
                <w:color w:val="000000"/>
              </w:rPr>
              <w:t>Ребенок должен сказать: "</w:t>
            </w:r>
            <w:r w:rsidRPr="0070600D">
              <w:rPr>
                <w:i/>
                <w:iCs/>
                <w:color w:val="000000"/>
              </w:rPr>
              <w:t>Я знаю 5</w:t>
            </w:r>
            <w:r w:rsidRPr="0070600D">
              <w:rPr>
                <w:i/>
                <w:color w:val="000000"/>
              </w:rPr>
              <w:t>" и дальше назвать 5 объектов заданной вами категории, например, "</w:t>
            </w:r>
            <w:proofErr w:type="gramStart"/>
            <w:r w:rsidRPr="0070600D">
              <w:rPr>
                <w:i/>
                <w:iCs/>
                <w:color w:val="000000"/>
              </w:rPr>
              <w:t>Я</w:t>
            </w:r>
            <w:proofErr w:type="gramEnd"/>
            <w:r w:rsidRPr="0070600D">
              <w:rPr>
                <w:i/>
                <w:iCs/>
                <w:color w:val="000000"/>
              </w:rPr>
              <w:t xml:space="preserve"> знаю 5 кондитерских изделий: шоколад, торты, пирожные, зефир, конфеты</w:t>
            </w:r>
            <w:r w:rsidRPr="0070600D">
              <w:rPr>
                <w:i/>
                <w:color w:val="000000"/>
              </w:rPr>
              <w:t>";</w:t>
            </w:r>
          </w:p>
          <w:p w:rsidR="0070600D" w:rsidRPr="0070600D" w:rsidRDefault="0070600D" w:rsidP="0070600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i/>
                <w:color w:val="000000"/>
              </w:rPr>
            </w:pPr>
            <w:r w:rsidRPr="0070600D">
              <w:rPr>
                <w:i/>
                <w:color w:val="000000"/>
              </w:rPr>
              <w:t>За раз можно спросить 5-7 категорий. Несмотря на кажущуюся простоту, задание заставляет мозги хорошо поработать.</w:t>
            </w:r>
          </w:p>
          <w:p w:rsidR="0070600D" w:rsidRPr="0070600D" w:rsidRDefault="0070600D" w:rsidP="0070600D">
            <w:pPr>
              <w:pStyle w:val="3"/>
              <w:shd w:val="clear" w:color="auto" w:fill="FFFFFF"/>
              <w:spacing w:before="510" w:after="9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600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"Скажи наоборот"</w:t>
            </w:r>
          </w:p>
          <w:p w:rsidR="0070600D" w:rsidRPr="0070600D" w:rsidRDefault="0070600D" w:rsidP="0070600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 установление логических связей между словами, обогащение словаря прилагательных, наречий.</w:t>
            </w:r>
          </w:p>
          <w:p w:rsidR="0070600D" w:rsidRPr="0070600D" w:rsidRDefault="0070600D" w:rsidP="0070600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i/>
                <w:color w:val="000000"/>
              </w:rPr>
            </w:pPr>
            <w:r w:rsidRPr="0070600D">
              <w:rPr>
                <w:i/>
                <w:color w:val="000000"/>
              </w:rPr>
              <w:t>Вы говорите слово, а ребёнок должен подобрать к нему антоним:</w:t>
            </w:r>
          </w:p>
          <w:p w:rsidR="0070600D" w:rsidRDefault="0070600D" w:rsidP="0070600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i/>
                <w:color w:val="000000"/>
              </w:rPr>
            </w:pPr>
            <w:r w:rsidRPr="0070600D">
              <w:rPr>
                <w:i/>
                <w:color w:val="000000"/>
              </w:rPr>
              <w:t>"</w:t>
            </w:r>
            <w:r w:rsidRPr="0070600D">
              <w:rPr>
                <w:i/>
                <w:iCs/>
                <w:color w:val="000000"/>
              </w:rPr>
              <w:t>Сильный - слабый, толстый - тонкий, большой - маленький, далеко - близко...</w:t>
            </w:r>
            <w:r w:rsidRPr="0070600D">
              <w:rPr>
                <w:i/>
                <w:color w:val="000000"/>
              </w:rPr>
              <w:t>" и др.</w:t>
            </w:r>
          </w:p>
          <w:p w:rsidR="0070600D" w:rsidRPr="00C231B8" w:rsidRDefault="0070600D" w:rsidP="0070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0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>«МНОГОЗНАЧНОСТЬ СЛОВ».</w:t>
            </w:r>
            <w:r w:rsidRPr="00C2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3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Сыграйте с ребенком в игру «Посмотри, как интересно!». Назовите ему какое-нибудь слово (существительное, прилагательное, наречие, глагол). Задание состоит в том, чтобы за короткий промежуток времени (1 — 3 мин) придумать как можно больше предложений-ситуаций с эталонным словом.</w:t>
            </w:r>
          </w:p>
          <w:p w:rsidR="0070600D" w:rsidRPr="0070600D" w:rsidRDefault="0070600D" w:rsidP="0070600D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i/>
                <w:color w:val="000000"/>
              </w:rPr>
            </w:pPr>
          </w:p>
          <w:p w:rsidR="0070600D" w:rsidRPr="0070600D" w:rsidRDefault="0070600D" w:rsidP="00C23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600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</w:tr>
    </w:tbl>
    <w:p w:rsidR="00C231B8" w:rsidRPr="0070600D" w:rsidRDefault="00C231B8" w:rsidP="00C231B8">
      <w:pPr>
        <w:pStyle w:val="1"/>
        <w:spacing w:before="75" w:after="15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</w:p>
    <w:p w:rsidR="00C231B8" w:rsidRPr="00F5386C" w:rsidRDefault="00C231B8" w:rsidP="00C231B8">
      <w:pPr>
        <w:pStyle w:val="1"/>
        <w:spacing w:before="75"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639E1" w:rsidRPr="00C231B8" w:rsidRDefault="00A639E1" w:rsidP="00C231B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C231B8">
        <w:rPr>
          <w:color w:val="000000"/>
        </w:rPr>
        <w:t>.</w:t>
      </w:r>
    </w:p>
    <w:p w:rsidR="002F1005" w:rsidRPr="00C231B8" w:rsidRDefault="002F1005" w:rsidP="00C231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630BA" w:rsidRPr="00C231B8" w:rsidRDefault="00D630BA" w:rsidP="00C231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30BA" w:rsidRPr="00C231B8" w:rsidSect="00C231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43"/>
    <w:multiLevelType w:val="multilevel"/>
    <w:tmpl w:val="5F34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6D25"/>
    <w:multiLevelType w:val="multilevel"/>
    <w:tmpl w:val="E726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60C62"/>
    <w:multiLevelType w:val="multilevel"/>
    <w:tmpl w:val="9C26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521BF"/>
    <w:multiLevelType w:val="multilevel"/>
    <w:tmpl w:val="96AA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43C6E"/>
    <w:multiLevelType w:val="multilevel"/>
    <w:tmpl w:val="0F32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45084"/>
    <w:multiLevelType w:val="multilevel"/>
    <w:tmpl w:val="416C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35911"/>
    <w:multiLevelType w:val="multilevel"/>
    <w:tmpl w:val="47B4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137C7"/>
    <w:multiLevelType w:val="multilevel"/>
    <w:tmpl w:val="1FF6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46DCB"/>
    <w:multiLevelType w:val="multilevel"/>
    <w:tmpl w:val="ABC88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C4854"/>
    <w:multiLevelType w:val="multilevel"/>
    <w:tmpl w:val="28A4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02075"/>
    <w:multiLevelType w:val="multilevel"/>
    <w:tmpl w:val="BB6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955CA"/>
    <w:multiLevelType w:val="multilevel"/>
    <w:tmpl w:val="EDD8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C397C"/>
    <w:multiLevelType w:val="multilevel"/>
    <w:tmpl w:val="02F8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12FD7"/>
    <w:multiLevelType w:val="multilevel"/>
    <w:tmpl w:val="1DC2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13"/>
  </w:num>
  <w:num w:numId="10">
    <w:abstractNumId w:val="1"/>
  </w:num>
  <w:num w:numId="11">
    <w:abstractNumId w:val="4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05"/>
    <w:rsid w:val="002F1005"/>
    <w:rsid w:val="002F4FD9"/>
    <w:rsid w:val="003A521D"/>
    <w:rsid w:val="0052113F"/>
    <w:rsid w:val="0070600D"/>
    <w:rsid w:val="00733763"/>
    <w:rsid w:val="00A639E1"/>
    <w:rsid w:val="00C231B8"/>
    <w:rsid w:val="00D630BA"/>
    <w:rsid w:val="00F5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BA"/>
  </w:style>
  <w:style w:type="paragraph" w:styleId="1">
    <w:name w:val="heading 1"/>
    <w:basedOn w:val="a"/>
    <w:next w:val="a"/>
    <w:link w:val="10"/>
    <w:uiPriority w:val="9"/>
    <w:qFormat/>
    <w:rsid w:val="002F1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1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005"/>
    <w:rPr>
      <w:b/>
      <w:bCs/>
    </w:rPr>
  </w:style>
  <w:style w:type="character" w:styleId="a5">
    <w:name w:val="Emphasis"/>
    <w:basedOn w:val="a0"/>
    <w:uiPriority w:val="20"/>
    <w:qFormat/>
    <w:rsid w:val="002F1005"/>
    <w:rPr>
      <w:i/>
      <w:iCs/>
    </w:rPr>
  </w:style>
  <w:style w:type="paragraph" w:styleId="a6">
    <w:name w:val="No Spacing"/>
    <w:basedOn w:val="a"/>
    <w:uiPriority w:val="1"/>
    <w:qFormat/>
    <w:rsid w:val="002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005"/>
    <w:rPr>
      <w:color w:val="0000FF"/>
      <w:u w:val="single"/>
    </w:rPr>
  </w:style>
  <w:style w:type="paragraph" w:customStyle="1" w:styleId="numb">
    <w:name w:val="numb"/>
    <w:basedOn w:val="a"/>
    <w:rsid w:val="002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2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10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10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10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10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1">
    <w:name w:val="Название объекта1"/>
    <w:basedOn w:val="a0"/>
    <w:rsid w:val="002F1005"/>
  </w:style>
  <w:style w:type="character" w:customStyle="1" w:styleId="text">
    <w:name w:val="text"/>
    <w:basedOn w:val="a0"/>
    <w:rsid w:val="002F1005"/>
  </w:style>
  <w:style w:type="paragraph" w:styleId="a8">
    <w:name w:val="Balloon Text"/>
    <w:basedOn w:val="a"/>
    <w:link w:val="a9"/>
    <w:uiPriority w:val="99"/>
    <w:semiHidden/>
    <w:unhideWhenUsed/>
    <w:rsid w:val="002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0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1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9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s-viewstats-item-count">
    <w:name w:val="article-stats-view__stats-item-count"/>
    <w:basedOn w:val="a0"/>
    <w:rsid w:val="00A639E1"/>
  </w:style>
  <w:style w:type="paragraph" w:customStyle="1" w:styleId="article-renderblock">
    <w:name w:val="article-render__block"/>
    <w:basedOn w:val="a"/>
    <w:rsid w:val="00A6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6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4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8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67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687031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501335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019549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58597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45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93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932884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892839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679613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2065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668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22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9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1490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9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6124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2051701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159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311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24019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446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1962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325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964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61978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41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64540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3375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88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1782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082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570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5754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07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289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6044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0475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918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16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9237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06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2855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645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547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2278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611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254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9492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341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5789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397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8753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2676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899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852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558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13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496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3851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1622496056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6DBE1"/>
                                    <w:right w:val="none" w:sz="0" w:space="0" w:color="auto"/>
                                  </w:divBdr>
                                </w:div>
                                <w:div w:id="6020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5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17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13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7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524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9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0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32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7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03295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549928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557593087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7650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9247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5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11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46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1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2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30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2022-01-29T17:56:00Z</dcterms:created>
  <dcterms:modified xsi:type="dcterms:W3CDTF">2022-03-08T15:47:00Z</dcterms:modified>
</cp:coreProperties>
</file>