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AA" w:rsidRPr="0094017A" w:rsidRDefault="0094017A" w:rsidP="00CC147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94017A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Перспективное </w:t>
      </w:r>
      <w:r w:rsidR="00E968E8" w:rsidRPr="0094017A">
        <w:rPr>
          <w:rFonts w:ascii="Times New Roman" w:hAnsi="Times New Roman" w:cs="Times New Roman"/>
          <w:b/>
          <w:sz w:val="32"/>
          <w:szCs w:val="32"/>
          <w:u w:val="single"/>
        </w:rPr>
        <w:t>планирование по</w:t>
      </w:r>
      <w:r w:rsidR="00A51329" w:rsidRPr="0094017A">
        <w:rPr>
          <w:rFonts w:ascii="Times New Roman" w:hAnsi="Times New Roman" w:cs="Times New Roman"/>
          <w:b/>
          <w:sz w:val="32"/>
          <w:szCs w:val="32"/>
          <w:u w:val="single"/>
        </w:rPr>
        <w:t xml:space="preserve"> нрав</w:t>
      </w:r>
      <w:r w:rsidR="00562EF5" w:rsidRPr="0094017A">
        <w:rPr>
          <w:rFonts w:ascii="Times New Roman" w:hAnsi="Times New Roman" w:cs="Times New Roman"/>
          <w:b/>
          <w:sz w:val="32"/>
          <w:szCs w:val="32"/>
          <w:u w:val="single"/>
        </w:rPr>
        <w:t>ственно-патриотическому воспитанию</w:t>
      </w:r>
    </w:p>
    <w:p w:rsidR="00E968E8" w:rsidRPr="00E968E8" w:rsidRDefault="008B05CD" w:rsidP="00E96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группа 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6804"/>
        <w:gridCol w:w="3260"/>
        <w:gridCol w:w="3687"/>
      </w:tblGrid>
      <w:tr w:rsidR="00A9712A" w:rsidTr="00A9712A">
        <w:tc>
          <w:tcPr>
            <w:tcW w:w="567" w:type="dxa"/>
          </w:tcPr>
          <w:p w:rsidR="00A9712A" w:rsidRPr="00E968E8" w:rsidRDefault="00A9712A" w:rsidP="00761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8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A9712A" w:rsidRPr="00E968E8" w:rsidRDefault="00A9712A" w:rsidP="00761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8E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804" w:type="dxa"/>
          </w:tcPr>
          <w:p w:rsidR="00A9712A" w:rsidRPr="00E968E8" w:rsidRDefault="00A9712A" w:rsidP="00761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8E8">
              <w:rPr>
                <w:rFonts w:ascii="Times New Roman" w:hAnsi="Times New Roman" w:cs="Times New Roman"/>
                <w:b/>
                <w:sz w:val="28"/>
                <w:szCs w:val="28"/>
              </w:rPr>
              <w:t>Тема и программные задачи</w:t>
            </w:r>
          </w:p>
        </w:tc>
        <w:tc>
          <w:tcPr>
            <w:tcW w:w="3260" w:type="dxa"/>
          </w:tcPr>
          <w:p w:rsidR="00A9712A" w:rsidRPr="00E968E8" w:rsidRDefault="00A9712A" w:rsidP="00761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8E8">
              <w:rPr>
                <w:rFonts w:ascii="Times New Roman" w:hAnsi="Times New Roman" w:cs="Times New Roman"/>
                <w:b/>
                <w:sz w:val="28"/>
                <w:szCs w:val="28"/>
              </w:rPr>
              <w:t>Углубленная работа</w:t>
            </w:r>
          </w:p>
        </w:tc>
        <w:tc>
          <w:tcPr>
            <w:tcW w:w="3687" w:type="dxa"/>
          </w:tcPr>
          <w:p w:rsidR="00A9712A" w:rsidRPr="00E968E8" w:rsidRDefault="00A9712A" w:rsidP="00761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социумом</w:t>
            </w:r>
          </w:p>
        </w:tc>
      </w:tr>
      <w:tr w:rsidR="00A9712A" w:rsidTr="00A9712A">
        <w:tc>
          <w:tcPr>
            <w:tcW w:w="567" w:type="dxa"/>
          </w:tcPr>
          <w:p w:rsidR="00A9712A" w:rsidRPr="0076151F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A9712A" w:rsidRPr="0076151F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</w:tcPr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«Хлеб – всему голова»</w:t>
            </w:r>
          </w:p>
          <w:p w:rsidR="00A9712A" w:rsidRPr="0076151F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детей о различиях города и села: дома, транспорт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людей; закрепить знания детей о том , что хлеб – это одно из самых главных богатств в России , его очень трудно вырастить ; познакомить детей с трудом хлеборобов. Воспитывать в детях чувство уважения к труду людей и хлебу.</w:t>
            </w:r>
          </w:p>
        </w:tc>
        <w:tc>
          <w:tcPr>
            <w:tcW w:w="3260" w:type="dxa"/>
          </w:tcPr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с изображением города и села. </w:t>
            </w:r>
          </w:p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различии города и села.</w:t>
            </w:r>
          </w:p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D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М. Глинской «Хлеб», «Прости меня, хлеб». </w:t>
            </w:r>
          </w:p>
          <w:p w:rsidR="00A9712A" w:rsidRPr="0076151F" w:rsidRDefault="00A9712A" w:rsidP="00CC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D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Д.и. «Что растет в поле»</w:t>
            </w:r>
          </w:p>
        </w:tc>
        <w:tc>
          <w:tcPr>
            <w:tcW w:w="3687" w:type="dxa"/>
          </w:tcPr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8FC">
              <w:rPr>
                <w:rFonts w:ascii="Times New Roman" w:hAnsi="Times New Roman" w:cs="Times New Roman"/>
                <w:sz w:val="24"/>
                <w:szCs w:val="24"/>
              </w:rPr>
              <w:t xml:space="preserve">Порекомендовать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 оформить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F71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альбом «Родные просторы».</w:t>
            </w:r>
          </w:p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2A" w:rsidRPr="000738FC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12A" w:rsidTr="00A9712A">
        <w:tc>
          <w:tcPr>
            <w:tcW w:w="567" w:type="dxa"/>
          </w:tcPr>
          <w:p w:rsidR="00A9712A" w:rsidRPr="0076151F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A9712A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9712A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2A" w:rsidRPr="0076151F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6F6F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«Природа Липецкого края» </w:t>
            </w:r>
          </w:p>
          <w:p w:rsidR="00A9712A" w:rsidRPr="0076151F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рассказать детям о растительном и животном мире Липецкого края; рассказать детям о заповеднике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Галичья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гора» воспитывать чувство бережного отношения к растительному миру и животному миру; расширять кругозор воспитанников; развитие речи, внимание, мышление.</w:t>
            </w:r>
          </w:p>
        </w:tc>
        <w:tc>
          <w:tcPr>
            <w:tcW w:w="3260" w:type="dxa"/>
          </w:tcPr>
          <w:p w:rsidR="00A9712A" w:rsidRDefault="00A9712A" w:rsidP="006A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красной книги «Исчезающие растения».</w:t>
            </w:r>
          </w:p>
          <w:p w:rsidR="00A9712A" w:rsidRPr="00CC1663" w:rsidRDefault="00A9712A" w:rsidP="006A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Д.и. «Запрещающие знаки».</w:t>
            </w:r>
          </w:p>
          <w:p w:rsidR="00A9712A" w:rsidRDefault="00A9712A" w:rsidP="006A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заповеднике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Галичья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гора».</w:t>
            </w:r>
          </w:p>
          <w:p w:rsidR="00A9712A" w:rsidRPr="0076151F" w:rsidRDefault="00A9712A" w:rsidP="00DA6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D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с изображением птиц и растений  Липецкой области. </w:t>
            </w:r>
          </w:p>
        </w:tc>
        <w:tc>
          <w:tcPr>
            <w:tcW w:w="3687" w:type="dxa"/>
          </w:tcPr>
          <w:p w:rsidR="00A9712A" w:rsidRPr="007E0EF9" w:rsidRDefault="00A9712A" w:rsidP="006A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«Красота природы Липецкого края»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порекомендовать родителям посетить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Галичью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гору.</w:t>
            </w:r>
          </w:p>
        </w:tc>
      </w:tr>
      <w:tr w:rsidR="00A9712A" w:rsidTr="00A9712A">
        <w:tc>
          <w:tcPr>
            <w:tcW w:w="567" w:type="dxa"/>
          </w:tcPr>
          <w:p w:rsidR="00A9712A" w:rsidRPr="0076151F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A9712A" w:rsidRPr="0076151F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</w:tcPr>
          <w:p w:rsidR="00A9712A" w:rsidRDefault="00A9712A" w:rsidP="006A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«Вместе мы сила!».  </w:t>
            </w:r>
          </w:p>
          <w:p w:rsidR="00A9712A" w:rsidRPr="0076151F" w:rsidRDefault="00A9712A" w:rsidP="006A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детей о нашей Родине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столице нашей Родины, создавать условия для формирования нравственной основы первоначальных чувств патриотизма как общечеловеческой ценности (любви к своей семье, детскому саду, родному краю, стране); помогать осознавать себя членом детского общества, в равенстве всех членов группы.</w:t>
            </w:r>
          </w:p>
        </w:tc>
        <w:tc>
          <w:tcPr>
            <w:tcW w:w="3260" w:type="dxa"/>
          </w:tcPr>
          <w:p w:rsidR="00A9712A" w:rsidRDefault="00A9712A" w:rsidP="006A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о Москве, Липецке, </w:t>
            </w:r>
          </w:p>
          <w:p w:rsidR="00A9712A" w:rsidRDefault="00A9712A" w:rsidP="006A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былин о русских богатырях. Беседа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12A" w:rsidRDefault="00A9712A" w:rsidP="006A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D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родном городе.</w:t>
            </w:r>
          </w:p>
          <w:p w:rsidR="00A9712A" w:rsidRPr="0076151F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D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З. Александровой  «Родина».</w:t>
            </w:r>
          </w:p>
        </w:tc>
        <w:tc>
          <w:tcPr>
            <w:tcW w:w="3687" w:type="dxa"/>
          </w:tcPr>
          <w:p w:rsidR="00A9712A" w:rsidRPr="007E0EF9" w:rsidRDefault="00A9712A" w:rsidP="006A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посетить краеведческий музей.</w:t>
            </w:r>
          </w:p>
        </w:tc>
      </w:tr>
      <w:tr w:rsidR="00A9712A" w:rsidTr="00A9712A">
        <w:tc>
          <w:tcPr>
            <w:tcW w:w="567" w:type="dxa"/>
          </w:tcPr>
          <w:p w:rsidR="00A9712A" w:rsidRPr="0076151F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A9712A" w:rsidRPr="0076151F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</w:tcPr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«Наша Родина - Россия».</w:t>
            </w:r>
          </w:p>
          <w:p w:rsidR="00A9712A" w:rsidRPr="0076151F" w:rsidRDefault="00A9712A" w:rsidP="00F91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Задачи: воспитывать в детях любовь к родному городу – Липецку; формировать представления о родном городе и его достопримечательностях, символике Липецка и Липецкой области, рассказать об истории возникновения города.  </w:t>
            </w:r>
          </w:p>
        </w:tc>
        <w:tc>
          <w:tcPr>
            <w:tcW w:w="3260" w:type="dxa"/>
          </w:tcPr>
          <w:p w:rsidR="00A9712A" w:rsidRDefault="00A9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Проект «Мой родной город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Липецк»</w:t>
            </w:r>
          </w:p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родном городе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символики города Липецка и Липецкой области, открыток 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фото-графий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городе.</w:t>
            </w:r>
          </w:p>
          <w:p w:rsidR="00A9712A" w:rsidRPr="005F72A3" w:rsidRDefault="00A9712A" w:rsidP="005F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«Экскурсия по городу»</w:t>
            </w:r>
          </w:p>
          <w:p w:rsidR="00A9712A" w:rsidRPr="00F91958" w:rsidRDefault="00A9712A" w:rsidP="005F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детьми сделать макет «Моя улица»</w:t>
            </w:r>
          </w:p>
        </w:tc>
        <w:tc>
          <w:tcPr>
            <w:tcW w:w="3687" w:type="dxa"/>
          </w:tcPr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«Воспитание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маленького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2A" w:rsidRPr="007E0EF9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 оформить альбом «Мой родной город»</w:t>
            </w:r>
          </w:p>
        </w:tc>
      </w:tr>
      <w:tr w:rsidR="00A9712A" w:rsidTr="00A9712A">
        <w:tc>
          <w:tcPr>
            <w:tcW w:w="567" w:type="dxa"/>
          </w:tcPr>
          <w:p w:rsidR="00A9712A" w:rsidRPr="0076151F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</w:tcPr>
          <w:p w:rsidR="00A9712A" w:rsidRPr="0076151F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804" w:type="dxa"/>
          </w:tcPr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«Промыслы Липецкой области. Русская игрушка»</w:t>
            </w:r>
          </w:p>
          <w:p w:rsidR="00A9712A" w:rsidRPr="0076151F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рассказать детям что такое музей, какие музеи родного города они посещали,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воспиты-вать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промыслам родного края, познакомить детей с романовской игрушкой,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расписанными липецкими узорами.  </w:t>
            </w:r>
          </w:p>
        </w:tc>
        <w:tc>
          <w:tcPr>
            <w:tcW w:w="3260" w:type="dxa"/>
          </w:tcPr>
          <w:p w:rsidR="00A9712A" w:rsidRDefault="00A9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«Народная игрушка»</w:t>
            </w:r>
          </w:p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романов-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игрушки;</w:t>
            </w:r>
          </w:p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изделий липецких мастеров;</w:t>
            </w:r>
          </w:p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кружев; о </w:t>
            </w:r>
          </w:p>
          <w:p w:rsidR="00A9712A" w:rsidRPr="00A600F3" w:rsidRDefault="00A9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F2BA2">
              <w:rPr>
                <w:rFonts w:ascii="Times New Roman" w:hAnsi="Times New Roman" w:cs="Times New Roman"/>
                <w:sz w:val="24"/>
                <w:szCs w:val="24"/>
              </w:rPr>
              <w:t>осещение музея «Русская изба»</w:t>
            </w:r>
          </w:p>
        </w:tc>
        <w:tc>
          <w:tcPr>
            <w:tcW w:w="3687" w:type="dxa"/>
          </w:tcPr>
          <w:p w:rsidR="00A9712A" w:rsidRPr="007E0EF9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Порекомендовать  родителям посетить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 народно-приклад-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или центр романовской игрушки.</w:t>
            </w:r>
          </w:p>
        </w:tc>
      </w:tr>
      <w:tr w:rsidR="00A9712A" w:rsidTr="00A9712A">
        <w:tc>
          <w:tcPr>
            <w:tcW w:w="567" w:type="dxa"/>
          </w:tcPr>
          <w:p w:rsidR="00A9712A" w:rsidRPr="0076151F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A9712A" w:rsidRPr="0076151F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</w:tcPr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«Наша армия».</w:t>
            </w:r>
          </w:p>
          <w:p w:rsidR="00A9712A" w:rsidRPr="0076151F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детей о празднике «День защитника Отечества», продолжать знакомить детей с людьми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прославившими Россию; с памятниками знакомить детей защитникам Отечества, установленными в Липецке; воспитывать в детях гордость за историческое прошлое своей страны.</w:t>
            </w:r>
          </w:p>
        </w:tc>
        <w:tc>
          <w:tcPr>
            <w:tcW w:w="3260" w:type="dxa"/>
          </w:tcPr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«День защитника Отечества»</w:t>
            </w:r>
          </w:p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фотографий героев родного города.</w:t>
            </w:r>
          </w:p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памятников защитникам Отечества в Липецке (фото).</w:t>
            </w:r>
          </w:p>
          <w:p w:rsidR="00A9712A" w:rsidRPr="00B80FB7" w:rsidRDefault="00A9712A" w:rsidP="0007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E261D1"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«Виды транспорта».</w:t>
            </w:r>
          </w:p>
        </w:tc>
        <w:tc>
          <w:tcPr>
            <w:tcW w:w="3687" w:type="dxa"/>
          </w:tcPr>
          <w:p w:rsidR="00A9712A" w:rsidRPr="00B80FB7" w:rsidRDefault="00A9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«Дню защитника Отечества»</w:t>
            </w:r>
          </w:p>
        </w:tc>
      </w:tr>
      <w:tr w:rsidR="00A9712A" w:rsidTr="00A9712A">
        <w:tc>
          <w:tcPr>
            <w:tcW w:w="567" w:type="dxa"/>
          </w:tcPr>
          <w:p w:rsidR="00A9712A" w:rsidRPr="0076151F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A9712A" w:rsidRPr="0076151F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(НОД)</w:t>
            </w:r>
          </w:p>
        </w:tc>
        <w:tc>
          <w:tcPr>
            <w:tcW w:w="6804" w:type="dxa"/>
          </w:tcPr>
          <w:p w:rsidR="00A9712A" w:rsidRPr="00153891" w:rsidRDefault="00A9712A" w:rsidP="008F2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«Моя семья». </w:t>
            </w:r>
          </w:p>
          <w:p w:rsidR="00A9712A" w:rsidRPr="0076151F" w:rsidRDefault="00A9712A" w:rsidP="008F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воспитание у детей положительных эмоций от выполнения трудовых поручений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уважения к старшим членам семьи и правилам поведения 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предпосылок эмоциональной и интеллектуальной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формирование «вживаться» в игровой образ .</w:t>
            </w:r>
          </w:p>
        </w:tc>
        <w:tc>
          <w:tcPr>
            <w:tcW w:w="3260" w:type="dxa"/>
          </w:tcPr>
          <w:p w:rsidR="00A9712A" w:rsidRPr="00B80FB7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«Мамин день»</w:t>
            </w:r>
          </w:p>
          <w:p w:rsidR="00A9712A" w:rsidRPr="00E261D1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детско-родительских отношений «Влияние стиля общения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ребенком на его успешность».</w:t>
            </w:r>
          </w:p>
          <w:p w:rsidR="00A9712A" w:rsidRPr="00B80FB7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сувениров для мам и бабушек.</w:t>
            </w:r>
          </w:p>
          <w:p w:rsidR="00A9712A" w:rsidRPr="00B80FB7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2D85">
              <w:rPr>
                <w:rFonts w:ascii="Times New Roman" w:hAnsi="Times New Roman" w:cs="Times New Roman"/>
                <w:sz w:val="24"/>
                <w:szCs w:val="24"/>
              </w:rPr>
              <w:t>С.р. игра «Семья»</w:t>
            </w:r>
          </w:p>
        </w:tc>
        <w:tc>
          <w:tcPr>
            <w:tcW w:w="3687" w:type="dxa"/>
          </w:tcPr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«Папа, мама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–дружная семья». </w:t>
            </w:r>
          </w:p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2A" w:rsidRPr="00B80FB7" w:rsidRDefault="00A9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женскому дню.</w:t>
            </w:r>
          </w:p>
        </w:tc>
      </w:tr>
      <w:tr w:rsidR="00A9712A" w:rsidTr="00A9712A">
        <w:tc>
          <w:tcPr>
            <w:tcW w:w="567" w:type="dxa"/>
          </w:tcPr>
          <w:p w:rsidR="00A9712A" w:rsidRPr="0076151F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1" w:type="dxa"/>
          </w:tcPr>
          <w:p w:rsidR="00A9712A" w:rsidRPr="0076151F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(НОД)</w:t>
            </w:r>
          </w:p>
        </w:tc>
        <w:tc>
          <w:tcPr>
            <w:tcW w:w="6804" w:type="dxa"/>
          </w:tcPr>
          <w:p w:rsidR="00A9712A" w:rsidRPr="00153891" w:rsidRDefault="00A9712A" w:rsidP="00153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«Хорошие манеры» </w:t>
            </w:r>
          </w:p>
          <w:p w:rsidR="00A9712A" w:rsidRPr="0076151F" w:rsidRDefault="00A9712A" w:rsidP="00D5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 приучать детей не перебивать; говорящего, уметь подождать; помогать вступать в контакт со сверстниками, побуждать малышей к игре рядом и вместе друг с другом; создавать условия для совместной с педагогами и сверстниками игры; формировать представления о правилах хорошего поведения и способах речевого взаимодействия в коммуникативных ситуациях.</w:t>
            </w:r>
          </w:p>
        </w:tc>
        <w:tc>
          <w:tcPr>
            <w:tcW w:w="3260" w:type="dxa"/>
          </w:tcPr>
          <w:p w:rsidR="00A9712A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послушания»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712A" w:rsidRPr="00964F95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«Правила поведения в детском саду».</w:t>
            </w:r>
          </w:p>
          <w:p w:rsidR="00A9712A" w:rsidRPr="00964F95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</w:t>
            </w:r>
          </w:p>
          <w:p w:rsidR="00A9712A" w:rsidRPr="00E261D1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ситуации по  поведению в общественных местах.</w:t>
            </w:r>
          </w:p>
        </w:tc>
        <w:tc>
          <w:tcPr>
            <w:tcW w:w="3687" w:type="dxa"/>
          </w:tcPr>
          <w:p w:rsidR="00A9712A" w:rsidRPr="007E0EF9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F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хороших манер у детей старшего дошкольного возраста»</w:t>
            </w:r>
          </w:p>
        </w:tc>
      </w:tr>
      <w:tr w:rsidR="00A9712A" w:rsidTr="00A9712A">
        <w:tc>
          <w:tcPr>
            <w:tcW w:w="567" w:type="dxa"/>
          </w:tcPr>
          <w:p w:rsidR="00A9712A" w:rsidRPr="0076151F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9712A" w:rsidRPr="0076151F" w:rsidRDefault="00A9712A" w:rsidP="0076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5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</w:tcPr>
          <w:p w:rsidR="00A9712A" w:rsidRDefault="00A9712A" w:rsidP="008F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«День Победы».</w:t>
            </w:r>
          </w:p>
          <w:p w:rsidR="00A9712A" w:rsidRDefault="00A9712A" w:rsidP="00F0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закрепить знания детей о том, что </w:t>
            </w:r>
          </w:p>
          <w:p w:rsidR="00A9712A" w:rsidRPr="0076151F" w:rsidRDefault="00A9712A" w:rsidP="00F0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– День Победы. Дать знания о том, что страну защищали не только армия, но и партизаны, среди которых были и дети. Воспитывать в детях чувство гордости за свой народ, уважение к ветеранам ВОВ.</w:t>
            </w:r>
          </w:p>
        </w:tc>
        <w:tc>
          <w:tcPr>
            <w:tcW w:w="3260" w:type="dxa"/>
          </w:tcPr>
          <w:p w:rsidR="00A9712A" w:rsidRPr="00A6324E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празднике День Победы.</w:t>
            </w:r>
          </w:p>
          <w:p w:rsidR="00A9712A" w:rsidRPr="00F0657E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с изображением военной техники. </w:t>
            </w:r>
          </w:p>
          <w:p w:rsidR="00A9712A" w:rsidRPr="00F0657E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А.Т.Твардовского  «Рассказ танкиста».</w:t>
            </w:r>
          </w:p>
          <w:p w:rsidR="00A9712A" w:rsidRPr="00F0657E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B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048F">
              <w:rPr>
                <w:rFonts w:ascii="Times New Roman" w:hAnsi="Times New Roman" w:cs="Times New Roman"/>
                <w:sz w:val="24"/>
                <w:szCs w:val="24"/>
              </w:rPr>
              <w:t>Слушание песен военных лет.</w:t>
            </w:r>
          </w:p>
        </w:tc>
        <w:tc>
          <w:tcPr>
            <w:tcW w:w="3687" w:type="dxa"/>
          </w:tcPr>
          <w:p w:rsidR="00A9712A" w:rsidRPr="00CA075B" w:rsidRDefault="00A9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5B">
              <w:rPr>
                <w:rFonts w:ascii="Times New Roman" w:hAnsi="Times New Roman" w:cs="Times New Roman"/>
                <w:sz w:val="24"/>
                <w:szCs w:val="24"/>
              </w:rPr>
              <w:t>Концерт «День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:rsidR="0076151F" w:rsidRDefault="0076151F"/>
    <w:sectPr w:rsidR="0076151F" w:rsidSect="00040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91" w:rsidRDefault="000E6591" w:rsidP="00CC147B">
      <w:pPr>
        <w:spacing w:after="0" w:line="240" w:lineRule="auto"/>
      </w:pPr>
      <w:r>
        <w:separator/>
      </w:r>
    </w:p>
  </w:endnote>
  <w:endnote w:type="continuationSeparator" w:id="0">
    <w:p w:rsidR="000E6591" w:rsidRDefault="000E6591" w:rsidP="00CC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7B" w:rsidRDefault="00CC14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7B" w:rsidRDefault="00CC147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7B" w:rsidRDefault="00CC14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91" w:rsidRDefault="000E6591" w:rsidP="00CC147B">
      <w:pPr>
        <w:spacing w:after="0" w:line="240" w:lineRule="auto"/>
      </w:pPr>
      <w:r>
        <w:separator/>
      </w:r>
    </w:p>
  </w:footnote>
  <w:footnote w:type="continuationSeparator" w:id="0">
    <w:p w:rsidR="000E6591" w:rsidRDefault="000E6591" w:rsidP="00CC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7B" w:rsidRDefault="00CC14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7B" w:rsidRDefault="00CC147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7B" w:rsidRDefault="00CC14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51F"/>
    <w:rsid w:val="00040FE9"/>
    <w:rsid w:val="000738FC"/>
    <w:rsid w:val="000D1DCF"/>
    <w:rsid w:val="000E1FAA"/>
    <w:rsid w:val="000E6591"/>
    <w:rsid w:val="00110EA9"/>
    <w:rsid w:val="00117605"/>
    <w:rsid w:val="00153891"/>
    <w:rsid w:val="0018048F"/>
    <w:rsid w:val="00182143"/>
    <w:rsid w:val="001D6F6F"/>
    <w:rsid w:val="0020061E"/>
    <w:rsid w:val="00293F71"/>
    <w:rsid w:val="00294868"/>
    <w:rsid w:val="00296099"/>
    <w:rsid w:val="002B1CDA"/>
    <w:rsid w:val="002C0D1E"/>
    <w:rsid w:val="00302563"/>
    <w:rsid w:val="003760D1"/>
    <w:rsid w:val="0038049E"/>
    <w:rsid w:val="00383087"/>
    <w:rsid w:val="003A2E28"/>
    <w:rsid w:val="00441769"/>
    <w:rsid w:val="00454DAF"/>
    <w:rsid w:val="004648EA"/>
    <w:rsid w:val="0049053E"/>
    <w:rsid w:val="004E1CE0"/>
    <w:rsid w:val="0055275F"/>
    <w:rsid w:val="00562EF5"/>
    <w:rsid w:val="005A508B"/>
    <w:rsid w:val="005C798F"/>
    <w:rsid w:val="005F72A3"/>
    <w:rsid w:val="006768BE"/>
    <w:rsid w:val="006A747B"/>
    <w:rsid w:val="006E2D85"/>
    <w:rsid w:val="00712871"/>
    <w:rsid w:val="0076151F"/>
    <w:rsid w:val="007C2C31"/>
    <w:rsid w:val="007E0EF9"/>
    <w:rsid w:val="008B05CD"/>
    <w:rsid w:val="008C73F6"/>
    <w:rsid w:val="008F2BA2"/>
    <w:rsid w:val="009106A2"/>
    <w:rsid w:val="00912A40"/>
    <w:rsid w:val="009161F7"/>
    <w:rsid w:val="0093302B"/>
    <w:rsid w:val="0094017A"/>
    <w:rsid w:val="00964F95"/>
    <w:rsid w:val="00987C00"/>
    <w:rsid w:val="00A14FA8"/>
    <w:rsid w:val="00A51329"/>
    <w:rsid w:val="00A53515"/>
    <w:rsid w:val="00A600F3"/>
    <w:rsid w:val="00A6324E"/>
    <w:rsid w:val="00A9712A"/>
    <w:rsid w:val="00A9740A"/>
    <w:rsid w:val="00AC6BE2"/>
    <w:rsid w:val="00B80FB7"/>
    <w:rsid w:val="00B95563"/>
    <w:rsid w:val="00C23A55"/>
    <w:rsid w:val="00C6030F"/>
    <w:rsid w:val="00C816F6"/>
    <w:rsid w:val="00C82F27"/>
    <w:rsid w:val="00CA075B"/>
    <w:rsid w:val="00CA30EF"/>
    <w:rsid w:val="00CC147B"/>
    <w:rsid w:val="00CC1663"/>
    <w:rsid w:val="00D33F88"/>
    <w:rsid w:val="00D52150"/>
    <w:rsid w:val="00D62CB6"/>
    <w:rsid w:val="00D7691B"/>
    <w:rsid w:val="00DA69D9"/>
    <w:rsid w:val="00E261D1"/>
    <w:rsid w:val="00E968E8"/>
    <w:rsid w:val="00F0657E"/>
    <w:rsid w:val="00F14B4D"/>
    <w:rsid w:val="00F26A95"/>
    <w:rsid w:val="00F319CB"/>
    <w:rsid w:val="00F43C22"/>
    <w:rsid w:val="00F44D6E"/>
    <w:rsid w:val="00F600C5"/>
    <w:rsid w:val="00F91958"/>
    <w:rsid w:val="00FA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C1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147B"/>
  </w:style>
  <w:style w:type="paragraph" w:styleId="a6">
    <w:name w:val="footer"/>
    <w:basedOn w:val="a"/>
    <w:link w:val="a7"/>
    <w:uiPriority w:val="99"/>
    <w:semiHidden/>
    <w:unhideWhenUsed/>
    <w:rsid w:val="00CC1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1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B04B8-59A9-491E-87A2-23D8D08A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123</cp:lastModifiedBy>
  <cp:revision>27</cp:revision>
  <dcterms:created xsi:type="dcterms:W3CDTF">2014-04-07T10:46:00Z</dcterms:created>
  <dcterms:modified xsi:type="dcterms:W3CDTF">2016-06-01T18:10:00Z</dcterms:modified>
</cp:coreProperties>
</file>