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безопасность</w:t>
      </w:r>
      <w:r w:rsidRPr="007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субъектов образовательной среды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организации психологической безопасности активно разрабатываются в связи с возрастанием влияния средств массовой коммуникации на жизнь общества и необходимостью защиты от воздействия психотравмирующих межличностных факторов, манипуляции и нежелательного психологического воздействия.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человеку все чаще приходится сталкиваться с воздействием различных экстремальных травматических ситуаций и факторов, переживать психический стресс, что приводит к разрушению базовой потребности человека в безопасности, к невротизации, депрессивным состояниям, потере веры в себя и свои перспективы, и самое главное, к </w:t>
      </w:r>
      <w:proofErr w:type="spellStart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в обществе.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«безопасность» определяется как состояние защищенности жизненно важных интересов личности, общества и государства от внутренних и внешних угроз</w:t>
      </w:r>
    </w:p>
    <w:p w:rsidR="0050572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главных системообразующих вида безопасности – физическая и психологическая, а все остальные включают их в свою структуру. Под «психологической безопасностью» следует понимать состояние образовательной среды, свободное от проявлений психологического насилия во взаимодействии всех субъе</w:t>
      </w:r>
      <w:r w:rsidR="00505726"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образовательного процесса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психологическая безопасность образовательной среды — как прямое продолжение психологической безопасности личности учителей, учащихся и их родителей, а также как защита общественного порядка и спокойствия, духовных ценностей, прав и свобод учебных учреждений и их нормальной деятельности.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образовательной среды школы и сама образовательная среда могут являться как субъектами (обеспечивать ее) или объектами (нуждаться в ней) психологической безопасности, так и средствами ее достижения. Обеспечение психологической безопасности образовательной среды, может осуществляться, как на организационном, так и на профессиональном и личностном уровнях.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психологической безопасности образовательной среды существуют угрозы. Основной угрозой во взаимодействии участников образовательной среды является получение психологической травмы, в результате которой наносится ущерб позитивному развитию и психическому здоровью, удовлетворению основных потребностей</w:t>
      </w:r>
      <w:r w:rsidR="00505726"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источник </w:t>
      </w:r>
      <w:proofErr w:type="spellStart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психотравмы</w:t>
      </w:r>
      <w:proofErr w:type="spellEnd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–психологическое насилие в процессе взаимодействия.</w:t>
      </w:r>
    </w:p>
    <w:p w:rsidR="007A2EE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перечисленных угроз в образовательной среде будет способствовать снижению психологических опасностей в образовательном пространстве, а в более широком масштабе – способствовать распространению безопасных отношений участников в социальной жизни. Психологически 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безопасными можно считать такие межличностные отношения, которые вызывают у участников чувство принадлежности (</w:t>
      </w:r>
      <w:proofErr w:type="spellStart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значимости среды), убеждают человека, что он пребывает вне опасности (отсутствие вышеперечисленных угроз), укрепляют психическое здоровье.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 является частью жизненной, социальной среды человека. Учебные заведения как социальный институт общества являются субъектами безопасности, и важность изучения психологической безопасности личности в образовательной среде определяется тем, что учебные заведения, включая в себя подрастающее поколение, взрослых и семью, способны строить свою локальную (частную) систему безопасности как через обучение и воспитание, так и через решение задач развития.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Переполненные классы, где бывает трудно сохранить нацеленность на обучение и учитель не успевает уделить внимание максимальному количеству учащихся; недостаток заботы педагогов при наличии жесткой дисциплины; неприятие других культур; отчуждение и предвзятое отношение к учащемуся со стороны сверстников и/или преподавателей; напряженность в межличностных отношениях и несоответствие требованиям - являются характеристиками, уменьшающими способность образовательной среды (учебных заведений в частности) быть безопасной.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же характеристики, как доброжелательная атмосфера; высокие ожидания от работы учащихся без предвзятости, одинаковые способы оценивания учащихся; высокий уровень вовлеченности в образовательную среду и процесс обучения, а также вовлеченность родителей; обучение социальным навыкам взаимодействия - повышают безопасность образовательной среды и ее защитную функцию.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и условия, обеспечивающие психологическую безопасность образовательной среды.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Факторами риска в образовательной среде могут быть: недостаточное обеспечение преподавательскими кадрами, материально-технической базы, низкая активность учащихся и педагогов, </w:t>
      </w:r>
      <w:proofErr w:type="spellStart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и практических навыков, умений и опыта, уровень воспитания и культуры, личностно-психологические характеристики участников учебно-воспитательного процесса, </w:t>
      </w:r>
      <w:proofErr w:type="spellStart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и профилактики психического и физического здоровья. Совокупность этих факторов представляет собой угрозу образовательной среде и развитию личности ее участников.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существенных психологических опасностей в образовательной среде является неудовлетворение важной базовой потребности в личностно-доверительном общении, и как следствие - склонность к деструктивному поведению, негативное отношение к образовательным учреждениям и нарушения психического и физического здоровья. Потенциально опасными в процессе развития школьника являются: переход из дошкольного детства в школьную 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жизнь, начало обучения в основной школе и переход из основной в старшую школу. Опасность состоит в том, что при неблагополучных условиях этап адаптации к новой ситуации обучения идет болезненно и может затянуться.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насилие является исходной формой любого вида насилия, труднее всего формализуется и не имеет четких границ. На наше восприятие психологического насилия в межличностных отношениях влияют представления о нем - для одних людей неуважение, игнорирование, оскорбления и т. п. могут являться насилием, а для других нет.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насилие в межличностном взаимодействии может выражаться в неприятии и критике, публичных оскорблениях и унижении достоинства, обвинениях, угрозах, проявляющихся в словесной форме без физического насилия, игнорировании (физической или социальной изоляции), предъявлении чрезмерных требований и принуждении делать что-либо против желания.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отказаться от психологического насилия и создать безопасную среду, человек должен иметь представление не только о том, что является насилием, но и как создать условия для внутренней безопасности и безопасности </w:t>
      </w:r>
      <w:proofErr w:type="spellStart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должен уметь управлять чувствами и идентифицировать происходящее в группе, определять пути, с помощью которых опасное поведение может стать насильственным.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важными условиями образовательной среды, создающими и обеспечивающими психологическую безопасность, являются: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доброжелательные взаимоотношения (включают в себя доверие друг к другу, внимание и уважение, психологическую поддержку, заботу о безопасности каждого члена коллектива и др.);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дисциплина.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решению конфликтных ситуаций в образовательной среде может осуществляться через использование ненасильственных средств (без оскорблений, кулаков или оружия), к которым относятся: возможность выслушать с уважением друг друга; возможность выразить свою точку зрения и перспективу решения проблемы; возможность узнать различные точки зрения; рассмотрение в группе трудных ситуаций, прошлого опыта; умение справляться с чувствами, проигрывая ситуации и получая обратную связь от членов группы; возможность свободного выражения чувств, не причиняющих вред другим людям, акцентирование внимания на поступках и ответственности, а не на личности.</w:t>
      </w:r>
    </w:p>
    <w:p w:rsidR="007A2EE6" w:rsidRPr="007A2EE6" w:rsidRDefault="007A2EE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EE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своей профессиональной деятельности педагогу помимо своих непосредственных обязанностей, связанных с обучением и воспитанием 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подрастающего поколения, приходится общаться с коллегами, учениками, их родителями. 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ежедневном взаимодействии без конфликтных ситуаций обойтись вряд ли возможно. Да и нужно ли? Ведь правильно разрешив напряженный момент, легко добиться хороших конструктивных результатов, сблизить людей, помочь им понять друг друга, прийти к прогрессу в воспитательных аспектах.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результатов решения конфликтных ситуаций, их можно обозначить как</w:t>
      </w:r>
      <w:r w:rsidR="00D667AF"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деструктивные или конструктивные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Итогом </w:t>
      </w:r>
      <w:r w:rsidRPr="007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деструктивного 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столкновения является неудовлетворение одной или обеих сторон итогом столкновения, разрушение отношений, обиды, непонимание.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Конструктивным </w:t>
      </w: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конфликт, решение которого стало полезным для сторон, принимавших в нем участие, если они построили, приобрели в нем что-то ценное для себя, остались удовлетворены его результатом.</w:t>
      </w:r>
    </w:p>
    <w:tbl>
      <w:tblPr>
        <w:tblW w:w="0" w:type="auto"/>
        <w:tblCellSpacing w:w="1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C47E16" w:rsidRPr="007A2EE6" w:rsidTr="00876FDB">
        <w:trPr>
          <w:tblCellSpacing w:w="15" w:type="dxa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Конфликт «Ученик — ученик»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Разногласия между детьми —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конфликтов между учениками</w:t>
            </w:r>
            <w:r w:rsidR="00AA7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борьба за авторитет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соперничество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обман, сплетни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оскорбления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обиды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враждебность к любимым ученикам учителя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личная неприязнь к человеку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симпатия без взаимности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lang w:eastAsia="ru-RU"/>
              </w:rPr>
              <w:t>борьба за девочку (мальчика)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решения конфликтов между учениками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конструктивно решить подобные разногласия? Очень часто дети могут урегулировать конфликтную ситуацию самостоятельно, без помощи взрослого. Если вмешательство со 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После разрешения конфликтной ситуации, важен диалог учителя с ребенком.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Ученика хорошо называть по имени, важно, чтобы он почувствовал атмосферу доверия, доброжелательности. </w:t>
            </w:r>
            <w:r w:rsidR="00B23A0F"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сказать,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что-то вроде: «Дима,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определенную работу над ошибками. Такой конфликт станет полезным».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Конфликт «Учитель — родитель ученика»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Подобные конфликтные действия могут быть спровоцированы как учителем, так и родителем. Недовольство может быть и обоюдным.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конфликта между учителем и родителями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представления сторон о средствах воспитания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недовольство родителя методами обучения педагога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неприязнь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мнение родителя о необоснованном занижении оценок ребенку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решения конфликта с родителями ученика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возникновении конфликтной ситуации в школе важно разобраться в ней спокойно, реально, без искажения посмотреть на вещи. Обычно, все происходит иным образом: конфликтующий закрывает глаза на собственные ошибки, одновременно ищет их в поведении оппонента.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ситуация трезво оценена и проблема обрисована, учителю проще найти истинную причину конфликта</w:t>
            </w:r>
            <w:r w:rsidR="00D667AF"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родителем, 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правильность действий обеих сторон, наметить путь к конструктивному разрешению неприятного момента.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Конфликт «Учитель — ученик»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конфликты, пожалуй, наиболее часты, ведь ученики и учителя проводят времени вместе едва ли меньше, чем родители с детьми.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конфликтов между учителем и учениками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единства в требованиях учителей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чрезмерное количество требований к ученику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непостоянство требований учителя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невыполнение требований самим учителем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считает себя недооцененным  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не может примириться с недостатками ученика</w:t>
            </w:r>
          </w:p>
          <w:p w:rsidR="00C47E16" w:rsidRPr="00AA75D9" w:rsidRDefault="00C47E16" w:rsidP="00AA7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качества учителя или ученика (раздражительность, беспомощность, грубость)</w:t>
            </w:r>
            <w:bookmarkStart w:id="0" w:name="_GoBack"/>
            <w:bookmarkEnd w:id="0"/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конфликта учителя и ученика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разрядить напряженную ситуацию, не доводя ее до конфликта. Для этого можно воспользоваться некоторыми психологическими приемами.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Естественной реакцией на раздражительность и повышение голоса являются аналогичные действия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Следствием разговора на повышенных тонах станет обострение конфликта. Поэтому правильным действием со стороны учителя будет спокойный, доброжелательный, уверенный тон в ответ на бурную реакцию ученика. Скоро и ребенок «заразится» спокойствием педагога.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Недовольство и раздражительность чаще всего исходят от отстающих учеников, недобросовестно выполняющих школьные обязанности. 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Стоит отметить, что при диалоге между учителем и учеником важно учитывать определенные вещи. 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А командный тон, который часто используют 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учителя, упреки и угрозы — лучше забыть. </w:t>
            </w:r>
            <w:r w:rsidR="00876FDB"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Нужно уметь слушать и слышать </w:t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ребенка. 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необходимости наказания, стоит продумать его таким образом, чтобы исключить унижение ученика, изменение отношения к нему.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Единый алгоритм решения любого школьного конфликта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Изучив приведенные рекомендации к каждому из конфликтов в школе, можно проследить схожесть их </w:t>
            </w:r>
            <w:r w:rsidR="00B23A0F"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 разрешения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Обозначим его еще раз.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Первое, что окажет пользу, когда проблема назрела, это </w:t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спокойствие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момент — анализ ситуации </w:t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 превратности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Третьим важным пунктом является </w:t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открытый диалог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между конфликтующими сторонами, умение выслушать собеседника, спокойно изложить свой взгляд на проблему конфликта.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Четвертое, что поможет прийти к нужному конструктивному итогу — </w:t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выявление общей цели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способов решения проблемы, позволяющих к этой цели </w:t>
            </w:r>
            <w:r w:rsidR="00B23A0F"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прийти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E16" w:rsidRPr="007A2EE6" w:rsidRDefault="00C47E16" w:rsidP="00AA75D9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Последним, пятым пунктом станут </w:t>
            </w:r>
            <w:r w:rsidRPr="007A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</w:t>
            </w:r>
            <w:r w:rsidRPr="007A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помогут избежать ошибок общения и взаимодействия в будущем.</w:t>
            </w:r>
          </w:p>
        </w:tc>
      </w:tr>
    </w:tbl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среда составляет основу жизнеспособности любого сообщества и потому важность изучения, моделирования и проектирования среды, где происходит воспитание и формирование личности, где все ее участники могут чувствовать защищенность и удовлетворенность основных потребностей, выходит на первое место в связи с необходимостью создания условий и воспитания подрастающего поколения, которое в ближайшем будущем составит основу общества. Создание и обеспечение психологической безопасности в образовательной среде может способствовать профессиональному развитию ее участников и выступать профилактикой асоциального и уголовного поведения.</w:t>
      </w:r>
    </w:p>
    <w:p w:rsidR="00C47E16" w:rsidRPr="007A2EE6" w:rsidRDefault="00C47E16" w:rsidP="00AA75D9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539" w:rsidRPr="007A2EE6" w:rsidRDefault="00136539" w:rsidP="00AA75D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7E16" w:rsidRPr="007A2EE6" w:rsidRDefault="00C47E16" w:rsidP="00AA75D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47E16" w:rsidRPr="007A2EE6" w:rsidSect="00B23A0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3E0"/>
    <w:multiLevelType w:val="hybridMultilevel"/>
    <w:tmpl w:val="4BC078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E148A"/>
    <w:multiLevelType w:val="hybridMultilevel"/>
    <w:tmpl w:val="FBE884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B04662C"/>
    <w:multiLevelType w:val="hybridMultilevel"/>
    <w:tmpl w:val="D7D6C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16"/>
    <w:rsid w:val="0000536D"/>
    <w:rsid w:val="00136539"/>
    <w:rsid w:val="00505726"/>
    <w:rsid w:val="007A2EE6"/>
    <w:rsid w:val="00876FDB"/>
    <w:rsid w:val="00AA75D9"/>
    <w:rsid w:val="00B23A0F"/>
    <w:rsid w:val="00C47E16"/>
    <w:rsid w:val="00D667AF"/>
    <w:rsid w:val="00E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B243-C0B4-4EE1-85F1-440AA00C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16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school</cp:lastModifiedBy>
  <cp:revision>7</cp:revision>
  <dcterms:created xsi:type="dcterms:W3CDTF">2018-10-19T05:38:00Z</dcterms:created>
  <dcterms:modified xsi:type="dcterms:W3CDTF">2019-04-04T02:48:00Z</dcterms:modified>
</cp:coreProperties>
</file>