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Школьная библиотека – это не просто хранилище книг, а полноправный участник педагогического процесса, его живая и пульсирующая артерия.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Изначально библиотека мыслилась как колыбель знаний, как учебное заведение, где рождается тяга к познанию. Именно ей суждено было стать первым пристанищем для юных умов, жаждущих мудрости. Летописи свидетельствуют, что еще в далеком 988 году князь Владимир, собрав отроков из знатных семей Киева, повелел отдать их «на учение книжное». Куда же еще, как не в библиотеку, ведь именно там, словно драгоценные камни, хранились сокровища знаний – книги. Святая Евфросиния, создавая библиотеки в древней Руси, видела в них не только хранилища, но и школы, сама же являлась настоятельницей монастырей, библиотекарем и наставницей в одном лице. В библиотечных стенах, среди рукописных томов, она учила читать, писать, считать, декламировать, петь молитвы – это был первый шаг к образованию. Затем, погружаясь в глубины книжного фонда, собранного ею с любовью и усердием, воспитанники постигали иностранные языки, тайны природы, искусство риторики, врачебное дело, историю родной земли – особенно родословие </w:t>
      </w:r>
      <w:proofErr w:type="spellStart"/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Рогволодовичей</w:t>
      </w:r>
      <w:proofErr w:type="spellEnd"/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, прошлое Полоцкой земли и всего восточного славянства. В ней сложно отделить библиотекаря от учителя, когда она обучала читателей красноречию, а наиболее одаренных – поэтическому искусству. Феофан Прокопович (1681-1736), выдающийся деятель своего времени, просветитель и писатель, в своем «Духовном регламенте», составленном в 1721 году для Синода, считал естественным и неразрывным союз библиотекаря и учителя в стенах школы.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И сегодня школьная библиотека, подобно нити, связывает поколения, передавая накопленный социальный опыт. Формы этого взаимодействия разнообразны, как узоры на морозном окне: индивидуальные беседы, групповые занятия, уроки и внеурочные мероприятия.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Библиотечный урок – вот пример групповой формы сотворчества, ставшей неотъемлемой частью формирования </w:t>
      </w:r>
      <w:proofErr w:type="spellStart"/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медийной</w:t>
      </w:r>
      <w:proofErr w:type="spellEnd"/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 компетенции учащихся, воспитания культуры чтения. Индивидуальное общение ученика и библиотекаря, их равноправное сотрудничество – это суть повседневной работы, тихий диалог между юным читателем и хранителем знаний. Библиотекарь, подобно искусному педагогу, овладевает новыми технологиями и методами обучения, необходимыми в разных ситуациях:</w:t>
      </w:r>
    </w:p>
    <w:p w:rsidR="00676512" w:rsidRPr="00676512" w:rsidRDefault="00676512" w:rsidP="00676512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Объяснение нового материала или его повторение: здесь в арсенале библиотекаря слово – рассказ, объяснение, беседа, консультация, работа с книгой.</w:t>
      </w:r>
    </w:p>
    <w:p w:rsidR="00676512" w:rsidRPr="00676512" w:rsidRDefault="00676512" w:rsidP="00676512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Выработка учебных умений и навыков: упражнения, практические работы, демонстрация возможностей справочно-библиографического аппарата книги и библиотеки, привитие навыков работы с энциклопедиями и справочниками.</w:t>
      </w:r>
    </w:p>
    <w:p w:rsidR="00676512" w:rsidRPr="00676512" w:rsidRDefault="00676512" w:rsidP="00676512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Организация общения читателя и библиотекаря: разработка и внедрение моделей педагогического общения, применение различных стилей.</w:t>
      </w:r>
    </w:p>
    <w:p w:rsidR="00676512" w:rsidRPr="00676512" w:rsidRDefault="00676512" w:rsidP="00676512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Формирование ответственности и обязательности читателей, развитие критического мышления: личный пример, обсуждение поступков литературных героев, изучение жизни и творчества писателей.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Все это приближает к главной цели: воспитать не просто грамотного читателя, а духовно богатую личность.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В своей деятельности библиотекарь не только использует проверенные методы, но и создает собственные технологии, представляющие собой совокупность последовательных шагов, направленных на достижение конкретного результата. Методы и процессы </w:t>
      </w: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lastRenderedPageBreak/>
        <w:t>становятся технологиями тогда, когда четко сформулирована цель, определены методы контроля её достижения, известен конечный результат и обеспечена обратная связь.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Примером такой разработки может служить тематико-типологическая модель фонда школьной библиотеки, аккумулирующая принципы технологического подхода к формированию фонда с учетом его педагогического назначения. Этот документ включает рубрики, отражающие основные направления образования.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Времена, когда школьный библиотекарь воспринимался лишь как поставщик информации, уходят в прошлое. Сегодня назрела необходимость в обновлении форм сотрудничества педагогов и библиотекарей, в создании совместных программ, направленных на эффективное использование образовательных ресурсов и возможностей школьной библиотеки.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Активные формы обучения, применяемые в библиотеке, пробуждают интерес к изучаемым вопросам, вызывают эмоциональный отклик, помогают сосредоточить внимание, углубить мышление и облегчить восприятие материала. Наряду с ролевыми играми, уроками-конференциями и уроками-экскурсиями к активным формам обучения относятся и бинарные уроки. В современной школе они стали одной из разновидностей краткосрочных или среднесрочных проектов, позволяющих интегрировать знания из разных областей для их практического применения. Библиотечный бинарный урок строится в соответствии с методикой, используемой педагогами-предметниками, и включает в себя три взаимосвязанных аспекта: познавательный, развивающий и воспитательный. В зависимости от темы урока библиотекари совместно с преподавателями определяют его содержание. Например, при проведении бинарного урока для старшеклассников по теме «Публицистика, портретный очерк» предусматриваются познавательный, развивающий и воспитательный аспекты.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Таким образом, бинарные уроки, проводимые в стенах школьной библиотеки совместно с педагогами, становятся эффективным инструментом продвижения библиотечных знаний и умений, ориентированным на развитие </w:t>
      </w:r>
      <w:proofErr w:type="spellStart"/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межпредметных</w:t>
      </w:r>
      <w:proofErr w:type="spellEnd"/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 связей и интеграцию информационной культуры в процесс освоения школьных предметов. А это значит, что школьная библиотека – полноправный участник педагогического процесса.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Становление школьного библиотекаря как участника образовательного процесса, профессионального партнера педагогов подтверждается и общностью современных </w:t>
      </w:r>
      <w:proofErr w:type="spellStart"/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профессиограмм</w:t>
      </w:r>
      <w:proofErr w:type="spellEnd"/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 учителя и школьного библиотекаря, предполагающих наличие конструктивных (умение анализировать, прогнозировать результат деятельности), организаторских (умение организовать работу библиотеки, вовлечь детей в различные виды деятельности), коммуникативных (умение устанавливать контакты, общаться, соблюдая такт, используя правильную речь), проектировочных (умение планировать педагогическую деятельность, использовать дидактические материалы) и гностических (умение заниматься самообразованием и самосовершенствованием) умений.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И библиотекарь, и учитель обладают такими важными качествами, как способность к инновационной деятельности, любовь к детям, гражданская ответственность, интеллигентность, духовная культура, физическое здоровье и потребность в постоянном самообразовании.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Участие библиотеки в педагогических чтениях и советах школы – еще одно свидетельство ее вовлеченности в педагогическую деятельность.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lastRenderedPageBreak/>
        <w:t>Все вышесказанное позволяет утверждать, что школьная библиотека выполняет образовательно-развивающую функцию, а ее сотрудники являются педагогами, профессиональными партнерами учителей-предметников. Сама же библиотека – важнейший участник педагогической системы образовательного учреждения.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Школа и школьная библиотека объединены общей целью, сформулированной в положении о школьной библиотеке: формирование общей культуры личности, ее интеграция в национальную и мировую культуру, самоопределение и достижение социальной компетентности. Даже формирование фонда библиотеки осуществляется с учетом его педагогического назначения.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Сегодня необходимо переосмыслить и наполнить новым содержанием понятие «педагогическая функция школьной библиотеки». Теперь она связана не только с обучением основам библиотечно-библиографической грамотности, но и с активным участием в учебном и воспитательном процессе. Будучи неотъемлемой частью школы, школьная библиотека обладает огромным и востребованным потенциалом в условиях обновления системы воспитания. В библиотечной работе со школьниками педагогическая составляющая всегда была значительной. Библиотекари опираются на достижения педагогики, школьной методики и технологий, проводят библиотечные уроки в лучших традициях школы, широко применяют </w:t>
      </w:r>
      <w:proofErr w:type="spellStart"/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тренинговые</w:t>
      </w:r>
      <w:proofErr w:type="spellEnd"/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 технологии и работу в группах.</w:t>
      </w:r>
    </w:p>
    <w:p w:rsidR="00676512" w:rsidRPr="00676512" w:rsidRDefault="00676512" w:rsidP="00676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Современная школьная библиотека предлагает не только собственные фонды, но и внешние ресурсы. Именно от того, как библиотека предложит свои фонды, будет зависеть ее посещаемость, значимость и имидж. И на этом этапе школьная библиотека невольно становится участником педагогического процесса. В библиотеку поступают учебники и методические материалы, которые активно используются в процессе обучения: одни выдаются детям, по этим учебникам преподаватели ведут занятия и принимают экзамены. Активно используются и внешние ресурсы: педагоги поощряют учеников использовать мультимедийные издания как дополнительные источники информации. Но базовые комплекты, на которых строится процесс обучения, остаются основой работы школьных библиотек. Библиотекари в сотрудничестве с учителями информатики создают предметные модули, в которые сводится вся найденная информация, и размещают их на сайте школы, привлекая к этой работе «продвинутых» старшеклассников, занимающихся углубленным изучением отдельных предметов и поиском дополнительных материалов, в том числе и цифровых.</w:t>
      </w:r>
    </w:p>
    <w:p w:rsidR="00676512" w:rsidRPr="00676512" w:rsidRDefault="00676512" w:rsidP="00676512">
      <w:pPr>
        <w:spacing w:after="100" w:afterAutospacing="1" w:line="240" w:lineRule="auto"/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</w:pPr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 xml:space="preserve">Исходя из вышеизложенного, можно с уверенностью сказать, что </w:t>
      </w:r>
      <w:bookmarkStart w:id="0" w:name="_GoBack"/>
      <w:r w:rsidRPr="00676512">
        <w:rPr>
          <w:rFonts w:ascii="Times New Roman" w:eastAsia="Times New Roman" w:hAnsi="Times New Roman" w:cs="Times New Roman"/>
          <w:color w:val="494949"/>
          <w:sz w:val="24"/>
          <w:szCs w:val="24"/>
          <w:lang w:eastAsia="ru-RU"/>
        </w:rPr>
        <w:t>школьная библиотека – это неотъемлемый участник педагогического процесса.</w:t>
      </w:r>
    </w:p>
    <w:bookmarkEnd w:id="0"/>
    <w:p w:rsidR="00220278" w:rsidRPr="00676512" w:rsidRDefault="00220278" w:rsidP="00676512"/>
    <w:sectPr w:rsidR="00220278" w:rsidRPr="00676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52C0E"/>
    <w:multiLevelType w:val="multilevel"/>
    <w:tmpl w:val="7F4E3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3F9"/>
    <w:rsid w:val="00220278"/>
    <w:rsid w:val="00676512"/>
    <w:rsid w:val="006B55B1"/>
    <w:rsid w:val="00DB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483A8"/>
  <w15:chartTrackingRefBased/>
  <w15:docId w15:val="{1D9B905B-45E4-40D0-8653-90C326645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6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8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9297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8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6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08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2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А. Колодко</dc:creator>
  <cp:keywords/>
  <dc:description/>
  <cp:lastModifiedBy>Галина А. Колодко</cp:lastModifiedBy>
  <cp:revision>3</cp:revision>
  <dcterms:created xsi:type="dcterms:W3CDTF">2025-09-29T01:55:00Z</dcterms:created>
  <dcterms:modified xsi:type="dcterms:W3CDTF">2025-09-29T02:17:00Z</dcterms:modified>
</cp:coreProperties>
</file>