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89" w:rsidRPr="00760B62" w:rsidRDefault="00C73C89" w:rsidP="00C73C89">
      <w:pPr>
        <w:widowControl w:val="0"/>
        <w:jc w:val="center"/>
        <w:rPr>
          <w:rFonts w:eastAsia="Courier New"/>
          <w:bCs/>
          <w:color w:val="000000" w:themeColor="text1"/>
          <w:lang w:eastAsia="en-US"/>
        </w:rPr>
      </w:pPr>
      <w:r w:rsidRPr="00760B62">
        <w:rPr>
          <w:rFonts w:eastAsia="Courier New"/>
          <w:bCs/>
          <w:color w:val="000000" w:themeColor="text1"/>
          <w:lang w:eastAsia="en-US"/>
        </w:rPr>
        <w:t>МУНИЦИПАЛЬНОЕ БЮДЖЕТНОЕ ОБЩЕОБРАЗОВАТЕЛЬНОЕ УЧРЕЖДЕНИЕ</w:t>
      </w:r>
    </w:p>
    <w:p w:rsidR="00C73C89" w:rsidRPr="00760B62" w:rsidRDefault="00C73C89" w:rsidP="00C73C89">
      <w:pPr>
        <w:widowControl w:val="0"/>
        <w:pBdr>
          <w:bottom w:val="single" w:sz="12" w:space="1" w:color="auto"/>
        </w:pBdr>
        <w:jc w:val="center"/>
        <w:rPr>
          <w:rFonts w:eastAsia="Courier New"/>
          <w:bCs/>
          <w:color w:val="000000" w:themeColor="text1"/>
          <w:lang w:eastAsia="en-US"/>
        </w:rPr>
      </w:pPr>
      <w:r w:rsidRPr="00760B62">
        <w:rPr>
          <w:rFonts w:eastAsia="Courier New"/>
          <w:bCs/>
          <w:color w:val="000000" w:themeColor="text1"/>
          <w:lang w:eastAsia="en-US"/>
        </w:rPr>
        <w:t>«МАЙОРСКАЯ СРЕДНЯЯ ОБЩЕОБРАЗОВАТЕЛЬНАЯ ШКОЛА»</w:t>
      </w:r>
    </w:p>
    <w:p w:rsidR="00C73C89" w:rsidRPr="00760B62" w:rsidRDefault="00C73C89" w:rsidP="00C73C89">
      <w:pPr>
        <w:widowControl w:val="0"/>
        <w:jc w:val="center"/>
        <w:rPr>
          <w:rFonts w:eastAsia="Courier New"/>
          <w:bCs/>
          <w:color w:val="000000" w:themeColor="text1"/>
          <w:sz w:val="20"/>
          <w:szCs w:val="20"/>
          <w:lang w:eastAsia="en-US"/>
        </w:rPr>
      </w:pPr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 xml:space="preserve">МР </w:t>
      </w:r>
      <w:proofErr w:type="spellStart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>Абыйский</w:t>
      </w:r>
      <w:proofErr w:type="spellEnd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 xml:space="preserve"> улус, Республика Саха (Якутия) 678892 </w:t>
      </w:r>
      <w:proofErr w:type="spellStart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>Абыйский</w:t>
      </w:r>
      <w:proofErr w:type="spellEnd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 xml:space="preserve"> улус, </w:t>
      </w:r>
      <w:proofErr w:type="spellStart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>с</w:t>
      </w:r>
      <w:proofErr w:type="gramStart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>.К</w:t>
      </w:r>
      <w:proofErr w:type="gramEnd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>уберганя</w:t>
      </w:r>
      <w:proofErr w:type="spellEnd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 xml:space="preserve">, ул. </w:t>
      </w:r>
      <w:proofErr w:type="spellStart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>С.Г.Атласова</w:t>
      </w:r>
      <w:proofErr w:type="spellEnd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 xml:space="preserve"> 5.</w:t>
      </w:r>
    </w:p>
    <w:p w:rsidR="00C73C89" w:rsidRPr="00760B62" w:rsidRDefault="00C73C89" w:rsidP="00C73C89">
      <w:pPr>
        <w:widowControl w:val="0"/>
        <w:jc w:val="center"/>
        <w:rPr>
          <w:rFonts w:eastAsia="Courier New"/>
          <w:bCs/>
          <w:color w:val="000000" w:themeColor="text1"/>
          <w:sz w:val="20"/>
          <w:szCs w:val="20"/>
          <w:lang w:eastAsia="en-US"/>
        </w:rPr>
      </w:pPr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>Тел: (41159)23-693 факс 23-610 e-</w:t>
      </w:r>
      <w:proofErr w:type="spellStart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>mail</w:t>
      </w:r>
      <w:proofErr w:type="spellEnd"/>
      <w:r w:rsidRPr="00760B62">
        <w:rPr>
          <w:rFonts w:eastAsia="Courier New"/>
          <w:bCs/>
          <w:color w:val="000000" w:themeColor="text1"/>
          <w:sz w:val="20"/>
          <w:szCs w:val="20"/>
          <w:lang w:eastAsia="en-US"/>
        </w:rPr>
        <w:t xml:space="preserve">: </w:t>
      </w:r>
      <w:hyperlink r:id="rId9" w:history="1">
        <w:r w:rsidRPr="00760B62">
          <w:rPr>
            <w:rFonts w:eastAsia="Courier New"/>
            <w:b/>
            <w:color w:val="000000" w:themeColor="text1"/>
            <w:sz w:val="20"/>
            <w:szCs w:val="20"/>
            <w:u w:val="single"/>
            <w:lang w:val="en-US" w:eastAsia="en-US"/>
          </w:rPr>
          <w:t>maiorsosh</w:t>
        </w:r>
        <w:r w:rsidRPr="00760B62">
          <w:rPr>
            <w:rFonts w:eastAsia="Courier New"/>
            <w:b/>
            <w:color w:val="000000" w:themeColor="text1"/>
            <w:sz w:val="20"/>
            <w:szCs w:val="20"/>
            <w:u w:val="single"/>
            <w:lang w:eastAsia="en-US"/>
          </w:rPr>
          <w:t>@</w:t>
        </w:r>
        <w:r w:rsidRPr="00760B62">
          <w:rPr>
            <w:rFonts w:eastAsia="Courier New"/>
            <w:b/>
            <w:color w:val="000000" w:themeColor="text1"/>
            <w:sz w:val="20"/>
            <w:szCs w:val="20"/>
            <w:u w:val="single"/>
            <w:lang w:val="en-US" w:eastAsia="en-US"/>
          </w:rPr>
          <w:t>mail</w:t>
        </w:r>
        <w:r w:rsidRPr="00760B62">
          <w:rPr>
            <w:rFonts w:eastAsia="Courier New"/>
            <w:b/>
            <w:color w:val="000000" w:themeColor="text1"/>
            <w:sz w:val="20"/>
            <w:szCs w:val="20"/>
            <w:u w:val="single"/>
            <w:lang w:eastAsia="en-US"/>
          </w:rPr>
          <w:t>.</w:t>
        </w:r>
        <w:proofErr w:type="spellStart"/>
        <w:r w:rsidRPr="00760B62">
          <w:rPr>
            <w:rFonts w:eastAsia="Courier New"/>
            <w:b/>
            <w:color w:val="000000" w:themeColor="text1"/>
            <w:sz w:val="20"/>
            <w:szCs w:val="20"/>
            <w:u w:val="single"/>
            <w:lang w:val="en-US" w:eastAsia="en-US"/>
          </w:rPr>
          <w:t>ru</w:t>
        </w:r>
        <w:proofErr w:type="spellEnd"/>
      </w:hyperlink>
    </w:p>
    <w:p w:rsidR="00C73C89" w:rsidRPr="00760B62" w:rsidRDefault="00C73C89" w:rsidP="00C87ABA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</w:p>
    <w:p w:rsidR="00C73C89" w:rsidRPr="00760B62" w:rsidRDefault="00C73C89" w:rsidP="00C87ABA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</w:p>
    <w:p w:rsidR="00E81C69" w:rsidRPr="00760B62" w:rsidRDefault="00E81C69" w:rsidP="00C87ABA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</w:p>
    <w:p w:rsidR="002844B4" w:rsidRDefault="002844B4" w:rsidP="002844B4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2844B4">
        <w:rPr>
          <w:rFonts w:ascii="Times New Roman" w:hAnsi="Times New Roman" w:cs="Times New Roman"/>
          <w:b/>
          <w:sz w:val="24"/>
        </w:rPr>
        <w:t xml:space="preserve">Обобщение и распространение педагогического опыта </w:t>
      </w:r>
    </w:p>
    <w:p w:rsidR="002844B4" w:rsidRPr="002844B4" w:rsidRDefault="002844B4" w:rsidP="002844B4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2844B4">
        <w:rPr>
          <w:rFonts w:ascii="Times New Roman" w:hAnsi="Times New Roman" w:cs="Times New Roman"/>
          <w:b/>
          <w:sz w:val="24"/>
        </w:rPr>
        <w:t>как один из факторов повышения педагогического мастерства</w:t>
      </w:r>
    </w:p>
    <w:p w:rsidR="002844B4" w:rsidRPr="00760B62" w:rsidRDefault="002844B4" w:rsidP="00C87ABA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  <w:bookmarkStart w:id="0" w:name="_GoBack"/>
      <w:bookmarkEnd w:id="0"/>
    </w:p>
    <w:p w:rsidR="00022605" w:rsidRPr="00760B62" w:rsidRDefault="00CE6FB0" w:rsidP="00FB35D7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    </w:t>
      </w:r>
      <w:r w:rsidR="00FB35D7" w:rsidRPr="00760B62">
        <w:rPr>
          <w:rFonts w:ascii="Times New Roman" w:hAnsi="Times New Roman" w:cs="Times New Roman"/>
          <w:color w:val="000000" w:themeColor="text1"/>
          <w:sz w:val="24"/>
        </w:rPr>
        <w:t xml:space="preserve">«Урок – это зеркало общей и педагогической культуры учителя, мерило его интеллектуального богатства, показатель его кругозора и эрудиции»,  - утверждал </w:t>
      </w:r>
      <w:proofErr w:type="spellStart"/>
      <w:r w:rsidR="00FB35D7" w:rsidRPr="00760B62">
        <w:rPr>
          <w:rFonts w:ascii="Times New Roman" w:hAnsi="Times New Roman" w:cs="Times New Roman"/>
          <w:color w:val="000000" w:themeColor="text1"/>
          <w:sz w:val="24"/>
        </w:rPr>
        <w:t>В.Сухомлинский</w:t>
      </w:r>
      <w:proofErr w:type="spellEnd"/>
      <w:r w:rsidR="00FB35D7" w:rsidRPr="00760B62">
        <w:rPr>
          <w:rFonts w:ascii="Times New Roman" w:hAnsi="Times New Roman" w:cs="Times New Roman"/>
          <w:color w:val="000000" w:themeColor="text1"/>
          <w:sz w:val="24"/>
        </w:rPr>
        <w:t xml:space="preserve">. Эти слова не потеряли своей значимости. Чтобы ученикам было интересно учиться, а нам, учителям, интересно учить, необходимо повышать свою информационную культуру, идти ногу со временем. Я убеждена, что учитель должен  быть современным. Он должен сочетать в своей педагогической деятельности традиционные и новые современные методы обучения. </w:t>
      </w:r>
      <w:r w:rsidR="0026435C" w:rsidRPr="00760B62">
        <w:rPr>
          <w:rFonts w:ascii="Times New Roman" w:hAnsi="Times New Roman" w:cs="Times New Roman"/>
          <w:color w:val="000000" w:themeColor="text1"/>
          <w:sz w:val="24"/>
        </w:rPr>
        <w:t>Компьютерная деятельность на уроке эвенского языка и литературы ориентирована на поддержку традиционного курса обучения, и в этом случае она не только не отвлекает ученика от предмета, но и служит развитию у ребенка повышенного интереса к нему.</w:t>
      </w:r>
    </w:p>
    <w:p w:rsidR="0026435C" w:rsidRPr="00760B62" w:rsidRDefault="0026435C" w:rsidP="00FB35D7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   Сегодня особенно актуально звучат слова великого русского педагога </w:t>
      </w:r>
      <w:proofErr w:type="spellStart"/>
      <w:r w:rsidRPr="00760B62">
        <w:rPr>
          <w:rFonts w:ascii="Times New Roman" w:hAnsi="Times New Roman" w:cs="Times New Roman"/>
          <w:color w:val="000000" w:themeColor="text1"/>
          <w:sz w:val="24"/>
        </w:rPr>
        <w:t>К.Д.Ушинского</w:t>
      </w:r>
      <w:proofErr w:type="spellEnd"/>
      <w:r w:rsidRPr="00760B62">
        <w:rPr>
          <w:rFonts w:ascii="Times New Roman" w:hAnsi="Times New Roman" w:cs="Times New Roman"/>
          <w:color w:val="000000" w:themeColor="text1"/>
          <w:sz w:val="24"/>
        </w:rPr>
        <w:t>: «Язык есть самая живая, самая обильная и прочная связь, соединяющая отжившие, живущие и будущие поколения народа в одно великое историческое живое целое. Он не только выражает собой жизненность народа, но и есть самая эта жизнь. Когда исчезает народный язык</w:t>
      </w:r>
      <w:r w:rsidR="005917CE" w:rsidRPr="00760B62">
        <w:rPr>
          <w:rFonts w:ascii="Times New Roman" w:hAnsi="Times New Roman" w:cs="Times New Roman"/>
          <w:color w:val="000000" w:themeColor="text1"/>
          <w:sz w:val="24"/>
        </w:rPr>
        <w:t>, народа не более! …пока жив язык народный в устах народа, до тех пор жив народ</w:t>
      </w:r>
      <w:r w:rsidRPr="00760B62">
        <w:rPr>
          <w:rFonts w:ascii="Times New Roman" w:hAnsi="Times New Roman" w:cs="Times New Roman"/>
          <w:color w:val="000000" w:themeColor="text1"/>
          <w:sz w:val="24"/>
        </w:rPr>
        <w:t>»</w:t>
      </w:r>
      <w:r w:rsidR="005917CE" w:rsidRPr="00760B62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5917CE" w:rsidRPr="00760B62" w:rsidRDefault="00CE6FB0" w:rsidP="00FB35D7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   Я, учитель родного (эвенского) языка. Вот уже </w:t>
      </w:r>
      <w:r w:rsidR="00D253DC" w:rsidRPr="00760B62">
        <w:rPr>
          <w:rFonts w:ascii="Times New Roman" w:hAnsi="Times New Roman" w:cs="Times New Roman"/>
          <w:color w:val="000000" w:themeColor="text1"/>
          <w:sz w:val="24"/>
        </w:rPr>
        <w:t>23 год занимаюсь преподаванием своего предмета, учу, знакомлю школьников с его красотой и поэтичностью. Эвенский язык! Как напев, красив и прост он в общении и как сложен в обучении. Моя цель – научить своих учеников правильно</w:t>
      </w:r>
      <w:r w:rsidR="00BE1FD4" w:rsidRPr="00760B62">
        <w:rPr>
          <w:rFonts w:ascii="Times New Roman" w:hAnsi="Times New Roman" w:cs="Times New Roman"/>
          <w:color w:val="000000" w:themeColor="text1"/>
          <w:sz w:val="24"/>
        </w:rPr>
        <w:t xml:space="preserve"> говорить и грамотно писать на родном языке. Чтобы язык бабушкиных сказок, маминых песен дошел до маленького сердца, чтобы мой ученик не стеснялся своих корней, своего языка. Поэтому уроки для меня и моих учеников – постоянный </w:t>
      </w:r>
      <w:r w:rsidR="008A0453" w:rsidRPr="00760B62">
        <w:rPr>
          <w:rFonts w:ascii="Times New Roman" w:hAnsi="Times New Roman" w:cs="Times New Roman"/>
          <w:color w:val="000000" w:themeColor="text1"/>
          <w:sz w:val="24"/>
        </w:rPr>
        <w:t>поис</w:t>
      </w:r>
      <w:r w:rsidR="00BE1FD4" w:rsidRPr="00760B62">
        <w:rPr>
          <w:rFonts w:ascii="Times New Roman" w:hAnsi="Times New Roman" w:cs="Times New Roman"/>
          <w:color w:val="000000" w:themeColor="text1"/>
          <w:sz w:val="24"/>
        </w:rPr>
        <w:t xml:space="preserve">к, непрекращающийся диалог, совместный коллективный </w:t>
      </w:r>
      <w:r w:rsidR="008A0453" w:rsidRPr="00760B62">
        <w:rPr>
          <w:rFonts w:ascii="Times New Roman" w:hAnsi="Times New Roman" w:cs="Times New Roman"/>
          <w:color w:val="000000" w:themeColor="text1"/>
          <w:sz w:val="24"/>
        </w:rPr>
        <w:t>труд, основанный на доверии и доброжелательности. Я всегда переживаю и болею душой за каждого ученика, независимо от того каков его результат в изучении моего предмета. Стараюсь делать обучение для учеников интересным и в максимальной степени плодотворным, всегда ищу эффективные пути решения своей обозначенной педагогической проблемы «Активизация познавательной деятельности учащихся на уроках эвенского языка и литературы на основе информационных технологий».</w:t>
      </w:r>
    </w:p>
    <w:p w:rsidR="008A0453" w:rsidRPr="00760B62" w:rsidRDefault="008A0453" w:rsidP="00FB35D7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  Под направлениями этих проблем я подразумеваю решение выдвинутых мною задач: </w:t>
      </w:r>
    </w:p>
    <w:p w:rsidR="008A0453" w:rsidRPr="00760B62" w:rsidRDefault="008A0453" w:rsidP="008A0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>Формирование интереса к изучению родного языка и литературы.</w:t>
      </w:r>
    </w:p>
    <w:p w:rsidR="008A0453" w:rsidRPr="00760B62" w:rsidRDefault="00DF46BF" w:rsidP="008A0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>Развитие творческих способностей и навыков устного и практического владения родным литературным языком средствами современных технологий.</w:t>
      </w:r>
    </w:p>
    <w:p w:rsidR="00DF46BF" w:rsidRPr="00760B62" w:rsidRDefault="00DF46BF" w:rsidP="008A0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>Воспитание учащихся на ценностях эвенской культуры, обычаях и традициях родного края.</w:t>
      </w:r>
    </w:p>
    <w:p w:rsidR="00E6731D" w:rsidRPr="00760B62" w:rsidRDefault="00E6731D" w:rsidP="00E6731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</w:t>
      </w:r>
      <w:r w:rsidR="00806C16" w:rsidRPr="00760B62">
        <w:rPr>
          <w:rFonts w:ascii="Times New Roman" w:hAnsi="Times New Roman" w:cs="Times New Roman"/>
          <w:color w:val="000000" w:themeColor="text1"/>
          <w:sz w:val="24"/>
        </w:rPr>
        <w:t xml:space="preserve">Я считаю, что формирование интереса учащихся к изучению любого предмета является очень значимой задачей. Именно интерес является стимулом обучения, который активизирует познавательную деятельность учащихся и позволяет сделать процесс познавания </w:t>
      </w:r>
      <w:r w:rsidRPr="00760B62">
        <w:rPr>
          <w:rFonts w:ascii="Times New Roman" w:hAnsi="Times New Roman" w:cs="Times New Roman"/>
          <w:color w:val="000000" w:themeColor="text1"/>
          <w:sz w:val="24"/>
        </w:rPr>
        <w:t>продуктивным и привлекательным.</w:t>
      </w:r>
    </w:p>
    <w:p w:rsidR="00E81C69" w:rsidRPr="00760B62" w:rsidRDefault="00E6731D" w:rsidP="00E6731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Каждый учитель формирует интерес к своему учебному предмету в значительной степени благодаря грамотной, творческой организации учебной деятельности, вызывающий у учеников положительные эмоции. Я в своей педагогической деятельности, </w:t>
      </w:r>
    </w:p>
    <w:p w:rsidR="00C87ABA" w:rsidRPr="00760B62" w:rsidRDefault="00E6731D" w:rsidP="00E6731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не нарушая целостность курса родного эвенского языка, формирую интерес учащихся к изучению родного языка через использование информационных технологий не как дань </w:t>
      </w:r>
    </w:p>
    <w:p w:rsidR="00806C16" w:rsidRPr="00760B62" w:rsidRDefault="00E6731D" w:rsidP="00E6731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моде, а как возможность проводить уроки на новом современном уровне. Он помогает учителю создавать принципиально новые условия работы в учебном классе, информационно открытом всему миру, а также меняет способ мышления сегодняшних школьников так, чтобы он соответствовал потребностям завтрашнего дня. Роль информационных технологий в наше время возросла многократно. Уроки с использованием ИКТ </w:t>
      </w:r>
      <w:proofErr w:type="gramStart"/>
      <w:r w:rsidRPr="00760B62">
        <w:rPr>
          <w:rFonts w:ascii="Times New Roman" w:hAnsi="Times New Roman" w:cs="Times New Roman"/>
          <w:color w:val="000000" w:themeColor="text1"/>
          <w:sz w:val="24"/>
        </w:rPr>
        <w:t>представляют широкие возможности</w:t>
      </w:r>
      <w:proofErr w:type="gramEnd"/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для подготовки детей к жизни</w:t>
      </w:r>
      <w:r w:rsidR="00DA4C18" w:rsidRPr="00760B62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в информационном пространстве и ориентированию в потоке разных сведений. </w:t>
      </w:r>
      <w:r w:rsidR="0044715E" w:rsidRPr="00760B62">
        <w:rPr>
          <w:rFonts w:ascii="Times New Roman" w:hAnsi="Times New Roman" w:cs="Times New Roman"/>
          <w:color w:val="000000" w:themeColor="text1"/>
          <w:sz w:val="24"/>
        </w:rPr>
        <w:t xml:space="preserve">Детьми эти уроки воспринимаются прекрасно. Поэтому я стараюсь применить ИКТ эффективно при подготовке и проведении различных форм урока: уроки – презентации при изучении творчества писателя, уроки – викторины, уроки – игры для начальных, средних классов по обобщению и закрепления знаний. </w:t>
      </w:r>
    </w:p>
    <w:p w:rsidR="0044715E" w:rsidRPr="00760B62" w:rsidRDefault="0044715E" w:rsidP="00E6731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Методика преподавания эвенского языка и литературы с использованием компьютера как технического средства обучения, позволяет интенсифицировать процесс обучения:</w:t>
      </w:r>
    </w:p>
    <w:p w:rsidR="0044715E" w:rsidRPr="00760B62" w:rsidRDefault="0044715E" w:rsidP="004471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>Повысить темп урока;</w:t>
      </w:r>
    </w:p>
    <w:p w:rsidR="0044715E" w:rsidRPr="00760B62" w:rsidRDefault="0044715E" w:rsidP="004471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>Увеличить долю самостоятельной работы учащихся;</w:t>
      </w:r>
    </w:p>
    <w:p w:rsidR="0044715E" w:rsidRPr="00760B62" w:rsidRDefault="00AD7BD8" w:rsidP="004471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>Проверить усвоение творческих знаний у всех учащихся;</w:t>
      </w:r>
    </w:p>
    <w:p w:rsidR="00AD7BD8" w:rsidRPr="00760B62" w:rsidRDefault="00AD7BD8" w:rsidP="004471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>Использовать большое количество иллюстративного материала;</w:t>
      </w:r>
    </w:p>
    <w:p w:rsidR="00AD7BD8" w:rsidRPr="00760B62" w:rsidRDefault="00AD7BD8" w:rsidP="004471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>Углубить степень отработки практических умений и навыков;</w:t>
      </w:r>
    </w:p>
    <w:p w:rsidR="00AD7BD8" w:rsidRPr="00760B62" w:rsidRDefault="00AD7BD8" w:rsidP="004471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>Вести дифференцированную работу с каждым учеником;</w:t>
      </w:r>
    </w:p>
    <w:p w:rsidR="00AD7BD8" w:rsidRPr="00760B62" w:rsidRDefault="00AD7BD8" w:rsidP="004471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>Выявить пробелы в его грамотности.</w:t>
      </w:r>
    </w:p>
    <w:p w:rsidR="009950DB" w:rsidRPr="00760B62" w:rsidRDefault="00CF222A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 </w:t>
      </w:r>
      <w:r w:rsidR="00AD7BD8" w:rsidRPr="00760B62">
        <w:rPr>
          <w:rFonts w:ascii="Times New Roman" w:hAnsi="Times New Roman" w:cs="Times New Roman"/>
          <w:color w:val="000000" w:themeColor="text1"/>
          <w:sz w:val="24"/>
        </w:rPr>
        <w:t>Многие учителя, которые уже применяют в преподавании своего предмета информационные технологии, надеюсь, согласятся со мной, что самым распространенным или популярным средством И</w:t>
      </w:r>
      <w:proofErr w:type="gramStart"/>
      <w:r w:rsidR="00AD7BD8" w:rsidRPr="00760B62">
        <w:rPr>
          <w:rFonts w:ascii="Times New Roman" w:hAnsi="Times New Roman" w:cs="Times New Roman"/>
          <w:color w:val="000000" w:themeColor="text1"/>
          <w:sz w:val="24"/>
        </w:rPr>
        <w:t>КТ в шк</w:t>
      </w:r>
      <w:proofErr w:type="gramEnd"/>
      <w:r w:rsidR="00AD7BD8" w:rsidRPr="00760B62">
        <w:rPr>
          <w:rFonts w:ascii="Times New Roman" w:hAnsi="Times New Roman" w:cs="Times New Roman"/>
          <w:color w:val="000000" w:themeColor="text1"/>
          <w:sz w:val="24"/>
        </w:rPr>
        <w:t xml:space="preserve">оле является </w:t>
      </w:r>
      <w:r w:rsidRPr="00760B62">
        <w:rPr>
          <w:rFonts w:ascii="Times New Roman" w:hAnsi="Times New Roman" w:cs="Times New Roman"/>
          <w:color w:val="000000" w:themeColor="text1"/>
          <w:sz w:val="24"/>
        </w:rPr>
        <w:t>презентация. В этом случае компьютер с мультимедийным проектором заменяет всю совокупность технических и нетехнических средств обучении: доску и книгу, телевизор</w:t>
      </w:r>
      <w:r w:rsidR="009950DB" w:rsidRPr="00760B62">
        <w:rPr>
          <w:rFonts w:ascii="Times New Roman" w:hAnsi="Times New Roman" w:cs="Times New Roman"/>
          <w:color w:val="000000" w:themeColor="text1"/>
          <w:sz w:val="24"/>
        </w:rPr>
        <w:t>, иллюстративный материал и звуковое сопровождение.</w:t>
      </w:r>
    </w:p>
    <w:p w:rsidR="009950DB" w:rsidRPr="00760B62" w:rsidRDefault="009950DB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 Я создаю различные презентации для своих уроков, так как считаю, что это позволяет в ряде ситуаций максимально заинтересованность учащихся темой.</w:t>
      </w:r>
    </w:p>
    <w:p w:rsidR="00DD03D0" w:rsidRPr="00760B62" w:rsidRDefault="009950DB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 Презентация как фрагмент урока предполагает использование компьютера на одном или нескольких этапах урока. Например, при объяснении нового материала я использую презентации с иллюстративным материалом – рисунки,</w:t>
      </w:r>
      <w:r w:rsidR="00DD03D0" w:rsidRPr="00760B62">
        <w:rPr>
          <w:rFonts w:ascii="Times New Roman" w:hAnsi="Times New Roman" w:cs="Times New Roman"/>
          <w:color w:val="000000" w:themeColor="text1"/>
          <w:sz w:val="24"/>
        </w:rPr>
        <w:t xml:space="preserve"> картины, фотографии, а также опорные схемы и алгоритмы; в других ситуациях – демонстрационные программы, которые позволяют в доступной наглядной форме довести до учащихся теоретические сведения. Следует отметить, что иллюстрации компьютерного альбома выгодно отличаются от того иллюстративного материала, которой содержится в учебниках и учебных пособиях,  - они часто более продуманны, наглядны и, что самое главное, позволяют, как</w:t>
      </w:r>
      <w:r w:rsidR="00CF222A" w:rsidRPr="00760B62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D03D0" w:rsidRPr="00760B62">
        <w:rPr>
          <w:rFonts w:ascii="Times New Roman" w:hAnsi="Times New Roman" w:cs="Times New Roman"/>
          <w:color w:val="000000" w:themeColor="text1"/>
          <w:sz w:val="24"/>
        </w:rPr>
        <w:t>правило, полностью представить тему.</w:t>
      </w:r>
    </w:p>
    <w:p w:rsidR="006100BF" w:rsidRDefault="00DD03D0" w:rsidP="00E3582A">
      <w:pPr>
        <w:widowControl w:val="0"/>
        <w:jc w:val="both"/>
        <w:rPr>
          <w:color w:val="000000" w:themeColor="text1"/>
        </w:rPr>
      </w:pPr>
      <w:r w:rsidRPr="00760B62">
        <w:rPr>
          <w:color w:val="000000" w:themeColor="text1"/>
        </w:rPr>
        <w:t xml:space="preserve">        А также </w:t>
      </w:r>
      <w:proofErr w:type="spellStart"/>
      <w:r w:rsidRPr="00760B62">
        <w:rPr>
          <w:color w:val="000000" w:themeColor="text1"/>
        </w:rPr>
        <w:t>междпредметных</w:t>
      </w:r>
      <w:proofErr w:type="spellEnd"/>
      <w:r w:rsidRPr="00760B62">
        <w:rPr>
          <w:color w:val="000000" w:themeColor="text1"/>
        </w:rPr>
        <w:t xml:space="preserve"> связей, использование различных форм уроков. В </w:t>
      </w:r>
      <w:proofErr w:type="spellStart"/>
      <w:r w:rsidRPr="00760B62">
        <w:rPr>
          <w:color w:val="000000" w:themeColor="text1"/>
        </w:rPr>
        <w:t>астоящее</w:t>
      </w:r>
      <w:proofErr w:type="spellEnd"/>
      <w:r w:rsidRPr="00760B62">
        <w:rPr>
          <w:color w:val="000000" w:themeColor="text1"/>
        </w:rPr>
        <w:t xml:space="preserve"> время очень актуально при обучении языку использование </w:t>
      </w:r>
      <w:proofErr w:type="spellStart"/>
      <w:r w:rsidRPr="00760B62">
        <w:rPr>
          <w:color w:val="000000" w:themeColor="text1"/>
        </w:rPr>
        <w:t>межпредметных</w:t>
      </w:r>
      <w:proofErr w:type="spellEnd"/>
      <w:r w:rsidRPr="00760B62">
        <w:rPr>
          <w:color w:val="000000" w:themeColor="text1"/>
        </w:rPr>
        <w:t xml:space="preserve"> связей. Это формирует интерес учащихся. Делает уроки более яркими и впечатляющими. </w:t>
      </w:r>
    </w:p>
    <w:p w:rsidR="00AD7BD8" w:rsidRPr="00760B62" w:rsidRDefault="00DD03D0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>Ученики на таких уроках принимают мир во всем его разнообразии, становятся самостоятельно мыслящими. Я в своей работе стараюсь использовать такие</w:t>
      </w:r>
      <w:r w:rsidR="00020663" w:rsidRPr="00760B62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6100BF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  <w:proofErr w:type="spellStart"/>
      <w:r w:rsidRPr="00760B62">
        <w:rPr>
          <w:rFonts w:ascii="Times New Roman" w:hAnsi="Times New Roman" w:cs="Times New Roman"/>
          <w:color w:val="000000" w:themeColor="text1"/>
          <w:sz w:val="24"/>
        </w:rPr>
        <w:t>межпредметные</w:t>
      </w:r>
      <w:proofErr w:type="spellEnd"/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связи как: литература и язык, язык искусство, язык и музыка, язык и приро</w:t>
      </w:r>
      <w:r w:rsidR="00020663" w:rsidRPr="00760B62">
        <w:rPr>
          <w:rFonts w:ascii="Times New Roman" w:hAnsi="Times New Roman" w:cs="Times New Roman"/>
          <w:color w:val="000000" w:themeColor="text1"/>
          <w:sz w:val="24"/>
        </w:rPr>
        <w:t>до</w:t>
      </w:r>
      <w:r w:rsidRPr="00760B62">
        <w:rPr>
          <w:rFonts w:ascii="Times New Roman" w:hAnsi="Times New Roman" w:cs="Times New Roman"/>
          <w:color w:val="000000" w:themeColor="text1"/>
          <w:sz w:val="24"/>
        </w:rPr>
        <w:t>ведение.</w:t>
      </w:r>
    </w:p>
    <w:p w:rsidR="00020663" w:rsidRPr="00760B62" w:rsidRDefault="00020663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 Дети – пытливые исследователи окружающего мира и эта способность заложена в них природы. Исходя из опыта работы, считаю, что интерес к изучению родного эвенского языка можно сформировать и использование нетрадиционных видов уроков. Они тоже являются условием успешного выполнения работы учащимися. </w:t>
      </w:r>
      <w:proofErr w:type="gramStart"/>
      <w:r w:rsidRPr="00760B62">
        <w:rPr>
          <w:rFonts w:ascii="Times New Roman" w:hAnsi="Times New Roman" w:cs="Times New Roman"/>
          <w:color w:val="000000" w:themeColor="text1"/>
          <w:sz w:val="24"/>
        </w:rPr>
        <w:t>Стараюсь больше проводить уроки – беседы, уроки – экскурсии, уроки – путешествия, уроки – игры.</w:t>
      </w:r>
      <w:proofErr w:type="gramEnd"/>
    </w:p>
    <w:p w:rsidR="00020663" w:rsidRPr="00760B62" w:rsidRDefault="00020663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 В настоящее время </w:t>
      </w:r>
      <w:proofErr w:type="gramStart"/>
      <w:r w:rsidRPr="00760B62">
        <w:rPr>
          <w:rFonts w:ascii="Times New Roman" w:hAnsi="Times New Roman" w:cs="Times New Roman"/>
          <w:color w:val="000000" w:themeColor="text1"/>
          <w:sz w:val="24"/>
        </w:rPr>
        <w:t>большем</w:t>
      </w:r>
      <w:proofErr w:type="gramEnd"/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внимания уделяю творческой и эстетической направленности учащихся. Ведь в данный момент нельзя говорить, что ребенок с первых дней своей жизни находится в атмосфере родной национальной культуры. Национальный колорит составляет основу культуры человечества. Каждый человек должен изучать </w:t>
      </w:r>
      <w:r w:rsidRPr="00760B62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историю, культуру, традицию, обычаи своей малой родины. </w:t>
      </w:r>
      <w:r w:rsidR="00B05FBC" w:rsidRPr="00760B62">
        <w:rPr>
          <w:rFonts w:ascii="Times New Roman" w:hAnsi="Times New Roman" w:cs="Times New Roman"/>
          <w:color w:val="000000" w:themeColor="text1"/>
          <w:sz w:val="24"/>
        </w:rPr>
        <w:t xml:space="preserve">Считаю очень целесообразным использование национального колорита на уроках и не только, а в воспитании и во внеурочное время. Тем более, когда наша школа с эстетическим направлением. Мною по этому направлению, есть свой танцевальный </w:t>
      </w:r>
      <w:r w:rsidR="00E21859" w:rsidRPr="00760B62">
        <w:rPr>
          <w:rFonts w:ascii="Times New Roman" w:hAnsi="Times New Roman" w:cs="Times New Roman"/>
          <w:color w:val="000000" w:themeColor="text1"/>
          <w:sz w:val="24"/>
        </w:rPr>
        <w:t>ансамбль</w:t>
      </w:r>
      <w:r w:rsidR="00B05FBC" w:rsidRPr="00760B62">
        <w:rPr>
          <w:rFonts w:ascii="Times New Roman" w:hAnsi="Times New Roman" w:cs="Times New Roman"/>
          <w:color w:val="000000" w:themeColor="text1"/>
          <w:sz w:val="24"/>
        </w:rPr>
        <w:t xml:space="preserve"> «</w:t>
      </w:r>
      <w:proofErr w:type="spellStart"/>
      <w:r w:rsidR="00E21859" w:rsidRPr="00760B62">
        <w:rPr>
          <w:rFonts w:ascii="Times New Roman" w:hAnsi="Times New Roman" w:cs="Times New Roman"/>
          <w:color w:val="000000" w:themeColor="text1"/>
          <w:sz w:val="24"/>
        </w:rPr>
        <w:t>Нёлтэ</w:t>
      </w:r>
      <w:r w:rsidR="00B05FBC" w:rsidRPr="00760B62">
        <w:rPr>
          <w:rFonts w:ascii="Times New Roman" w:hAnsi="Times New Roman" w:cs="Times New Roman"/>
          <w:color w:val="000000" w:themeColor="text1"/>
          <w:sz w:val="24"/>
        </w:rPr>
        <w:t>нкэ</w:t>
      </w:r>
      <w:proofErr w:type="spellEnd"/>
      <w:r w:rsidR="00B05FBC" w:rsidRPr="00760B62">
        <w:rPr>
          <w:rFonts w:ascii="Times New Roman" w:hAnsi="Times New Roman" w:cs="Times New Roman"/>
          <w:color w:val="000000" w:themeColor="text1"/>
          <w:sz w:val="24"/>
        </w:rPr>
        <w:t>»</w:t>
      </w:r>
      <w:r w:rsidR="00E21859" w:rsidRPr="00760B62">
        <w:rPr>
          <w:rFonts w:ascii="Times New Roman" w:hAnsi="Times New Roman" w:cs="Times New Roman"/>
          <w:color w:val="000000" w:themeColor="text1"/>
          <w:sz w:val="24"/>
        </w:rPr>
        <w:t xml:space="preserve">. Детям в основу танцев народов Севера я стараюсь заложить сюжеты из традиций и обрядов, связанных с исконным бытом и образом жизни народа: камлание шамана, картины народных праздников, культ охоты, преклонение тотемам родов, единение с природой отражается в подражании повадок птиц и зверей, ставших элементами того или иного танца.  </w:t>
      </w:r>
    </w:p>
    <w:p w:rsidR="00E21859" w:rsidRPr="00760B62" w:rsidRDefault="00CF37D4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Родному языку в общей системе воспитания принадлежит исключительная роль творческого элемента, которая формирует детскую мысль, и определяет собой, пути ее развития. Творческие задания и упражнения – это вид поручений, выполнение которых требует от учащихся, опираясь на богатство понятий, сравнений, связей и способов действий, накопленных в учении и жизненном опыте, силой воображение и активного мышления создать нечто новое, оригинальное, в той или иной мере выражающие их индивидуальные склонности. Например: перевести с русского языка на эвенский язык отрывок текста, составить из набора слов или словосочетаний предложения. </w:t>
      </w:r>
      <w:r w:rsidR="00F045CB" w:rsidRPr="00760B62">
        <w:rPr>
          <w:rFonts w:ascii="Times New Roman" w:hAnsi="Times New Roman" w:cs="Times New Roman"/>
          <w:color w:val="000000" w:themeColor="text1"/>
          <w:sz w:val="24"/>
        </w:rPr>
        <w:t>А так же составить по иллюстрации предложения или небольшой рассказ, составить диалог, описать человека по картинке и т.д. работая несколько лет над своей проблемой, вижу, как нравится ученикам составлять кроссворды по литературе и родному языку, рисовать иллюстрации к сочинениям, составлять маленькие рассказы, сказки.</w:t>
      </w:r>
    </w:p>
    <w:p w:rsidR="00F045CB" w:rsidRPr="00760B62" w:rsidRDefault="00F045CB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 Результаты своего труда я увидела и по итогам республиканских, региональных олимпиад по эвенскому языку, литературе и фольклору. Региональных дистанционных олимпиад школьников «Языки и культура народов </w:t>
      </w:r>
      <w:proofErr w:type="spellStart"/>
      <w:r w:rsidRPr="00760B62">
        <w:rPr>
          <w:rFonts w:ascii="Times New Roman" w:hAnsi="Times New Roman" w:cs="Times New Roman"/>
          <w:color w:val="000000" w:themeColor="text1"/>
          <w:sz w:val="24"/>
        </w:rPr>
        <w:t>Северо</w:t>
      </w:r>
      <w:proofErr w:type="spellEnd"/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– Востока России».</w:t>
      </w:r>
    </w:p>
    <w:p w:rsidR="00F045CB" w:rsidRPr="00760B62" w:rsidRDefault="00F045CB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Сегодня мои воспитанники ансамбля участвуют не только в школьных мероприятиях. Они становятся победителями и призерами республиканских конкурсов </w:t>
      </w:r>
      <w:r w:rsidR="00BB75BC" w:rsidRPr="00760B62">
        <w:rPr>
          <w:rFonts w:ascii="Times New Roman" w:hAnsi="Times New Roman" w:cs="Times New Roman"/>
          <w:color w:val="000000" w:themeColor="text1"/>
          <w:sz w:val="24"/>
        </w:rPr>
        <w:t xml:space="preserve">«Полярная звезда», «Поют и танцуют дети Севера», улусного конкурса «Поют и танцуют дети </w:t>
      </w:r>
      <w:proofErr w:type="spellStart"/>
      <w:r w:rsidR="00BB75BC" w:rsidRPr="00760B62">
        <w:rPr>
          <w:rFonts w:ascii="Times New Roman" w:hAnsi="Times New Roman" w:cs="Times New Roman"/>
          <w:color w:val="000000" w:themeColor="text1"/>
          <w:sz w:val="24"/>
        </w:rPr>
        <w:t>Абыя</w:t>
      </w:r>
      <w:proofErr w:type="spellEnd"/>
      <w:r w:rsidR="00BB75BC" w:rsidRPr="00760B62">
        <w:rPr>
          <w:rFonts w:ascii="Times New Roman" w:hAnsi="Times New Roman" w:cs="Times New Roman"/>
          <w:color w:val="000000" w:themeColor="text1"/>
          <w:sz w:val="24"/>
        </w:rPr>
        <w:t>»</w:t>
      </w:r>
      <w:r w:rsidR="00383DAF" w:rsidRPr="00760B62">
        <w:rPr>
          <w:rFonts w:ascii="Times New Roman" w:hAnsi="Times New Roman" w:cs="Times New Roman"/>
          <w:color w:val="000000" w:themeColor="text1"/>
          <w:sz w:val="24"/>
        </w:rPr>
        <w:t>. Среди них есть победители и призеры конкурса сочинений на родном языке, проведенного в рамках 2 съезда эвенов.</w:t>
      </w:r>
    </w:p>
    <w:p w:rsidR="00E81C69" w:rsidRPr="00760B62" w:rsidRDefault="00383DAF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  <w:r w:rsidR="006100BF" w:rsidRPr="00760B62">
        <w:rPr>
          <w:rFonts w:ascii="Times New Roman" w:hAnsi="Times New Roman" w:cs="Times New Roman"/>
          <w:color w:val="000000" w:themeColor="text1"/>
          <w:sz w:val="24"/>
        </w:rPr>
        <w:t>А сегодня, в эпоху глобализации, когда стираются языковые границы, в эпоху интернета люди, наконец, поняли, что без сохранения культуры каждого народа,</w:t>
      </w:r>
    </w:p>
    <w:p w:rsidR="00383DAF" w:rsidRPr="00760B62" w:rsidRDefault="00383DAF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человечества утратит нравственные ценности, которые усваиваются в самом раннем детстве именно через родной язык, являющийся не только средством общения, но и средством приобщения к родной культуре, средством формирования человеческой личности. </w:t>
      </w:r>
    </w:p>
    <w:p w:rsidR="00383DAF" w:rsidRPr="00760B62" w:rsidRDefault="00383DAF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 И пусть каждый урок дает детям лишь какую – то часть необходимой информации, но посте</w:t>
      </w:r>
      <w:r w:rsidR="00472E89" w:rsidRPr="00760B62">
        <w:rPr>
          <w:rFonts w:ascii="Times New Roman" w:hAnsi="Times New Roman" w:cs="Times New Roman"/>
          <w:color w:val="000000" w:themeColor="text1"/>
          <w:sz w:val="24"/>
        </w:rPr>
        <w:t>пенно из этих крупиц складывает</w:t>
      </w: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ся </w:t>
      </w:r>
      <w:r w:rsidR="00472E89" w:rsidRPr="00760B62">
        <w:rPr>
          <w:rFonts w:ascii="Times New Roman" w:hAnsi="Times New Roman" w:cs="Times New Roman"/>
          <w:color w:val="000000" w:themeColor="text1"/>
          <w:sz w:val="24"/>
        </w:rPr>
        <w:t xml:space="preserve">целостная картина могучих национальных </w:t>
      </w:r>
      <w:r w:rsidR="00E81C69" w:rsidRPr="00760B62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472E89" w:rsidRPr="00760B62">
        <w:rPr>
          <w:rFonts w:ascii="Times New Roman" w:hAnsi="Times New Roman" w:cs="Times New Roman"/>
          <w:color w:val="000000" w:themeColor="text1"/>
          <w:sz w:val="24"/>
        </w:rPr>
        <w:t xml:space="preserve">корней. Национальные корни – многовековой опыт народа, сокровищница народной культуры. Если мы сохраним богатство традиций, национальную культуру – то главным образом мы сохраним наш язык! Очень важно, чтобы каждый ученик прочувствовал, насколько это важно – сохранение родного языка. Ведь  сохранение родного языка – это </w:t>
      </w:r>
      <w:r w:rsidR="0050735B" w:rsidRPr="00760B62">
        <w:rPr>
          <w:rFonts w:ascii="Times New Roman" w:hAnsi="Times New Roman" w:cs="Times New Roman"/>
          <w:color w:val="000000" w:themeColor="text1"/>
          <w:sz w:val="24"/>
        </w:rPr>
        <w:t>сохранение куль</w:t>
      </w:r>
      <w:r w:rsidR="00472E89" w:rsidRPr="00760B62">
        <w:rPr>
          <w:rFonts w:ascii="Times New Roman" w:hAnsi="Times New Roman" w:cs="Times New Roman"/>
          <w:color w:val="000000" w:themeColor="text1"/>
          <w:sz w:val="24"/>
        </w:rPr>
        <w:t>туры, а сохранение культуры – это сохранение народа.</w:t>
      </w:r>
      <w:r w:rsidR="0050735B" w:rsidRPr="00760B62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50735B" w:rsidRPr="00760B62" w:rsidRDefault="0050735B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Организованная  таким образом работа по возрождению, сохранению и развитию родного языка помогает увидеть нам перспективы развития языка, его культуры, традиций</w:t>
      </w:r>
      <w:r w:rsidRPr="00E3582A">
        <w:rPr>
          <w:rFonts w:ascii="Times New Roman" w:hAnsi="Times New Roman" w:cs="Times New Roman"/>
          <w:color w:val="000000" w:themeColor="text1"/>
          <w:sz w:val="24"/>
        </w:rPr>
        <w:t xml:space="preserve">. А свои размышления я хочу завершить словами </w:t>
      </w:r>
      <w:proofErr w:type="spellStart"/>
      <w:r w:rsidRPr="00E3582A">
        <w:rPr>
          <w:rFonts w:ascii="Times New Roman" w:hAnsi="Times New Roman" w:cs="Times New Roman"/>
          <w:color w:val="000000" w:themeColor="text1"/>
          <w:sz w:val="24"/>
        </w:rPr>
        <w:t>Улро</w:t>
      </w:r>
      <w:proofErr w:type="spellEnd"/>
      <w:r w:rsidRPr="00E3582A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E3582A">
        <w:rPr>
          <w:rFonts w:ascii="Times New Roman" w:hAnsi="Times New Roman" w:cs="Times New Roman"/>
          <w:color w:val="000000" w:themeColor="text1"/>
          <w:sz w:val="24"/>
        </w:rPr>
        <w:t>Адо</w:t>
      </w:r>
      <w:proofErr w:type="spellEnd"/>
      <w:r w:rsidRPr="00E3582A">
        <w:rPr>
          <w:rFonts w:ascii="Times New Roman" w:hAnsi="Times New Roman" w:cs="Times New Roman"/>
          <w:color w:val="000000" w:themeColor="text1"/>
          <w:sz w:val="24"/>
        </w:rPr>
        <w:t xml:space="preserve"> : «».Язык – это единственное наше богатство</w:t>
      </w:r>
      <w:proofErr w:type="gramStart"/>
      <w:r w:rsidRPr="00E3582A">
        <w:rPr>
          <w:rFonts w:ascii="Times New Roman" w:hAnsi="Times New Roman" w:cs="Times New Roman"/>
          <w:color w:val="000000" w:themeColor="text1"/>
          <w:sz w:val="24"/>
        </w:rPr>
        <w:t xml:space="preserve"> ,</w:t>
      </w:r>
      <w:proofErr w:type="gramEnd"/>
      <w:r w:rsidRPr="00E3582A">
        <w:rPr>
          <w:rFonts w:ascii="Times New Roman" w:hAnsi="Times New Roman" w:cs="Times New Roman"/>
          <w:color w:val="000000" w:themeColor="text1"/>
          <w:sz w:val="24"/>
        </w:rPr>
        <w:t xml:space="preserve"> которое как святыня, как память осталось нам от предков. Без него мы перестанем быть отдельным народом, отдельным эпосом и превратимся в маленькую толпу людей. Поэтому защита родного</w:t>
      </w: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языка, родной культуры для нас должна стать священным долгом</w:t>
      </w:r>
      <w:r w:rsidR="00935E37" w:rsidRPr="00760B62">
        <w:rPr>
          <w:rFonts w:ascii="Times New Roman" w:hAnsi="Times New Roman" w:cs="Times New Roman"/>
          <w:color w:val="000000" w:themeColor="text1"/>
          <w:sz w:val="24"/>
        </w:rPr>
        <w:t xml:space="preserve">. </w:t>
      </w:r>
    </w:p>
    <w:p w:rsidR="00935E37" w:rsidRDefault="00935E37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B62">
        <w:rPr>
          <w:rFonts w:ascii="Times New Roman" w:hAnsi="Times New Roman" w:cs="Times New Roman"/>
          <w:color w:val="000000" w:themeColor="text1"/>
          <w:sz w:val="24"/>
        </w:rPr>
        <w:t xml:space="preserve">      </w:t>
      </w:r>
    </w:p>
    <w:p w:rsidR="00E3582A" w:rsidRPr="00760B62" w:rsidRDefault="00E3582A" w:rsidP="00CF222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E3582A" w:rsidRDefault="00E3582A" w:rsidP="00E3582A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Степанова Евдокия Алексеевна, </w:t>
      </w:r>
    </w:p>
    <w:p w:rsidR="00C87ABA" w:rsidRPr="00760B62" w:rsidRDefault="00E3582A" w:rsidP="00E3582A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учитель эвенского языка и литературы</w:t>
      </w:r>
    </w:p>
    <w:sectPr w:rsidR="00C87ABA" w:rsidRPr="00760B62" w:rsidSect="00E3582A">
      <w:footerReference w:type="default" r:id="rId10"/>
      <w:pgSz w:w="11906" w:h="16838"/>
      <w:pgMar w:top="709" w:right="850" w:bottom="851" w:left="1701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848" w:rsidRDefault="007B3848" w:rsidP="00E81C69">
      <w:r>
        <w:separator/>
      </w:r>
    </w:p>
  </w:endnote>
  <w:endnote w:type="continuationSeparator" w:id="0">
    <w:p w:rsidR="007B3848" w:rsidRDefault="007B3848" w:rsidP="00E81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6703929"/>
      <w:docPartObj>
        <w:docPartGallery w:val="Page Numbers (Bottom of Page)"/>
        <w:docPartUnique/>
      </w:docPartObj>
    </w:sdtPr>
    <w:sdtEndPr/>
    <w:sdtContent>
      <w:p w:rsidR="00AF6877" w:rsidRDefault="00AF687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4B4">
          <w:rPr>
            <w:noProof/>
          </w:rPr>
          <w:t>2</w:t>
        </w:r>
        <w:r>
          <w:fldChar w:fldCharType="end"/>
        </w:r>
      </w:p>
    </w:sdtContent>
  </w:sdt>
  <w:p w:rsidR="00AF6877" w:rsidRDefault="00AF6877" w:rsidP="00554D2E">
    <w:pPr>
      <w:pStyle w:val="a7"/>
      <w:tabs>
        <w:tab w:val="clear" w:pos="4677"/>
        <w:tab w:val="clear" w:pos="9355"/>
        <w:tab w:val="left" w:pos="634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848" w:rsidRDefault="007B3848" w:rsidP="00E81C69">
      <w:r>
        <w:separator/>
      </w:r>
    </w:p>
  </w:footnote>
  <w:footnote w:type="continuationSeparator" w:id="0">
    <w:p w:rsidR="007B3848" w:rsidRDefault="007B3848" w:rsidP="00E81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1342"/>
    <w:multiLevelType w:val="hybridMultilevel"/>
    <w:tmpl w:val="157C96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E2BAB"/>
    <w:multiLevelType w:val="hybridMultilevel"/>
    <w:tmpl w:val="CF7EB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B5716"/>
    <w:multiLevelType w:val="hybridMultilevel"/>
    <w:tmpl w:val="65F61C66"/>
    <w:lvl w:ilvl="0" w:tplc="2318A58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67103"/>
    <w:multiLevelType w:val="hybridMultilevel"/>
    <w:tmpl w:val="A1FCC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D0E8E"/>
    <w:multiLevelType w:val="multilevel"/>
    <w:tmpl w:val="445CD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C637EE"/>
    <w:multiLevelType w:val="hybridMultilevel"/>
    <w:tmpl w:val="AA4EF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6171D9"/>
    <w:multiLevelType w:val="hybridMultilevel"/>
    <w:tmpl w:val="1CEE214E"/>
    <w:lvl w:ilvl="0" w:tplc="2318A58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574DE3"/>
    <w:multiLevelType w:val="multilevel"/>
    <w:tmpl w:val="81D681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7B3378"/>
    <w:multiLevelType w:val="hybridMultilevel"/>
    <w:tmpl w:val="80CA2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C4F40"/>
    <w:multiLevelType w:val="hybridMultilevel"/>
    <w:tmpl w:val="22161A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9F03DA"/>
    <w:multiLevelType w:val="hybridMultilevel"/>
    <w:tmpl w:val="DE5AC1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302F5F"/>
    <w:multiLevelType w:val="hybridMultilevel"/>
    <w:tmpl w:val="24B491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985C9F"/>
    <w:multiLevelType w:val="hybridMultilevel"/>
    <w:tmpl w:val="37A412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6B5422"/>
    <w:multiLevelType w:val="multilevel"/>
    <w:tmpl w:val="DE7AAA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C52C58"/>
    <w:multiLevelType w:val="hybridMultilevel"/>
    <w:tmpl w:val="BE46FF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1763DB"/>
    <w:multiLevelType w:val="hybridMultilevel"/>
    <w:tmpl w:val="65480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C6492"/>
    <w:multiLevelType w:val="multilevel"/>
    <w:tmpl w:val="EEAE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C359DD"/>
    <w:multiLevelType w:val="hybridMultilevel"/>
    <w:tmpl w:val="6004F6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3E471F"/>
    <w:multiLevelType w:val="hybridMultilevel"/>
    <w:tmpl w:val="887EF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59031B"/>
    <w:multiLevelType w:val="hybridMultilevel"/>
    <w:tmpl w:val="2D3A54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25362B"/>
    <w:multiLevelType w:val="multilevel"/>
    <w:tmpl w:val="B52A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5901D11"/>
    <w:multiLevelType w:val="hybridMultilevel"/>
    <w:tmpl w:val="ABA8F1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5E2D82"/>
    <w:multiLevelType w:val="hybridMultilevel"/>
    <w:tmpl w:val="A90A8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1E3D69"/>
    <w:multiLevelType w:val="multilevel"/>
    <w:tmpl w:val="4B50B8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D85700"/>
    <w:multiLevelType w:val="hybridMultilevel"/>
    <w:tmpl w:val="BC4098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6E3CB1"/>
    <w:multiLevelType w:val="hybridMultilevel"/>
    <w:tmpl w:val="2F4838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DF2FBC"/>
    <w:multiLevelType w:val="multilevel"/>
    <w:tmpl w:val="0DE21D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62D7CA5"/>
    <w:multiLevelType w:val="hybridMultilevel"/>
    <w:tmpl w:val="9A344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2810BD"/>
    <w:multiLevelType w:val="multilevel"/>
    <w:tmpl w:val="945AA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5"/>
  </w:num>
  <w:num w:numId="3">
    <w:abstractNumId w:val="17"/>
  </w:num>
  <w:num w:numId="4">
    <w:abstractNumId w:val="19"/>
  </w:num>
  <w:num w:numId="5">
    <w:abstractNumId w:val="27"/>
  </w:num>
  <w:num w:numId="6">
    <w:abstractNumId w:val="18"/>
  </w:num>
  <w:num w:numId="7">
    <w:abstractNumId w:val="11"/>
  </w:num>
  <w:num w:numId="8">
    <w:abstractNumId w:val="15"/>
  </w:num>
  <w:num w:numId="9">
    <w:abstractNumId w:val="3"/>
  </w:num>
  <w:num w:numId="10">
    <w:abstractNumId w:val="8"/>
  </w:num>
  <w:num w:numId="11">
    <w:abstractNumId w:val="24"/>
  </w:num>
  <w:num w:numId="12">
    <w:abstractNumId w:val="16"/>
  </w:num>
  <w:num w:numId="13">
    <w:abstractNumId w:val="28"/>
  </w:num>
  <w:num w:numId="14">
    <w:abstractNumId w:val="22"/>
  </w:num>
  <w:num w:numId="15">
    <w:abstractNumId w:val="5"/>
  </w:num>
  <w:num w:numId="16">
    <w:abstractNumId w:val="0"/>
  </w:num>
  <w:num w:numId="17">
    <w:abstractNumId w:val="14"/>
  </w:num>
  <w:num w:numId="18">
    <w:abstractNumId w:val="6"/>
  </w:num>
  <w:num w:numId="19">
    <w:abstractNumId w:val="20"/>
  </w:num>
  <w:num w:numId="20">
    <w:abstractNumId w:val="2"/>
  </w:num>
  <w:num w:numId="21">
    <w:abstractNumId w:val="13"/>
  </w:num>
  <w:num w:numId="22">
    <w:abstractNumId w:val="4"/>
  </w:num>
  <w:num w:numId="23">
    <w:abstractNumId w:val="7"/>
  </w:num>
  <w:num w:numId="24">
    <w:abstractNumId w:val="26"/>
  </w:num>
  <w:num w:numId="25">
    <w:abstractNumId w:val="23"/>
  </w:num>
  <w:num w:numId="26">
    <w:abstractNumId w:val="9"/>
  </w:num>
  <w:num w:numId="27">
    <w:abstractNumId w:val="12"/>
  </w:num>
  <w:num w:numId="28">
    <w:abstractNumId w:val="21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834"/>
    <w:rsid w:val="00011815"/>
    <w:rsid w:val="00020663"/>
    <w:rsid w:val="00022605"/>
    <w:rsid w:val="00026CD9"/>
    <w:rsid w:val="00076559"/>
    <w:rsid w:val="000862B9"/>
    <w:rsid w:val="000915CF"/>
    <w:rsid w:val="000A76D6"/>
    <w:rsid w:val="000B1D98"/>
    <w:rsid w:val="000C03D4"/>
    <w:rsid w:val="000D0092"/>
    <w:rsid w:val="000F78BF"/>
    <w:rsid w:val="00112BFD"/>
    <w:rsid w:val="00151E14"/>
    <w:rsid w:val="00184971"/>
    <w:rsid w:val="001966C8"/>
    <w:rsid w:val="001A43F5"/>
    <w:rsid w:val="001C0BB3"/>
    <w:rsid w:val="001D5591"/>
    <w:rsid w:val="001D7C6F"/>
    <w:rsid w:val="00234378"/>
    <w:rsid w:val="00235770"/>
    <w:rsid w:val="002451A9"/>
    <w:rsid w:val="0026435C"/>
    <w:rsid w:val="002844B4"/>
    <w:rsid w:val="002955FB"/>
    <w:rsid w:val="002D7548"/>
    <w:rsid w:val="0032215C"/>
    <w:rsid w:val="00383DAF"/>
    <w:rsid w:val="003971D3"/>
    <w:rsid w:val="003A421B"/>
    <w:rsid w:val="003B13DA"/>
    <w:rsid w:val="003C4F96"/>
    <w:rsid w:val="003E06FD"/>
    <w:rsid w:val="003E2E02"/>
    <w:rsid w:val="003E5131"/>
    <w:rsid w:val="003F67DD"/>
    <w:rsid w:val="004032E4"/>
    <w:rsid w:val="00404ADD"/>
    <w:rsid w:val="004342A2"/>
    <w:rsid w:val="004428FB"/>
    <w:rsid w:val="0044715E"/>
    <w:rsid w:val="00472E89"/>
    <w:rsid w:val="00475FA3"/>
    <w:rsid w:val="004C58C5"/>
    <w:rsid w:val="004D6C0B"/>
    <w:rsid w:val="004F5440"/>
    <w:rsid w:val="00503E3C"/>
    <w:rsid w:val="0050735B"/>
    <w:rsid w:val="00554D2E"/>
    <w:rsid w:val="00556DA0"/>
    <w:rsid w:val="005666C1"/>
    <w:rsid w:val="00566F52"/>
    <w:rsid w:val="00571984"/>
    <w:rsid w:val="00573380"/>
    <w:rsid w:val="0057505B"/>
    <w:rsid w:val="0057757A"/>
    <w:rsid w:val="005815B1"/>
    <w:rsid w:val="00581A48"/>
    <w:rsid w:val="00590E1B"/>
    <w:rsid w:val="005917CE"/>
    <w:rsid w:val="00593F20"/>
    <w:rsid w:val="005E4C5F"/>
    <w:rsid w:val="005E6ADC"/>
    <w:rsid w:val="00605910"/>
    <w:rsid w:val="006100BF"/>
    <w:rsid w:val="006130E2"/>
    <w:rsid w:val="00620F88"/>
    <w:rsid w:val="00633934"/>
    <w:rsid w:val="00647B51"/>
    <w:rsid w:val="00662190"/>
    <w:rsid w:val="00674726"/>
    <w:rsid w:val="006873A2"/>
    <w:rsid w:val="00697B9D"/>
    <w:rsid w:val="006C348C"/>
    <w:rsid w:val="006C3716"/>
    <w:rsid w:val="006D09C0"/>
    <w:rsid w:val="006D743D"/>
    <w:rsid w:val="006E624B"/>
    <w:rsid w:val="006E628D"/>
    <w:rsid w:val="007303FA"/>
    <w:rsid w:val="0073330C"/>
    <w:rsid w:val="00755086"/>
    <w:rsid w:val="00760B62"/>
    <w:rsid w:val="007731DD"/>
    <w:rsid w:val="00794C4A"/>
    <w:rsid w:val="007B3848"/>
    <w:rsid w:val="007F34A6"/>
    <w:rsid w:val="007F5233"/>
    <w:rsid w:val="00806C16"/>
    <w:rsid w:val="00821DFA"/>
    <w:rsid w:val="00826868"/>
    <w:rsid w:val="008826E8"/>
    <w:rsid w:val="00896157"/>
    <w:rsid w:val="008A0453"/>
    <w:rsid w:val="008C1A06"/>
    <w:rsid w:val="008C443C"/>
    <w:rsid w:val="008C5EBE"/>
    <w:rsid w:val="008E5B75"/>
    <w:rsid w:val="008F78FF"/>
    <w:rsid w:val="0093415A"/>
    <w:rsid w:val="00935E37"/>
    <w:rsid w:val="00957711"/>
    <w:rsid w:val="0096489B"/>
    <w:rsid w:val="009950DB"/>
    <w:rsid w:val="009A57A1"/>
    <w:rsid w:val="009B3BE8"/>
    <w:rsid w:val="009D5323"/>
    <w:rsid w:val="00A17396"/>
    <w:rsid w:val="00A4032F"/>
    <w:rsid w:val="00A45A61"/>
    <w:rsid w:val="00A52BC4"/>
    <w:rsid w:val="00A62FE4"/>
    <w:rsid w:val="00A91D01"/>
    <w:rsid w:val="00AA2C0F"/>
    <w:rsid w:val="00AD7BD8"/>
    <w:rsid w:val="00AE6830"/>
    <w:rsid w:val="00AF15F0"/>
    <w:rsid w:val="00AF6877"/>
    <w:rsid w:val="00B05FBC"/>
    <w:rsid w:val="00B17B09"/>
    <w:rsid w:val="00B209C3"/>
    <w:rsid w:val="00B24587"/>
    <w:rsid w:val="00B52F12"/>
    <w:rsid w:val="00B76F3B"/>
    <w:rsid w:val="00B77E3A"/>
    <w:rsid w:val="00BA47B9"/>
    <w:rsid w:val="00BA6045"/>
    <w:rsid w:val="00BB75BC"/>
    <w:rsid w:val="00BC7768"/>
    <w:rsid w:val="00BE1FD4"/>
    <w:rsid w:val="00BF1834"/>
    <w:rsid w:val="00C00B21"/>
    <w:rsid w:val="00C00DC5"/>
    <w:rsid w:val="00C33C0F"/>
    <w:rsid w:val="00C37E6D"/>
    <w:rsid w:val="00C41419"/>
    <w:rsid w:val="00C73C89"/>
    <w:rsid w:val="00C81F5B"/>
    <w:rsid w:val="00C87ABA"/>
    <w:rsid w:val="00C90912"/>
    <w:rsid w:val="00CA69FA"/>
    <w:rsid w:val="00CD2E05"/>
    <w:rsid w:val="00CE05A0"/>
    <w:rsid w:val="00CE2AD8"/>
    <w:rsid w:val="00CE6FB0"/>
    <w:rsid w:val="00CF222A"/>
    <w:rsid w:val="00CF37D4"/>
    <w:rsid w:val="00D10E04"/>
    <w:rsid w:val="00D253DC"/>
    <w:rsid w:val="00D377A0"/>
    <w:rsid w:val="00D4148F"/>
    <w:rsid w:val="00D53ACA"/>
    <w:rsid w:val="00D629AB"/>
    <w:rsid w:val="00D63765"/>
    <w:rsid w:val="00DA4C18"/>
    <w:rsid w:val="00DB10A1"/>
    <w:rsid w:val="00DB69F2"/>
    <w:rsid w:val="00DC458B"/>
    <w:rsid w:val="00DD03D0"/>
    <w:rsid w:val="00DF46BF"/>
    <w:rsid w:val="00DF47EE"/>
    <w:rsid w:val="00E03142"/>
    <w:rsid w:val="00E21859"/>
    <w:rsid w:val="00E3582A"/>
    <w:rsid w:val="00E35C5D"/>
    <w:rsid w:val="00E36B3F"/>
    <w:rsid w:val="00E53774"/>
    <w:rsid w:val="00E663F7"/>
    <w:rsid w:val="00E6731D"/>
    <w:rsid w:val="00E67367"/>
    <w:rsid w:val="00E76BA6"/>
    <w:rsid w:val="00E801A6"/>
    <w:rsid w:val="00E81C69"/>
    <w:rsid w:val="00EA60B4"/>
    <w:rsid w:val="00EC19FE"/>
    <w:rsid w:val="00ED117E"/>
    <w:rsid w:val="00ED2A23"/>
    <w:rsid w:val="00EE3812"/>
    <w:rsid w:val="00F045CB"/>
    <w:rsid w:val="00F167A8"/>
    <w:rsid w:val="00F414FB"/>
    <w:rsid w:val="00F426DE"/>
    <w:rsid w:val="00F655C0"/>
    <w:rsid w:val="00F81E97"/>
    <w:rsid w:val="00F8574D"/>
    <w:rsid w:val="00FB313D"/>
    <w:rsid w:val="00FB35D7"/>
    <w:rsid w:val="00FD25A1"/>
    <w:rsid w:val="00FD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B35D7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E81C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81C69"/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E81C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81C69"/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10E0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0E04"/>
    <w:rPr>
      <w:rFonts w:ascii="Tahoma" w:eastAsia="Times New Roman" w:hAnsi="Tahoma" w:cs="Tahoma"/>
      <w:bCs/>
      <w:color w:val="000000"/>
      <w:sz w:val="16"/>
      <w:szCs w:val="16"/>
      <w:lang w:eastAsia="ru-RU"/>
    </w:rPr>
  </w:style>
  <w:style w:type="table" w:styleId="ab">
    <w:name w:val="Table Grid"/>
    <w:basedOn w:val="a1"/>
    <w:uiPriority w:val="59"/>
    <w:rsid w:val="006059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633934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3E2E02"/>
    <w:rPr>
      <w:color w:val="0000FF" w:themeColor="hyperlink"/>
      <w:u w:val="single"/>
    </w:rPr>
  </w:style>
  <w:style w:type="character" w:customStyle="1" w:styleId="c0">
    <w:name w:val="c0"/>
    <w:basedOn w:val="a0"/>
    <w:rsid w:val="007303FA"/>
  </w:style>
  <w:style w:type="paragraph" w:styleId="ae">
    <w:name w:val="Normal (Web)"/>
    <w:basedOn w:val="a"/>
    <w:uiPriority w:val="99"/>
    <w:semiHidden/>
    <w:unhideWhenUsed/>
    <w:rsid w:val="0057757A"/>
    <w:pPr>
      <w:spacing w:before="100" w:beforeAutospacing="1" w:after="100" w:afterAutospacing="1"/>
    </w:pPr>
    <w:rPr>
      <w:bCs/>
    </w:rPr>
  </w:style>
  <w:style w:type="character" w:styleId="af">
    <w:name w:val="Strong"/>
    <w:basedOn w:val="a0"/>
    <w:uiPriority w:val="22"/>
    <w:qFormat/>
    <w:rsid w:val="0057757A"/>
    <w:rPr>
      <w:b/>
      <w:bCs/>
    </w:rPr>
  </w:style>
  <w:style w:type="character" w:styleId="af0">
    <w:name w:val="Emphasis"/>
    <w:basedOn w:val="a0"/>
    <w:uiPriority w:val="20"/>
    <w:qFormat/>
    <w:rsid w:val="000A76D6"/>
    <w:rPr>
      <w:i/>
      <w:iCs/>
    </w:rPr>
  </w:style>
  <w:style w:type="character" w:customStyle="1" w:styleId="a4">
    <w:name w:val="Без интервала Знак"/>
    <w:basedOn w:val="a0"/>
    <w:link w:val="a3"/>
    <w:uiPriority w:val="1"/>
    <w:locked/>
    <w:rsid w:val="0057505B"/>
  </w:style>
  <w:style w:type="paragraph" w:customStyle="1" w:styleId="cdt4ke">
    <w:name w:val="cdt4ke"/>
    <w:basedOn w:val="a"/>
    <w:rsid w:val="004032E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B35D7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E81C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81C69"/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E81C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81C69"/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10E0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0E04"/>
    <w:rPr>
      <w:rFonts w:ascii="Tahoma" w:eastAsia="Times New Roman" w:hAnsi="Tahoma" w:cs="Tahoma"/>
      <w:bCs/>
      <w:color w:val="000000"/>
      <w:sz w:val="16"/>
      <w:szCs w:val="16"/>
      <w:lang w:eastAsia="ru-RU"/>
    </w:rPr>
  </w:style>
  <w:style w:type="table" w:styleId="ab">
    <w:name w:val="Table Grid"/>
    <w:basedOn w:val="a1"/>
    <w:uiPriority w:val="59"/>
    <w:rsid w:val="006059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633934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3E2E02"/>
    <w:rPr>
      <w:color w:val="0000FF" w:themeColor="hyperlink"/>
      <w:u w:val="single"/>
    </w:rPr>
  </w:style>
  <w:style w:type="character" w:customStyle="1" w:styleId="c0">
    <w:name w:val="c0"/>
    <w:basedOn w:val="a0"/>
    <w:rsid w:val="007303FA"/>
  </w:style>
  <w:style w:type="paragraph" w:styleId="ae">
    <w:name w:val="Normal (Web)"/>
    <w:basedOn w:val="a"/>
    <w:uiPriority w:val="99"/>
    <w:semiHidden/>
    <w:unhideWhenUsed/>
    <w:rsid w:val="0057757A"/>
    <w:pPr>
      <w:spacing w:before="100" w:beforeAutospacing="1" w:after="100" w:afterAutospacing="1"/>
    </w:pPr>
    <w:rPr>
      <w:bCs/>
    </w:rPr>
  </w:style>
  <w:style w:type="character" w:styleId="af">
    <w:name w:val="Strong"/>
    <w:basedOn w:val="a0"/>
    <w:uiPriority w:val="22"/>
    <w:qFormat/>
    <w:rsid w:val="0057757A"/>
    <w:rPr>
      <w:b/>
      <w:bCs/>
    </w:rPr>
  </w:style>
  <w:style w:type="character" w:styleId="af0">
    <w:name w:val="Emphasis"/>
    <w:basedOn w:val="a0"/>
    <w:uiPriority w:val="20"/>
    <w:qFormat/>
    <w:rsid w:val="000A76D6"/>
    <w:rPr>
      <w:i/>
      <w:iCs/>
    </w:rPr>
  </w:style>
  <w:style w:type="character" w:customStyle="1" w:styleId="a4">
    <w:name w:val="Без интервала Знак"/>
    <w:basedOn w:val="a0"/>
    <w:link w:val="a3"/>
    <w:uiPriority w:val="1"/>
    <w:locked/>
    <w:rsid w:val="0057505B"/>
  </w:style>
  <w:style w:type="paragraph" w:customStyle="1" w:styleId="cdt4ke">
    <w:name w:val="cdt4ke"/>
    <w:basedOn w:val="a"/>
    <w:rsid w:val="004032E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17474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041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3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aiorsosh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6A293-A1DB-439F-A052-7A2BA6F6B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1652</TotalTime>
  <Pages>3</Pages>
  <Words>1674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127</cp:revision>
  <dcterms:created xsi:type="dcterms:W3CDTF">2023-01-21T02:44:00Z</dcterms:created>
  <dcterms:modified xsi:type="dcterms:W3CDTF">2023-05-05T22:47:00Z</dcterms:modified>
</cp:coreProperties>
</file>