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276" w:rsidRPr="00F32196" w:rsidRDefault="009C30C6" w:rsidP="00F27514">
      <w:pPr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4"/>
        </w:rPr>
        <w:t>«</w:t>
      </w:r>
      <w:r w:rsidR="00F27514" w:rsidRPr="00F32196">
        <w:rPr>
          <w:rFonts w:ascii="Times New Roman" w:hAnsi="Times New Roman" w:cs="Times New Roman"/>
          <w:b/>
          <w:sz w:val="28"/>
          <w:szCs w:val="24"/>
        </w:rPr>
        <w:t xml:space="preserve">Роль устного счёта в </w:t>
      </w:r>
      <w:r w:rsidR="00F27514" w:rsidRPr="00F32196">
        <w:rPr>
          <w:rFonts w:ascii="Times New Roman" w:hAnsi="Times New Roman" w:cs="Times New Roman"/>
          <w:b/>
          <w:sz w:val="28"/>
          <w:szCs w:val="24"/>
        </w:rPr>
        <w:t xml:space="preserve">формировании вычислительных  </w:t>
      </w:r>
      <w:r w:rsidR="00F27514" w:rsidRPr="00F32196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425F50" w:rsidRPr="00F32196">
        <w:rPr>
          <w:rFonts w:ascii="Times New Roman" w:hAnsi="Times New Roman" w:cs="Times New Roman"/>
          <w:b/>
          <w:sz w:val="28"/>
          <w:szCs w:val="24"/>
        </w:rPr>
        <w:t>навыков у обу</w:t>
      </w:r>
      <w:r w:rsidR="00F27514" w:rsidRPr="00F32196">
        <w:rPr>
          <w:rFonts w:ascii="Times New Roman" w:hAnsi="Times New Roman" w:cs="Times New Roman"/>
          <w:b/>
          <w:sz w:val="28"/>
          <w:szCs w:val="24"/>
        </w:rPr>
        <w:t>ча</w:t>
      </w:r>
      <w:r w:rsidR="00B61040" w:rsidRPr="00F32196">
        <w:rPr>
          <w:rFonts w:ascii="Times New Roman" w:hAnsi="Times New Roman" w:cs="Times New Roman"/>
          <w:b/>
          <w:sz w:val="28"/>
          <w:szCs w:val="24"/>
        </w:rPr>
        <w:t>ю</w:t>
      </w:r>
      <w:r w:rsidR="00F27514" w:rsidRPr="00F32196">
        <w:rPr>
          <w:rFonts w:ascii="Times New Roman" w:hAnsi="Times New Roman" w:cs="Times New Roman"/>
          <w:b/>
          <w:sz w:val="28"/>
          <w:szCs w:val="24"/>
        </w:rPr>
        <w:t>щихся с ограниченными возможностями здоровья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bookmarkEnd w:id="0"/>
    <w:p w:rsidR="00F32196" w:rsidRPr="00F32196" w:rsidRDefault="00F32196" w:rsidP="00F27514">
      <w:pPr>
        <w:jc w:val="center"/>
        <w:rPr>
          <w:rFonts w:ascii="Times New Roman" w:hAnsi="Times New Roman" w:cs="Times New Roman"/>
          <w:sz w:val="28"/>
          <w:szCs w:val="24"/>
        </w:rPr>
      </w:pPr>
      <w:r w:rsidRPr="00F32196">
        <w:rPr>
          <w:rFonts w:ascii="Roboto" w:hAnsi="Roboto"/>
          <w:bCs/>
          <w:color w:val="000000"/>
          <w:sz w:val="27"/>
          <w:szCs w:val="27"/>
          <w:shd w:val="clear" w:color="auto" w:fill="FFFFFF"/>
        </w:rPr>
        <w:t>(из опыта работы Яниной Т.С</w:t>
      </w:r>
      <w:r w:rsidRPr="00F32196">
        <w:rPr>
          <w:rFonts w:ascii="Roboto" w:hAnsi="Roboto"/>
          <w:bCs/>
          <w:color w:val="000000"/>
          <w:sz w:val="27"/>
          <w:szCs w:val="27"/>
          <w:shd w:val="clear" w:color="auto" w:fill="FFFFFF"/>
        </w:rPr>
        <w:t>.)</w:t>
      </w:r>
    </w:p>
    <w:p w:rsidR="00A560D8" w:rsidRPr="00B61040" w:rsidRDefault="00A560D8" w:rsidP="00F27514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F27514" w:rsidRPr="00C7280A" w:rsidRDefault="0019015A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 xml:space="preserve">        </w:t>
      </w:r>
      <w:r w:rsidR="00425F50" w:rsidRPr="00C7280A">
        <w:rPr>
          <w:rFonts w:ascii="Times New Roman" w:hAnsi="Times New Roman" w:cs="Times New Roman"/>
          <w:sz w:val="24"/>
          <w:szCs w:val="24"/>
        </w:rPr>
        <w:t>Урок математики для умственно отсталых детей является одним из труднейших и по этой причине многие учащиеся не любят этот предмет. В задачи учителя на уроках математики входит не только обучение вычислительным приёмам, но и развитие логического мышления, повышение познавательного интереса. Опытный учитель постарается преодолеть равнодушие, умственную инертность школьников.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 xml:space="preserve">Устный счет является неотъемлемой частью в структуре урока математики. </w:t>
      </w:r>
    </w:p>
    <w:p w:rsidR="00425F50" w:rsidRPr="00C7280A" w:rsidRDefault="00425F50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Устный счёт – расширяет кругозор, является обязательным элементом на уроке математики. Для достижения правильности и беглости устных вычислений в течение всех лет обучения на каждом уроке математики необходимо выделять 5-6 минут для проведения тренировочных упражнений в устных вычислениях, предусмотренных программой каждого класса.</w:t>
      </w:r>
    </w:p>
    <w:p w:rsidR="00F27514" w:rsidRPr="00C7280A" w:rsidRDefault="0019015A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27514" w:rsidRPr="00C7280A">
        <w:rPr>
          <w:rFonts w:ascii="Times New Roman" w:hAnsi="Times New Roman" w:cs="Times New Roman"/>
          <w:sz w:val="24"/>
          <w:szCs w:val="24"/>
        </w:rPr>
        <w:t>Формирование вычислительных умений и навыков – это сложный длительный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процесс, его эффективность зависит от индивидуальных особенностей ребенка, уровня его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подготовки и организации вычислительной деятельности. При выборе способов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организации вычислительной деятельности необходимо ориентироваться на развивающий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характер работы, отдавать предпочтение обучающим заданиям. Используемые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вычислительные задания должны характеризоваться разнообразием (вариативностью)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формулировок, неоднозначностью решений, выявлением разнообразных закономерностей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и зависимостей, использованием различных моделей (предметных, графических,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символических), что позволяет учитывать индивидуальные особенности ребенка, его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жизненный опыт, предметно-действенное и наглядно-образное мышление и постепенно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вводить ребенка в мир математических понятий, терминов и символов.</w:t>
      </w:r>
    </w:p>
    <w:p w:rsidR="00F27514" w:rsidRPr="00C7280A" w:rsidRDefault="0019015A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 xml:space="preserve">         </w:t>
      </w:r>
      <w:r w:rsidR="00425F50" w:rsidRPr="00C7280A">
        <w:rPr>
          <w:rFonts w:ascii="Times New Roman" w:hAnsi="Times New Roman" w:cs="Times New Roman"/>
          <w:sz w:val="24"/>
          <w:szCs w:val="24"/>
        </w:rPr>
        <w:t xml:space="preserve">Задача учителя </w:t>
      </w:r>
      <w:r w:rsidR="00F27514" w:rsidRPr="00C7280A">
        <w:rPr>
          <w:rFonts w:ascii="Times New Roman" w:hAnsi="Times New Roman" w:cs="Times New Roman"/>
          <w:sz w:val="24"/>
          <w:szCs w:val="24"/>
        </w:rPr>
        <w:t>научить учащихся учиться. Сна</w:t>
      </w:r>
      <w:r w:rsidR="00B01F43" w:rsidRPr="00C7280A">
        <w:rPr>
          <w:rFonts w:ascii="Times New Roman" w:hAnsi="Times New Roman" w:cs="Times New Roman"/>
          <w:sz w:val="24"/>
          <w:szCs w:val="24"/>
        </w:rPr>
        <w:t>чала следует учить о</w:t>
      </w:r>
      <w:r w:rsidR="00B61040" w:rsidRPr="00C7280A">
        <w:rPr>
          <w:rFonts w:ascii="Times New Roman" w:hAnsi="Times New Roman" w:cs="Times New Roman"/>
          <w:sz w:val="24"/>
          <w:szCs w:val="24"/>
        </w:rPr>
        <w:t>бучающихся</w:t>
      </w:r>
      <w:r w:rsidR="00B01F43" w:rsidRPr="00C7280A">
        <w:rPr>
          <w:rFonts w:ascii="Times New Roman" w:hAnsi="Times New Roman" w:cs="Times New Roman"/>
          <w:sz w:val="24"/>
          <w:szCs w:val="24"/>
        </w:rPr>
        <w:t xml:space="preserve"> овладению</w:t>
      </w:r>
      <w:r w:rsidRPr="00C7280A">
        <w:rPr>
          <w:rFonts w:ascii="Times New Roman" w:hAnsi="Times New Roman" w:cs="Times New Roman"/>
          <w:sz w:val="24"/>
          <w:szCs w:val="24"/>
        </w:rPr>
        <w:t xml:space="preserve"> </w:t>
      </w:r>
      <w:r w:rsidR="00F27514" w:rsidRPr="00C7280A">
        <w:rPr>
          <w:rFonts w:ascii="Times New Roman" w:hAnsi="Times New Roman" w:cs="Times New Roman"/>
          <w:sz w:val="24"/>
          <w:szCs w:val="24"/>
        </w:rPr>
        <w:t>умениями и навыками умственной деятельности</w:t>
      </w:r>
      <w:r w:rsidRPr="00C7280A">
        <w:rPr>
          <w:rFonts w:ascii="Times New Roman" w:hAnsi="Times New Roman" w:cs="Times New Roman"/>
          <w:sz w:val="24"/>
          <w:szCs w:val="24"/>
        </w:rPr>
        <w:t xml:space="preserve"> – анализа, синтеза, сравнения, </w:t>
      </w:r>
      <w:r w:rsidR="00F27514" w:rsidRPr="00C7280A">
        <w:rPr>
          <w:rFonts w:ascii="Times New Roman" w:hAnsi="Times New Roman" w:cs="Times New Roman"/>
          <w:sz w:val="24"/>
          <w:szCs w:val="24"/>
        </w:rPr>
        <w:t>обобщения. Затем необходимо научить анализирова</w:t>
      </w:r>
      <w:r w:rsidRPr="00C7280A">
        <w:rPr>
          <w:rFonts w:ascii="Times New Roman" w:hAnsi="Times New Roman" w:cs="Times New Roman"/>
          <w:sz w:val="24"/>
          <w:szCs w:val="24"/>
        </w:rPr>
        <w:t xml:space="preserve">ть математические факты, делать </w:t>
      </w:r>
      <w:r w:rsidR="00F27514" w:rsidRPr="00C7280A">
        <w:rPr>
          <w:rFonts w:ascii="Times New Roman" w:hAnsi="Times New Roman" w:cs="Times New Roman"/>
          <w:sz w:val="24"/>
          <w:szCs w:val="24"/>
        </w:rPr>
        <w:t>доступные выводы, обобщения, облекать их в словес</w:t>
      </w:r>
      <w:r w:rsidRPr="00C7280A">
        <w:rPr>
          <w:rFonts w:ascii="Times New Roman" w:hAnsi="Times New Roman" w:cs="Times New Roman"/>
          <w:sz w:val="24"/>
          <w:szCs w:val="24"/>
        </w:rPr>
        <w:t xml:space="preserve">ную форму в виде правил, </w:t>
      </w:r>
      <w:r w:rsidR="00F27514" w:rsidRPr="00C7280A">
        <w:rPr>
          <w:rFonts w:ascii="Times New Roman" w:hAnsi="Times New Roman" w:cs="Times New Roman"/>
          <w:sz w:val="24"/>
          <w:szCs w:val="24"/>
        </w:rPr>
        <w:t xml:space="preserve">алгоритмов. Далее научить использовать полученные </w:t>
      </w:r>
      <w:r w:rsidRPr="00C7280A">
        <w:rPr>
          <w:rFonts w:ascii="Times New Roman" w:hAnsi="Times New Roman" w:cs="Times New Roman"/>
          <w:sz w:val="24"/>
          <w:szCs w:val="24"/>
        </w:rPr>
        <w:t xml:space="preserve">знания сначала в аналогичной, а </w:t>
      </w:r>
      <w:r w:rsidR="00F27514" w:rsidRPr="00C7280A">
        <w:rPr>
          <w:rFonts w:ascii="Times New Roman" w:hAnsi="Times New Roman" w:cs="Times New Roman"/>
          <w:sz w:val="24"/>
          <w:szCs w:val="24"/>
        </w:rPr>
        <w:t>затем в новой ситуации, при решении трудовых и жизненн</w:t>
      </w:r>
      <w:r w:rsidRPr="00C7280A">
        <w:rPr>
          <w:rFonts w:ascii="Times New Roman" w:hAnsi="Times New Roman" w:cs="Times New Roman"/>
          <w:sz w:val="24"/>
          <w:szCs w:val="24"/>
        </w:rPr>
        <w:t xml:space="preserve">о- практических задач, создавая </w:t>
      </w:r>
      <w:r w:rsidR="00F27514" w:rsidRPr="00C7280A">
        <w:rPr>
          <w:rFonts w:ascii="Times New Roman" w:hAnsi="Times New Roman" w:cs="Times New Roman"/>
          <w:sz w:val="24"/>
          <w:szCs w:val="24"/>
        </w:rPr>
        <w:t>соответствующие условия в классе, например, организуя деловые и</w:t>
      </w:r>
      <w:r w:rsidRPr="00C7280A">
        <w:rPr>
          <w:rFonts w:ascii="Times New Roman" w:hAnsi="Times New Roman" w:cs="Times New Roman"/>
          <w:sz w:val="24"/>
          <w:szCs w:val="24"/>
        </w:rPr>
        <w:t>гры</w:t>
      </w:r>
      <w:r w:rsidR="00B61040" w:rsidRPr="00C7280A">
        <w:rPr>
          <w:rFonts w:ascii="Times New Roman" w:hAnsi="Times New Roman" w:cs="Times New Roman"/>
          <w:sz w:val="24"/>
          <w:szCs w:val="24"/>
        </w:rPr>
        <w:t>.</w:t>
      </w:r>
      <w:r w:rsidRPr="00C7280A">
        <w:rPr>
          <w:rFonts w:ascii="Times New Roman" w:hAnsi="Times New Roman" w:cs="Times New Roman"/>
          <w:sz w:val="24"/>
          <w:szCs w:val="24"/>
        </w:rPr>
        <w:t xml:space="preserve"> </w:t>
      </w:r>
      <w:r w:rsidR="00F27514" w:rsidRPr="00C7280A">
        <w:rPr>
          <w:rFonts w:ascii="Times New Roman" w:hAnsi="Times New Roman" w:cs="Times New Roman"/>
          <w:sz w:val="24"/>
          <w:szCs w:val="24"/>
        </w:rPr>
        <w:t>Кроме того, изучение математики существенно сп</w:t>
      </w:r>
      <w:r w:rsidR="00B01F43" w:rsidRPr="00C7280A">
        <w:rPr>
          <w:rFonts w:ascii="Times New Roman" w:hAnsi="Times New Roman" w:cs="Times New Roman"/>
          <w:sz w:val="24"/>
          <w:szCs w:val="24"/>
        </w:rPr>
        <w:t xml:space="preserve">особствует развитию логического </w:t>
      </w:r>
      <w:r w:rsidR="00F27514" w:rsidRPr="00C7280A">
        <w:rPr>
          <w:rFonts w:ascii="Times New Roman" w:hAnsi="Times New Roman" w:cs="Times New Roman"/>
          <w:sz w:val="24"/>
          <w:szCs w:val="24"/>
        </w:rPr>
        <w:t>мышления и расширяет кругозор школьнико</w:t>
      </w:r>
      <w:r w:rsidR="00B01F43" w:rsidRPr="00C7280A">
        <w:rPr>
          <w:rFonts w:ascii="Times New Roman" w:hAnsi="Times New Roman" w:cs="Times New Roman"/>
          <w:sz w:val="24"/>
          <w:szCs w:val="24"/>
        </w:rPr>
        <w:t xml:space="preserve">в, поэтому необходимо развивать </w:t>
      </w:r>
      <w:r w:rsidR="00F27514" w:rsidRPr="00C7280A">
        <w:rPr>
          <w:rFonts w:ascii="Times New Roman" w:hAnsi="Times New Roman" w:cs="Times New Roman"/>
          <w:sz w:val="24"/>
          <w:szCs w:val="24"/>
        </w:rPr>
        <w:t>познавательный интерес к математике, что в</w:t>
      </w:r>
      <w:r w:rsidR="00B01F43" w:rsidRPr="00C7280A">
        <w:rPr>
          <w:rFonts w:ascii="Times New Roman" w:hAnsi="Times New Roman" w:cs="Times New Roman"/>
          <w:sz w:val="24"/>
          <w:szCs w:val="24"/>
        </w:rPr>
        <w:t xml:space="preserve">озможно с помощью использования </w:t>
      </w:r>
      <w:r w:rsidR="00F27514" w:rsidRPr="00C7280A">
        <w:rPr>
          <w:rFonts w:ascii="Times New Roman" w:hAnsi="Times New Roman" w:cs="Times New Roman"/>
          <w:sz w:val="24"/>
          <w:szCs w:val="24"/>
        </w:rPr>
        <w:t>различных видов устных упражнений.</w:t>
      </w:r>
    </w:p>
    <w:p w:rsidR="00F27514" w:rsidRPr="00C7280A" w:rsidRDefault="0019015A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27514" w:rsidRPr="00C7280A">
        <w:rPr>
          <w:rFonts w:ascii="Times New Roman" w:hAnsi="Times New Roman" w:cs="Times New Roman"/>
          <w:sz w:val="24"/>
          <w:szCs w:val="24"/>
        </w:rPr>
        <w:t>Устные упражнения – одно из средств формирования устных вычислительных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навыков. Именно во время устной работы учащиеся эффективно учатся устанавливать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связи между объектами, явлениями, сравнивать, обобщать их, развивают память, наряду с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этим развивают и гибкость мышления, учатся контролировать свои рассуждения.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Устный счет активизирует мыслител</w:t>
      </w:r>
      <w:r w:rsidR="00B61040" w:rsidRPr="00C7280A">
        <w:rPr>
          <w:rFonts w:ascii="Times New Roman" w:hAnsi="Times New Roman" w:cs="Times New Roman"/>
          <w:sz w:val="24"/>
          <w:szCs w:val="24"/>
        </w:rPr>
        <w:t xml:space="preserve">ьную деятельность учащихся. При </w:t>
      </w:r>
      <w:r w:rsidRPr="00C7280A">
        <w:rPr>
          <w:rFonts w:ascii="Times New Roman" w:hAnsi="Times New Roman" w:cs="Times New Roman"/>
          <w:sz w:val="24"/>
          <w:szCs w:val="24"/>
        </w:rPr>
        <w:t>выполнении устных упражнений развивается памя</w:t>
      </w:r>
      <w:r w:rsidR="00B61040" w:rsidRPr="00C7280A">
        <w:rPr>
          <w:rFonts w:ascii="Times New Roman" w:hAnsi="Times New Roman" w:cs="Times New Roman"/>
          <w:sz w:val="24"/>
          <w:szCs w:val="24"/>
        </w:rPr>
        <w:t xml:space="preserve">ть, речь, внимание, способность </w:t>
      </w:r>
      <w:r w:rsidRPr="00C7280A">
        <w:rPr>
          <w:rFonts w:ascii="Times New Roman" w:hAnsi="Times New Roman" w:cs="Times New Roman"/>
          <w:sz w:val="24"/>
          <w:szCs w:val="24"/>
        </w:rPr>
        <w:t xml:space="preserve">воспринимать сказанное на слух, быстрота реакции. Устная работа </w:t>
      </w:r>
      <w:r w:rsidR="00B61040" w:rsidRPr="00C7280A">
        <w:rPr>
          <w:rFonts w:ascii="Times New Roman" w:hAnsi="Times New Roman" w:cs="Times New Roman"/>
          <w:sz w:val="24"/>
          <w:szCs w:val="24"/>
        </w:rPr>
        <w:t xml:space="preserve">-это не случайный этап </w:t>
      </w:r>
      <w:r w:rsidRPr="00C7280A">
        <w:rPr>
          <w:rFonts w:ascii="Times New Roman" w:hAnsi="Times New Roman" w:cs="Times New Roman"/>
          <w:sz w:val="24"/>
          <w:szCs w:val="24"/>
        </w:rPr>
        <w:t>урока, он находится в методической связи с ос</w:t>
      </w:r>
      <w:r w:rsidR="00B61040" w:rsidRPr="00C7280A">
        <w:rPr>
          <w:rFonts w:ascii="Times New Roman" w:hAnsi="Times New Roman" w:cs="Times New Roman"/>
          <w:sz w:val="24"/>
          <w:szCs w:val="24"/>
        </w:rPr>
        <w:t xml:space="preserve">новной темой и носит проблемный </w:t>
      </w:r>
      <w:r w:rsidRPr="00C7280A">
        <w:rPr>
          <w:rFonts w:ascii="Times New Roman" w:hAnsi="Times New Roman" w:cs="Times New Roman"/>
          <w:sz w:val="24"/>
          <w:szCs w:val="24"/>
        </w:rPr>
        <w:t>характер.</w:t>
      </w:r>
    </w:p>
    <w:p w:rsidR="00F27514" w:rsidRPr="00C7280A" w:rsidRDefault="0019015A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27514" w:rsidRPr="00C7280A">
        <w:rPr>
          <w:rFonts w:ascii="Times New Roman" w:hAnsi="Times New Roman" w:cs="Times New Roman"/>
          <w:sz w:val="24"/>
          <w:szCs w:val="24"/>
        </w:rPr>
        <w:t>Особенность применения устных упражнений на уроках математики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lastRenderedPageBreak/>
        <w:t>заключается в следующем: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1. Они способствуют повышению общего уровня математического образования и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сознательному усвоению школьного курса.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2. Развивают у учащихся навык быстро выделять из известных им законов, формул,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теорем те, которые следует применить для решения предложенных или возникших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в практике задач, расчетов и вычислений.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3. Содействуют развитию памяти, развивают способность зрительного восприятия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математических фактов, совершенствуют пространственное воображение.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Организация занятий по устному счету.</w:t>
      </w:r>
    </w:p>
    <w:p w:rsidR="00F27514" w:rsidRPr="00C7280A" w:rsidRDefault="0019015A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 xml:space="preserve">       </w:t>
      </w:r>
      <w:r w:rsidR="00F27514" w:rsidRPr="00C7280A">
        <w:rPr>
          <w:rFonts w:ascii="Times New Roman" w:hAnsi="Times New Roman" w:cs="Times New Roman"/>
          <w:sz w:val="24"/>
          <w:szCs w:val="24"/>
        </w:rPr>
        <w:t xml:space="preserve">Упражнения в устных вычислениях должны </w:t>
      </w:r>
      <w:r w:rsidR="00930B19" w:rsidRPr="00C7280A">
        <w:rPr>
          <w:rFonts w:ascii="Times New Roman" w:hAnsi="Times New Roman" w:cs="Times New Roman"/>
          <w:sz w:val="24"/>
          <w:szCs w:val="24"/>
        </w:rPr>
        <w:t xml:space="preserve">пронизывать весь урок. Их можно </w:t>
      </w:r>
      <w:r w:rsidR="00F27514" w:rsidRPr="00C7280A">
        <w:rPr>
          <w:rFonts w:ascii="Times New Roman" w:hAnsi="Times New Roman" w:cs="Times New Roman"/>
          <w:sz w:val="24"/>
          <w:szCs w:val="24"/>
        </w:rPr>
        <w:t>соединят</w:t>
      </w:r>
      <w:r w:rsidR="00930B19" w:rsidRPr="00C7280A">
        <w:rPr>
          <w:rFonts w:ascii="Times New Roman" w:hAnsi="Times New Roman" w:cs="Times New Roman"/>
          <w:sz w:val="24"/>
          <w:szCs w:val="24"/>
        </w:rPr>
        <w:t xml:space="preserve">ь с </w:t>
      </w:r>
      <w:r w:rsidR="00F27514" w:rsidRPr="00C7280A">
        <w:rPr>
          <w:rFonts w:ascii="Times New Roman" w:hAnsi="Times New Roman" w:cs="Times New Roman"/>
          <w:sz w:val="24"/>
          <w:szCs w:val="24"/>
        </w:rPr>
        <w:t>зак</w:t>
      </w:r>
      <w:r w:rsidR="00930B19" w:rsidRPr="00C7280A">
        <w:rPr>
          <w:rFonts w:ascii="Times New Roman" w:hAnsi="Times New Roman" w:cs="Times New Roman"/>
          <w:sz w:val="24"/>
          <w:szCs w:val="24"/>
        </w:rPr>
        <w:t xml:space="preserve">реплением изученного материала, </w:t>
      </w:r>
      <w:r w:rsidR="00F27514" w:rsidRPr="00C7280A">
        <w:rPr>
          <w:rFonts w:ascii="Times New Roman" w:hAnsi="Times New Roman" w:cs="Times New Roman"/>
          <w:sz w:val="24"/>
          <w:szCs w:val="24"/>
        </w:rPr>
        <w:t>предлагать при опросе. Устные упражнения дол</w:t>
      </w:r>
      <w:r w:rsidR="00930B19" w:rsidRPr="00C7280A">
        <w:rPr>
          <w:rFonts w:ascii="Times New Roman" w:hAnsi="Times New Roman" w:cs="Times New Roman"/>
          <w:sz w:val="24"/>
          <w:szCs w:val="24"/>
        </w:rPr>
        <w:t xml:space="preserve">жны соответствовать теме и цели </w:t>
      </w:r>
      <w:r w:rsidR="00F27514" w:rsidRPr="00C7280A">
        <w:rPr>
          <w:rFonts w:ascii="Times New Roman" w:hAnsi="Times New Roman" w:cs="Times New Roman"/>
          <w:sz w:val="24"/>
          <w:szCs w:val="24"/>
        </w:rPr>
        <w:t>урока и помогать усвоению изучаемого на дан</w:t>
      </w:r>
      <w:r w:rsidR="00930B19" w:rsidRPr="00C7280A">
        <w:rPr>
          <w:rFonts w:ascii="Times New Roman" w:hAnsi="Times New Roman" w:cs="Times New Roman"/>
          <w:sz w:val="24"/>
          <w:szCs w:val="24"/>
        </w:rPr>
        <w:t xml:space="preserve">ном уроке или ранее пройденного </w:t>
      </w:r>
      <w:r w:rsidR="00F27514" w:rsidRPr="00C7280A">
        <w:rPr>
          <w:rFonts w:ascii="Times New Roman" w:hAnsi="Times New Roman" w:cs="Times New Roman"/>
          <w:sz w:val="24"/>
          <w:szCs w:val="24"/>
        </w:rPr>
        <w:t>материала. В зависимости от этого учитель определяе</w:t>
      </w:r>
      <w:r w:rsidR="00930B19" w:rsidRPr="00C7280A">
        <w:rPr>
          <w:rFonts w:ascii="Times New Roman" w:hAnsi="Times New Roman" w:cs="Times New Roman"/>
          <w:sz w:val="24"/>
          <w:szCs w:val="24"/>
        </w:rPr>
        <w:t xml:space="preserve">т место устного счета на уроке. </w:t>
      </w:r>
      <w:r w:rsidR="00F27514" w:rsidRPr="00C7280A">
        <w:rPr>
          <w:rFonts w:ascii="Times New Roman" w:hAnsi="Times New Roman" w:cs="Times New Roman"/>
          <w:sz w:val="24"/>
          <w:szCs w:val="24"/>
        </w:rPr>
        <w:t>Если устные упражнения предназначаются для повто</w:t>
      </w:r>
      <w:r w:rsidR="00930B19" w:rsidRPr="00C7280A">
        <w:rPr>
          <w:rFonts w:ascii="Times New Roman" w:hAnsi="Times New Roman" w:cs="Times New Roman"/>
          <w:sz w:val="24"/>
          <w:szCs w:val="24"/>
        </w:rPr>
        <w:t xml:space="preserve">рения материала по формированию </w:t>
      </w:r>
      <w:r w:rsidR="00F27514" w:rsidRPr="00C7280A">
        <w:rPr>
          <w:rFonts w:ascii="Times New Roman" w:hAnsi="Times New Roman" w:cs="Times New Roman"/>
          <w:sz w:val="24"/>
          <w:szCs w:val="24"/>
        </w:rPr>
        <w:t xml:space="preserve">вычислительных навыков и готовят к изучению нового </w:t>
      </w:r>
      <w:r w:rsidR="00930B19" w:rsidRPr="00C7280A">
        <w:rPr>
          <w:rFonts w:ascii="Times New Roman" w:hAnsi="Times New Roman" w:cs="Times New Roman"/>
          <w:sz w:val="24"/>
          <w:szCs w:val="24"/>
        </w:rPr>
        <w:t xml:space="preserve">материала, то лучше их провести </w:t>
      </w:r>
      <w:r w:rsidR="00F27514" w:rsidRPr="00C7280A">
        <w:rPr>
          <w:rFonts w:ascii="Times New Roman" w:hAnsi="Times New Roman" w:cs="Times New Roman"/>
          <w:sz w:val="24"/>
          <w:szCs w:val="24"/>
        </w:rPr>
        <w:t>в начале урока до изучения нового материала. Ес</w:t>
      </w:r>
      <w:r w:rsidR="00930B19" w:rsidRPr="00C7280A">
        <w:rPr>
          <w:rFonts w:ascii="Times New Roman" w:hAnsi="Times New Roman" w:cs="Times New Roman"/>
          <w:sz w:val="24"/>
          <w:szCs w:val="24"/>
        </w:rPr>
        <w:t xml:space="preserve">ли устные упражнения имеют цель </w:t>
      </w:r>
      <w:r w:rsidR="00F27514" w:rsidRPr="00C7280A">
        <w:rPr>
          <w:rFonts w:ascii="Times New Roman" w:hAnsi="Times New Roman" w:cs="Times New Roman"/>
          <w:sz w:val="24"/>
          <w:szCs w:val="24"/>
        </w:rPr>
        <w:t>закрепить изученное на данном уроке, то надо пров</w:t>
      </w:r>
      <w:r w:rsidR="00930B19" w:rsidRPr="00C7280A">
        <w:rPr>
          <w:rFonts w:ascii="Times New Roman" w:hAnsi="Times New Roman" w:cs="Times New Roman"/>
          <w:sz w:val="24"/>
          <w:szCs w:val="24"/>
        </w:rPr>
        <w:t xml:space="preserve">ести устный счет после изучения </w:t>
      </w:r>
      <w:r w:rsidR="00F27514" w:rsidRPr="00C7280A">
        <w:rPr>
          <w:rFonts w:ascii="Times New Roman" w:hAnsi="Times New Roman" w:cs="Times New Roman"/>
          <w:sz w:val="24"/>
          <w:szCs w:val="24"/>
        </w:rPr>
        <w:t xml:space="preserve">нового материала. </w:t>
      </w:r>
      <w:r w:rsidR="00930B19" w:rsidRPr="00C7280A">
        <w:rPr>
          <w:rFonts w:ascii="Times New Roman" w:hAnsi="Times New Roman" w:cs="Times New Roman"/>
          <w:sz w:val="24"/>
          <w:szCs w:val="24"/>
        </w:rPr>
        <w:t xml:space="preserve">Количество упражнений </w:t>
      </w:r>
      <w:r w:rsidR="00F27514" w:rsidRPr="00C7280A">
        <w:rPr>
          <w:rFonts w:ascii="Times New Roman" w:hAnsi="Times New Roman" w:cs="Times New Roman"/>
          <w:sz w:val="24"/>
          <w:szCs w:val="24"/>
        </w:rPr>
        <w:t>должно быть таким, чтобы их выполнение не пе</w:t>
      </w:r>
      <w:r w:rsidR="00930B19" w:rsidRPr="00C7280A">
        <w:rPr>
          <w:rFonts w:ascii="Times New Roman" w:hAnsi="Times New Roman" w:cs="Times New Roman"/>
          <w:sz w:val="24"/>
          <w:szCs w:val="24"/>
        </w:rPr>
        <w:t xml:space="preserve">реутомляло детей и не превышало </w:t>
      </w:r>
      <w:r w:rsidR="00F27514" w:rsidRPr="00C7280A">
        <w:rPr>
          <w:rFonts w:ascii="Times New Roman" w:hAnsi="Times New Roman" w:cs="Times New Roman"/>
          <w:sz w:val="24"/>
          <w:szCs w:val="24"/>
        </w:rPr>
        <w:t>отведенного на это времени урока.</w:t>
      </w:r>
      <w:r w:rsidR="00C7280A" w:rsidRPr="00C7280A">
        <w:rPr>
          <w:rFonts w:ascii="Times New Roman" w:hAnsi="Times New Roman" w:cs="Times New Roman"/>
          <w:sz w:val="24"/>
          <w:szCs w:val="24"/>
        </w:rPr>
        <w:t xml:space="preserve"> </w:t>
      </w:r>
      <w:r w:rsidR="00C7280A" w:rsidRPr="00C728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 устного счёта имеет кроме дидактической направленности, также коррекционную и воспитывающую, безотрывно связан с темой и целью урока содержательно. На протяжении всего урока учитель поддерживает состояние комфорта всех участников учебного процесса.</w:t>
      </w:r>
    </w:p>
    <w:p w:rsidR="00F27514" w:rsidRPr="00C7280A" w:rsidRDefault="0019015A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 xml:space="preserve">       </w:t>
      </w:r>
      <w:r w:rsidR="00F27514" w:rsidRPr="00C7280A">
        <w:rPr>
          <w:rFonts w:ascii="Times New Roman" w:hAnsi="Times New Roman" w:cs="Times New Roman"/>
          <w:sz w:val="24"/>
          <w:szCs w:val="24"/>
        </w:rPr>
        <w:t>При подборе упражнений для урока следует учитывать, что подготовительные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упражнения и первые упражнения для закрепления, как правило, должны формироваться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проще и прямолинейнее. Здесь ненужно стремиться к особенному разнообразию в</w:t>
      </w:r>
    </w:p>
    <w:p w:rsidR="00F27514" w:rsidRPr="00C7280A" w:rsidRDefault="00B61040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формулировках и приё</w:t>
      </w:r>
      <w:r w:rsidR="00F27514" w:rsidRPr="00C7280A">
        <w:rPr>
          <w:rFonts w:ascii="Times New Roman" w:hAnsi="Times New Roman" w:cs="Times New Roman"/>
          <w:sz w:val="24"/>
          <w:szCs w:val="24"/>
        </w:rPr>
        <w:t>мах работы. Упражнения для отработки знаний и навыков и,</w:t>
      </w:r>
    </w:p>
    <w:p w:rsidR="00F32196" w:rsidRDefault="00F27514" w:rsidP="00F32196">
      <w:pPr>
        <w:spacing w:after="0"/>
        <w:jc w:val="both"/>
      </w:pPr>
      <w:r w:rsidRPr="00C7280A">
        <w:rPr>
          <w:rFonts w:ascii="Times New Roman" w:hAnsi="Times New Roman" w:cs="Times New Roman"/>
          <w:sz w:val="24"/>
          <w:szCs w:val="24"/>
        </w:rPr>
        <w:t>особенно, для применения их в различных</w:t>
      </w:r>
      <w:r w:rsidR="00B61040" w:rsidRPr="00C7280A">
        <w:rPr>
          <w:rFonts w:ascii="Times New Roman" w:hAnsi="Times New Roman" w:cs="Times New Roman"/>
          <w:sz w:val="24"/>
          <w:szCs w:val="24"/>
        </w:rPr>
        <w:t xml:space="preserve"> условиях, наоборот должны быть </w:t>
      </w:r>
      <w:proofErr w:type="spellStart"/>
      <w:r w:rsidRPr="00C7280A">
        <w:rPr>
          <w:rFonts w:ascii="Times New Roman" w:hAnsi="Times New Roman" w:cs="Times New Roman"/>
          <w:sz w:val="24"/>
          <w:szCs w:val="24"/>
        </w:rPr>
        <w:t>однообразнее</w:t>
      </w:r>
      <w:proofErr w:type="spellEnd"/>
      <w:r w:rsidRPr="00C7280A">
        <w:rPr>
          <w:rFonts w:ascii="Times New Roman" w:hAnsi="Times New Roman" w:cs="Times New Roman"/>
          <w:sz w:val="24"/>
          <w:szCs w:val="24"/>
        </w:rPr>
        <w:t>. Формулировки заданий, по возможности</w:t>
      </w:r>
      <w:r w:rsidR="00B61040" w:rsidRPr="00C7280A">
        <w:rPr>
          <w:rFonts w:ascii="Times New Roman" w:hAnsi="Times New Roman" w:cs="Times New Roman"/>
          <w:sz w:val="24"/>
          <w:szCs w:val="24"/>
        </w:rPr>
        <w:t xml:space="preserve">, должны быть рассчитаны на то, </w:t>
      </w:r>
      <w:r w:rsidRPr="00C7280A">
        <w:rPr>
          <w:rFonts w:ascii="Times New Roman" w:hAnsi="Times New Roman" w:cs="Times New Roman"/>
          <w:sz w:val="24"/>
          <w:szCs w:val="24"/>
        </w:rPr>
        <w:t xml:space="preserve">чтобы они легко воспринимались на слух. Для </w:t>
      </w:r>
      <w:r w:rsidR="00B61040" w:rsidRPr="00C7280A">
        <w:rPr>
          <w:rFonts w:ascii="Times New Roman" w:hAnsi="Times New Roman" w:cs="Times New Roman"/>
          <w:sz w:val="24"/>
          <w:szCs w:val="24"/>
        </w:rPr>
        <w:t xml:space="preserve">этого они должны быть чёткими и </w:t>
      </w:r>
      <w:r w:rsidRPr="00C7280A">
        <w:rPr>
          <w:rFonts w:ascii="Times New Roman" w:hAnsi="Times New Roman" w:cs="Times New Roman"/>
          <w:sz w:val="24"/>
          <w:szCs w:val="24"/>
        </w:rPr>
        <w:t>лаконичными,</w:t>
      </w:r>
      <w:r w:rsidR="00B61040" w:rsidRPr="00C7280A">
        <w:rPr>
          <w:rFonts w:ascii="Times New Roman" w:hAnsi="Times New Roman" w:cs="Times New Roman"/>
          <w:sz w:val="24"/>
          <w:szCs w:val="24"/>
        </w:rPr>
        <w:t xml:space="preserve"> сформулированы легко и определё</w:t>
      </w:r>
      <w:r w:rsidRPr="00C7280A">
        <w:rPr>
          <w:rFonts w:ascii="Times New Roman" w:hAnsi="Times New Roman" w:cs="Times New Roman"/>
          <w:sz w:val="24"/>
          <w:szCs w:val="24"/>
        </w:rPr>
        <w:t>нно, не допускат</w:t>
      </w:r>
      <w:r w:rsidR="00B61040" w:rsidRPr="00C7280A">
        <w:rPr>
          <w:rFonts w:ascii="Times New Roman" w:hAnsi="Times New Roman" w:cs="Times New Roman"/>
          <w:sz w:val="24"/>
          <w:szCs w:val="24"/>
        </w:rPr>
        <w:t xml:space="preserve">ь различного </w:t>
      </w:r>
      <w:r w:rsidRPr="00C7280A">
        <w:rPr>
          <w:rFonts w:ascii="Times New Roman" w:hAnsi="Times New Roman" w:cs="Times New Roman"/>
          <w:sz w:val="24"/>
          <w:szCs w:val="24"/>
        </w:rPr>
        <w:t>толкован</w:t>
      </w:r>
      <w:r w:rsidR="00B61040" w:rsidRPr="00C7280A">
        <w:rPr>
          <w:rFonts w:ascii="Times New Roman" w:hAnsi="Times New Roman" w:cs="Times New Roman"/>
          <w:sz w:val="24"/>
          <w:szCs w:val="24"/>
        </w:rPr>
        <w:t>ия. В случаях, когда задания всё</w:t>
      </w:r>
      <w:r w:rsidRPr="00C7280A">
        <w:rPr>
          <w:rFonts w:ascii="Times New Roman" w:hAnsi="Times New Roman" w:cs="Times New Roman"/>
          <w:sz w:val="24"/>
          <w:szCs w:val="24"/>
        </w:rPr>
        <w:t>-таки трудны д</w:t>
      </w:r>
      <w:r w:rsidR="00B61040" w:rsidRPr="00C7280A">
        <w:rPr>
          <w:rFonts w:ascii="Times New Roman" w:hAnsi="Times New Roman" w:cs="Times New Roman"/>
          <w:sz w:val="24"/>
          <w:szCs w:val="24"/>
        </w:rPr>
        <w:t xml:space="preserve">ля усвоения на слух, необходимо прибегать к записям </w:t>
      </w:r>
      <w:r w:rsidRPr="00C7280A">
        <w:rPr>
          <w:rFonts w:ascii="Times New Roman" w:hAnsi="Times New Roman" w:cs="Times New Roman"/>
          <w:sz w:val="24"/>
          <w:szCs w:val="24"/>
        </w:rPr>
        <w:t>на доске.</w:t>
      </w:r>
      <w:r w:rsidR="00F32196" w:rsidRPr="00F32196">
        <w:t xml:space="preserve"> </w:t>
      </w:r>
    </w:p>
    <w:p w:rsidR="00F32196" w:rsidRPr="00F32196" w:rsidRDefault="00F32196" w:rsidP="00F32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32196">
        <w:rPr>
          <w:rFonts w:ascii="Times New Roman" w:hAnsi="Times New Roman" w:cs="Times New Roman"/>
          <w:sz w:val="24"/>
          <w:szCs w:val="24"/>
        </w:rPr>
        <w:t>Нами широко используются такие формы проведения устного счета:</w:t>
      </w:r>
    </w:p>
    <w:p w:rsidR="00F32196" w:rsidRPr="00F32196" w:rsidRDefault="00F32196" w:rsidP="00F32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2196">
        <w:rPr>
          <w:rFonts w:ascii="Times New Roman" w:hAnsi="Times New Roman" w:cs="Times New Roman"/>
          <w:sz w:val="24"/>
          <w:szCs w:val="24"/>
        </w:rPr>
        <w:t>по степени вовлечения учащихся в активную работу (по фронтальности);</w:t>
      </w:r>
    </w:p>
    <w:p w:rsidR="00F32196" w:rsidRPr="00F32196" w:rsidRDefault="00F32196" w:rsidP="00F32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2196">
        <w:rPr>
          <w:rFonts w:ascii="Times New Roman" w:hAnsi="Times New Roman" w:cs="Times New Roman"/>
          <w:sz w:val="24"/>
          <w:szCs w:val="24"/>
        </w:rPr>
        <w:t>по внешним формам (развитие и участие анализаторов).</w:t>
      </w:r>
    </w:p>
    <w:p w:rsidR="00F32196" w:rsidRPr="00F32196" w:rsidRDefault="00F32196" w:rsidP="00F32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2196">
        <w:rPr>
          <w:rFonts w:ascii="Times New Roman" w:hAnsi="Times New Roman" w:cs="Times New Roman"/>
          <w:sz w:val="24"/>
          <w:szCs w:val="24"/>
        </w:rPr>
        <w:t>В соответствии с этим выделяют еще такие подразделы:</w:t>
      </w:r>
    </w:p>
    <w:p w:rsidR="00F32196" w:rsidRPr="00F32196" w:rsidRDefault="00F32196" w:rsidP="00F3219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2196">
        <w:rPr>
          <w:rFonts w:ascii="Times New Roman" w:hAnsi="Times New Roman" w:cs="Times New Roman"/>
          <w:sz w:val="24"/>
          <w:szCs w:val="24"/>
        </w:rPr>
        <w:t>фронтальный;</w:t>
      </w:r>
    </w:p>
    <w:p w:rsidR="00F32196" w:rsidRPr="00F32196" w:rsidRDefault="00F32196" w:rsidP="00F3219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2196">
        <w:rPr>
          <w:rFonts w:ascii="Times New Roman" w:hAnsi="Times New Roman" w:cs="Times New Roman"/>
          <w:sz w:val="24"/>
          <w:szCs w:val="24"/>
        </w:rPr>
        <w:t>фронтально-индивидуальный;</w:t>
      </w:r>
    </w:p>
    <w:p w:rsidR="00F32196" w:rsidRPr="00F32196" w:rsidRDefault="00F32196" w:rsidP="00F3219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2196">
        <w:rPr>
          <w:rFonts w:ascii="Times New Roman" w:hAnsi="Times New Roman" w:cs="Times New Roman"/>
          <w:sz w:val="24"/>
          <w:szCs w:val="24"/>
        </w:rPr>
        <w:t>индивидуальный.</w:t>
      </w:r>
    </w:p>
    <w:p w:rsidR="00F32196" w:rsidRPr="00F32196" w:rsidRDefault="00F32196" w:rsidP="00F32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2196">
        <w:rPr>
          <w:rFonts w:ascii="Times New Roman" w:hAnsi="Times New Roman" w:cs="Times New Roman"/>
          <w:sz w:val="24"/>
          <w:szCs w:val="24"/>
        </w:rPr>
        <w:t>Фронтальная форма предлагает представление всему классу и проверку его выполнения одновременно у всех учеников. Такая форма характерна для начальных (младших) классов, она используется с привлечением специальной наглядности.</w:t>
      </w:r>
    </w:p>
    <w:p w:rsidR="00F32196" w:rsidRPr="00F32196" w:rsidRDefault="00F32196" w:rsidP="00F32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32196" w:rsidRPr="00F32196" w:rsidRDefault="00F32196" w:rsidP="00F32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2196">
        <w:rPr>
          <w:rFonts w:ascii="Times New Roman" w:hAnsi="Times New Roman" w:cs="Times New Roman"/>
          <w:sz w:val="24"/>
          <w:szCs w:val="24"/>
        </w:rPr>
        <w:t>Фронтально-</w:t>
      </w:r>
      <w:proofErr w:type="spellStart"/>
      <w:r w:rsidRPr="00F32196">
        <w:rPr>
          <w:rFonts w:ascii="Times New Roman" w:hAnsi="Times New Roman" w:cs="Times New Roman"/>
          <w:sz w:val="24"/>
          <w:szCs w:val="24"/>
        </w:rPr>
        <w:t>индивидульная</w:t>
      </w:r>
      <w:proofErr w:type="spellEnd"/>
      <w:r w:rsidRPr="00F32196">
        <w:rPr>
          <w:rFonts w:ascii="Times New Roman" w:hAnsi="Times New Roman" w:cs="Times New Roman"/>
          <w:sz w:val="24"/>
          <w:szCs w:val="24"/>
        </w:rPr>
        <w:t xml:space="preserve"> форма. Задания даются всем ученикам, проверка осуществляется выборочно, но при активном участии всех детей.</w:t>
      </w:r>
    </w:p>
    <w:p w:rsidR="00F32196" w:rsidRPr="00F32196" w:rsidRDefault="00F32196" w:rsidP="00F32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32196" w:rsidRPr="00F32196" w:rsidRDefault="00F32196" w:rsidP="00F32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2196">
        <w:rPr>
          <w:rFonts w:ascii="Times New Roman" w:hAnsi="Times New Roman" w:cs="Times New Roman"/>
          <w:sz w:val="24"/>
          <w:szCs w:val="24"/>
        </w:rPr>
        <w:lastRenderedPageBreak/>
        <w:t>Данная форма типична для коррекционной школы. Наиболее частыми для фронтально-индивидуальной формы являются задания: «Счет цепочкой», «Круговые примеры», Арифметическое лото».</w:t>
      </w:r>
    </w:p>
    <w:p w:rsidR="00F32196" w:rsidRPr="00F32196" w:rsidRDefault="00F32196" w:rsidP="00F32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32196" w:rsidRPr="00F32196" w:rsidRDefault="00F32196" w:rsidP="00F32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2196">
        <w:rPr>
          <w:rFonts w:ascii="Times New Roman" w:hAnsi="Times New Roman" w:cs="Times New Roman"/>
          <w:sz w:val="24"/>
          <w:szCs w:val="24"/>
        </w:rPr>
        <w:t>Индивидуальная форма - это такая устная работа, которая используется как в младших классах, так и в старшем звене. Отличается от письменных упражнений тем, что фиксируется только конечный результат.</w:t>
      </w:r>
    </w:p>
    <w:p w:rsidR="00F32196" w:rsidRPr="00F32196" w:rsidRDefault="00F32196" w:rsidP="00F32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2196">
        <w:rPr>
          <w:rFonts w:ascii="Times New Roman" w:hAnsi="Times New Roman" w:cs="Times New Roman"/>
          <w:sz w:val="24"/>
          <w:szCs w:val="24"/>
        </w:rPr>
        <w:t>При этой форме работы каждому ученику дается ряд упражнений индивидуально. Проверка выполненных заданий осуществляется также индивидуально.</w:t>
      </w:r>
    </w:p>
    <w:p w:rsidR="00F32196" w:rsidRPr="00F32196" w:rsidRDefault="00F32196" w:rsidP="00F32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2196">
        <w:rPr>
          <w:rFonts w:ascii="Times New Roman" w:hAnsi="Times New Roman" w:cs="Times New Roman"/>
          <w:sz w:val="24"/>
          <w:szCs w:val="24"/>
        </w:rPr>
        <w:t>Например, сюда могу входить:</w:t>
      </w:r>
    </w:p>
    <w:p w:rsidR="00F32196" w:rsidRPr="00F32196" w:rsidRDefault="00F32196" w:rsidP="00F32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2196">
        <w:rPr>
          <w:rFonts w:ascii="Times New Roman" w:hAnsi="Times New Roman" w:cs="Times New Roman"/>
          <w:sz w:val="24"/>
          <w:szCs w:val="24"/>
        </w:rPr>
        <w:t>работа с карточками (перфокарты);</w:t>
      </w:r>
    </w:p>
    <w:p w:rsidR="00F32196" w:rsidRPr="00F32196" w:rsidRDefault="00F32196" w:rsidP="00F32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2196">
        <w:rPr>
          <w:rFonts w:ascii="Times New Roman" w:hAnsi="Times New Roman" w:cs="Times New Roman"/>
          <w:sz w:val="24"/>
          <w:szCs w:val="24"/>
        </w:rPr>
        <w:t>использование электронных игр (программированные задания);</w:t>
      </w:r>
    </w:p>
    <w:p w:rsidR="00F27514" w:rsidRPr="00C7280A" w:rsidRDefault="00F32196" w:rsidP="00F32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2196">
        <w:rPr>
          <w:rFonts w:ascii="Times New Roman" w:hAnsi="Times New Roman" w:cs="Times New Roman"/>
          <w:sz w:val="24"/>
          <w:szCs w:val="24"/>
        </w:rPr>
        <w:t>математические диктанты.</w:t>
      </w:r>
    </w:p>
    <w:p w:rsidR="00F27514" w:rsidRPr="00C7280A" w:rsidRDefault="0019015A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 xml:space="preserve">       </w:t>
      </w:r>
      <w:r w:rsidR="00F27514" w:rsidRPr="00C7280A">
        <w:rPr>
          <w:rFonts w:ascii="Times New Roman" w:hAnsi="Times New Roman" w:cs="Times New Roman"/>
          <w:sz w:val="24"/>
          <w:szCs w:val="24"/>
        </w:rPr>
        <w:t>Формы восприятия устного счета.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1. Беглый слуховой (задание читается учителем или учащимся). При восприятии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задания на слух большая нагрузка приходится на память, поэтому учащиеся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быстро утомляются. Однако такие упражнения очень полезны: они развивают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слуховую память.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2. Зрительный (таблицы, плакаты, записи на доске, слайды презентаций) – запись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задания облегчает вычисления (не надо запоминать числа). Иногда без записи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трудно и даже невозможно выполнить задание. Например, надо выполнить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действие с величинами, выраженными в единицах двух наименований, заполнить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таблицу или выполнить действия при сравнении выражений.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3. Комбинированный.</w:t>
      </w:r>
    </w:p>
    <w:p w:rsidR="00F32196" w:rsidRDefault="00F32196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27514" w:rsidRPr="00C7280A" w:rsidRDefault="00F32196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7E5595" w:rsidRPr="00C7280A">
        <w:rPr>
          <w:rFonts w:ascii="Times New Roman" w:hAnsi="Times New Roman" w:cs="Times New Roman"/>
          <w:sz w:val="24"/>
          <w:szCs w:val="24"/>
        </w:rPr>
        <w:t>Ф</w:t>
      </w:r>
      <w:r w:rsidR="00F27514" w:rsidRPr="00C7280A">
        <w:rPr>
          <w:rFonts w:ascii="Times New Roman" w:hAnsi="Times New Roman" w:cs="Times New Roman"/>
          <w:sz w:val="24"/>
          <w:szCs w:val="24"/>
        </w:rPr>
        <w:t>ормировани</w:t>
      </w:r>
      <w:r w:rsidR="007E5595" w:rsidRPr="00C7280A">
        <w:rPr>
          <w:rFonts w:ascii="Times New Roman" w:hAnsi="Times New Roman" w:cs="Times New Roman"/>
          <w:sz w:val="24"/>
          <w:szCs w:val="24"/>
        </w:rPr>
        <w:t>е устных вычислительных навыков осуществляется такими средствами: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1. Задачи в стихах.</w:t>
      </w:r>
      <w:r w:rsidR="00C7280A">
        <w:rPr>
          <w:rFonts w:ascii="Times New Roman" w:hAnsi="Times New Roman" w:cs="Times New Roman"/>
          <w:sz w:val="24"/>
          <w:szCs w:val="24"/>
        </w:rPr>
        <w:t xml:space="preserve"> </w:t>
      </w:r>
      <w:r w:rsidR="00C7280A" w:rsidRPr="00C7280A">
        <w:rPr>
          <w:rFonts w:ascii="Times New Roman" w:hAnsi="Times New Roman" w:cs="Times New Roman"/>
          <w:sz w:val="24"/>
          <w:szCs w:val="24"/>
        </w:rPr>
        <w:t>Выбор задачи в стихотворной форме, имеет занимательный характер, повышает интерес к предмету, воспитывает мотивацию к учению.</w:t>
      </w:r>
    </w:p>
    <w:p w:rsidR="00C7280A" w:rsidRPr="00C7280A" w:rsidRDefault="00F27514" w:rsidP="00C7280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2. Различны</w:t>
      </w:r>
      <w:r w:rsidR="00B61040" w:rsidRPr="00C7280A">
        <w:rPr>
          <w:rFonts w:ascii="Times New Roman" w:hAnsi="Times New Roman" w:cs="Times New Roman"/>
          <w:sz w:val="24"/>
          <w:szCs w:val="24"/>
        </w:rPr>
        <w:t>е вычислительные цепочки.</w:t>
      </w:r>
      <w:r w:rsidR="00C7280A">
        <w:rPr>
          <w:rFonts w:ascii="Times New Roman" w:hAnsi="Times New Roman" w:cs="Times New Roman"/>
          <w:sz w:val="24"/>
          <w:szCs w:val="24"/>
        </w:rPr>
        <w:t xml:space="preserve">  </w:t>
      </w:r>
      <w:r w:rsidR="00C7280A" w:rsidRPr="00C7280A">
        <w:rPr>
          <w:rFonts w:ascii="Times New Roman" w:hAnsi="Times New Roman" w:cs="Times New Roman"/>
          <w:sz w:val="24"/>
          <w:szCs w:val="24"/>
        </w:rPr>
        <w:t>Назови «соседей» чисел (предыдущее, следующее) 15 18 20</w:t>
      </w:r>
    </w:p>
    <w:p w:rsidR="00F27514" w:rsidRPr="00C7280A" w:rsidRDefault="00C7280A" w:rsidP="00C7280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Какое число получится предыдущее или следующее, если к числу 15 прибавить 1; отнять 1.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3. Игры для устного счета: «Найди пропущенное число», «Вставь пропущенное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чис</w:t>
      </w:r>
      <w:r w:rsidR="00B61040" w:rsidRPr="00C7280A">
        <w:rPr>
          <w:rFonts w:ascii="Times New Roman" w:hAnsi="Times New Roman" w:cs="Times New Roman"/>
          <w:sz w:val="24"/>
          <w:szCs w:val="24"/>
        </w:rPr>
        <w:t>ло»</w:t>
      </w:r>
      <w:r w:rsidRPr="00C7280A">
        <w:rPr>
          <w:rFonts w:ascii="Times New Roman" w:hAnsi="Times New Roman" w:cs="Times New Roman"/>
          <w:sz w:val="24"/>
          <w:szCs w:val="24"/>
        </w:rPr>
        <w:t>,</w:t>
      </w:r>
      <w:r w:rsidR="00C27376">
        <w:rPr>
          <w:rFonts w:ascii="Times New Roman" w:hAnsi="Times New Roman" w:cs="Times New Roman"/>
          <w:sz w:val="24"/>
          <w:szCs w:val="24"/>
        </w:rPr>
        <w:t xml:space="preserve"> «Забей гол», «</w:t>
      </w:r>
      <w:r w:rsidR="00C27376" w:rsidRPr="00C27376">
        <w:rPr>
          <w:rFonts w:ascii="Times New Roman" w:hAnsi="Times New Roman" w:cs="Times New Roman"/>
          <w:sz w:val="24"/>
          <w:szCs w:val="24"/>
        </w:rPr>
        <w:t>Составим поезд</w:t>
      </w:r>
      <w:r w:rsidR="00C27376">
        <w:rPr>
          <w:rFonts w:ascii="Times New Roman" w:hAnsi="Times New Roman" w:cs="Times New Roman"/>
          <w:sz w:val="24"/>
          <w:szCs w:val="24"/>
        </w:rPr>
        <w:t xml:space="preserve">», </w:t>
      </w:r>
      <w:r w:rsidRPr="00C7280A">
        <w:rPr>
          <w:rFonts w:ascii="Times New Roman" w:hAnsi="Times New Roman" w:cs="Times New Roman"/>
          <w:sz w:val="24"/>
          <w:szCs w:val="24"/>
        </w:rPr>
        <w:t>«Молчанка</w:t>
      </w:r>
      <w:r w:rsidR="00B61040" w:rsidRPr="00C7280A">
        <w:rPr>
          <w:rFonts w:ascii="Times New Roman" w:hAnsi="Times New Roman" w:cs="Times New Roman"/>
          <w:sz w:val="24"/>
          <w:szCs w:val="24"/>
        </w:rPr>
        <w:t>», эстафеты, мини- соревнования и т. д.</w:t>
      </w:r>
    </w:p>
    <w:p w:rsidR="00F27514" w:rsidRPr="00C7280A" w:rsidRDefault="00F27514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 xml:space="preserve">4. Игровые </w:t>
      </w:r>
      <w:r w:rsidR="00B61040" w:rsidRPr="00C7280A">
        <w:rPr>
          <w:rFonts w:ascii="Times New Roman" w:hAnsi="Times New Roman" w:cs="Times New Roman"/>
          <w:sz w:val="24"/>
          <w:szCs w:val="24"/>
        </w:rPr>
        <w:t>моменты и занимательные задачи.</w:t>
      </w:r>
    </w:p>
    <w:p w:rsidR="00F27514" w:rsidRPr="00C7280A" w:rsidRDefault="00B61040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5</w:t>
      </w:r>
      <w:r w:rsidR="00F27514" w:rsidRPr="00C7280A">
        <w:rPr>
          <w:rFonts w:ascii="Times New Roman" w:hAnsi="Times New Roman" w:cs="Times New Roman"/>
          <w:sz w:val="24"/>
          <w:szCs w:val="24"/>
        </w:rPr>
        <w:t>. Математический, арифметический и графический диктанты.</w:t>
      </w:r>
    </w:p>
    <w:p w:rsidR="00F27514" w:rsidRPr="00C7280A" w:rsidRDefault="00B61040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6</w:t>
      </w:r>
      <w:r w:rsidR="00DA2A88">
        <w:rPr>
          <w:rFonts w:ascii="Times New Roman" w:hAnsi="Times New Roman" w:cs="Times New Roman"/>
          <w:sz w:val="24"/>
          <w:szCs w:val="24"/>
        </w:rPr>
        <w:t>. Математическое лото, математические квадраты.</w:t>
      </w:r>
    </w:p>
    <w:p w:rsidR="00F27514" w:rsidRPr="00C7280A" w:rsidRDefault="00B61040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7</w:t>
      </w:r>
      <w:r w:rsidR="00F27514" w:rsidRPr="00C7280A">
        <w:rPr>
          <w:rFonts w:ascii="Times New Roman" w:hAnsi="Times New Roman" w:cs="Times New Roman"/>
          <w:sz w:val="24"/>
          <w:szCs w:val="24"/>
        </w:rPr>
        <w:t>. Ребусы, кроссворды.</w:t>
      </w:r>
    </w:p>
    <w:p w:rsidR="00F27514" w:rsidRDefault="00B61040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7280A">
        <w:rPr>
          <w:rFonts w:ascii="Times New Roman" w:hAnsi="Times New Roman" w:cs="Times New Roman"/>
          <w:sz w:val="24"/>
          <w:szCs w:val="24"/>
        </w:rPr>
        <w:t>8</w:t>
      </w:r>
      <w:r w:rsidR="00F27514" w:rsidRPr="00C7280A">
        <w:rPr>
          <w:rFonts w:ascii="Times New Roman" w:hAnsi="Times New Roman" w:cs="Times New Roman"/>
          <w:sz w:val="24"/>
          <w:szCs w:val="24"/>
        </w:rPr>
        <w:t>. Создание проблемных ситуаций.</w:t>
      </w:r>
    </w:p>
    <w:p w:rsidR="00C7280A" w:rsidRDefault="00C7280A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Задания</w:t>
      </w:r>
      <w:r w:rsidRPr="00C7280A">
        <w:rPr>
          <w:rFonts w:ascii="Times New Roman" w:hAnsi="Times New Roman" w:cs="Times New Roman"/>
          <w:sz w:val="24"/>
          <w:szCs w:val="24"/>
        </w:rPr>
        <w:t xml:space="preserve"> на логик</w:t>
      </w:r>
      <w:r>
        <w:rPr>
          <w:rFonts w:ascii="Times New Roman" w:hAnsi="Times New Roman" w:cs="Times New Roman"/>
          <w:sz w:val="24"/>
          <w:szCs w:val="24"/>
        </w:rPr>
        <w:t>у.</w:t>
      </w:r>
    </w:p>
    <w:p w:rsidR="00C27376" w:rsidRDefault="00C27376" w:rsidP="00C273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C27376">
        <w:rPr>
          <w:rFonts w:ascii="Times New Roman" w:hAnsi="Times New Roman" w:cs="Times New Roman"/>
          <w:sz w:val="24"/>
          <w:szCs w:val="24"/>
        </w:rPr>
        <w:t>Разнообразные упражнения с геометрическим материалом.</w:t>
      </w:r>
    </w:p>
    <w:p w:rsidR="00C27376" w:rsidRDefault="00C27376" w:rsidP="00C273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C27376">
        <w:rPr>
          <w:rFonts w:ascii="Times New Roman" w:hAnsi="Times New Roman" w:cs="Times New Roman"/>
          <w:sz w:val="24"/>
          <w:szCs w:val="24"/>
        </w:rPr>
        <w:t>Сравнение математических выражений.</w:t>
      </w:r>
    </w:p>
    <w:p w:rsidR="00C27376" w:rsidRPr="00C27376" w:rsidRDefault="00C27376" w:rsidP="00C273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C27376">
        <w:rPr>
          <w:rFonts w:ascii="Times New Roman" w:hAnsi="Times New Roman" w:cs="Times New Roman"/>
          <w:sz w:val="24"/>
          <w:szCs w:val="24"/>
        </w:rPr>
        <w:t>.  Решение уравнений.</w:t>
      </w:r>
    </w:p>
    <w:p w:rsidR="00C27376" w:rsidRPr="00C27376" w:rsidRDefault="00C27376" w:rsidP="00C273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7376">
        <w:rPr>
          <w:rFonts w:ascii="Times New Roman" w:hAnsi="Times New Roman" w:cs="Times New Roman"/>
          <w:sz w:val="24"/>
          <w:szCs w:val="24"/>
        </w:rPr>
        <w:t>Могут предлагаться различные урав</w:t>
      </w:r>
      <w:r>
        <w:rPr>
          <w:rFonts w:ascii="Times New Roman" w:hAnsi="Times New Roman" w:cs="Times New Roman"/>
          <w:sz w:val="24"/>
          <w:szCs w:val="24"/>
        </w:rPr>
        <w:t>нения, как самые простейшие (Х+7</w:t>
      </w:r>
      <w:r w:rsidRPr="00C27376">
        <w:rPr>
          <w:rFonts w:ascii="Times New Roman" w:hAnsi="Times New Roman" w:cs="Times New Roman"/>
          <w:sz w:val="24"/>
          <w:szCs w:val="24"/>
        </w:rPr>
        <w:t>=10)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27376" w:rsidRPr="00C27376" w:rsidRDefault="00C27376" w:rsidP="00C273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7376">
        <w:rPr>
          <w:rFonts w:ascii="Times New Roman" w:hAnsi="Times New Roman" w:cs="Times New Roman"/>
          <w:sz w:val="24"/>
          <w:szCs w:val="24"/>
        </w:rPr>
        <w:t>Уравнение можно предлагать в разных формах:</w:t>
      </w:r>
    </w:p>
    <w:p w:rsidR="00C27376" w:rsidRPr="00C27376" w:rsidRDefault="00C27376" w:rsidP="00C273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737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 из какого числа надо вычесть 25, чтобы получить 3</w:t>
      </w:r>
      <w:r w:rsidRPr="00C27376">
        <w:rPr>
          <w:rFonts w:ascii="Times New Roman" w:hAnsi="Times New Roman" w:cs="Times New Roman"/>
          <w:sz w:val="24"/>
          <w:szCs w:val="24"/>
        </w:rPr>
        <w:t>0?</w:t>
      </w:r>
    </w:p>
    <w:p w:rsidR="00C27376" w:rsidRPr="00C27376" w:rsidRDefault="00C27376" w:rsidP="00C273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7376">
        <w:rPr>
          <w:rFonts w:ascii="Times New Roman" w:hAnsi="Times New Roman" w:cs="Times New Roman"/>
          <w:sz w:val="24"/>
          <w:szCs w:val="24"/>
        </w:rPr>
        <w:t>-  решение уравнения х · 7 = 63;</w:t>
      </w:r>
    </w:p>
    <w:p w:rsidR="00C27376" w:rsidRDefault="00C27376" w:rsidP="00C273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-  Витя </w:t>
      </w:r>
      <w:r w:rsidRPr="00C27376">
        <w:rPr>
          <w:rFonts w:ascii="Times New Roman" w:hAnsi="Times New Roman" w:cs="Times New Roman"/>
          <w:sz w:val="24"/>
          <w:szCs w:val="24"/>
        </w:rPr>
        <w:t>задумал число</w:t>
      </w:r>
      <w:r>
        <w:rPr>
          <w:rFonts w:ascii="Times New Roman" w:hAnsi="Times New Roman" w:cs="Times New Roman"/>
          <w:sz w:val="24"/>
          <w:szCs w:val="24"/>
        </w:rPr>
        <w:t xml:space="preserve">, умножил его </w:t>
      </w:r>
      <w:r w:rsidR="00310DE5">
        <w:rPr>
          <w:rFonts w:ascii="Times New Roman" w:hAnsi="Times New Roman" w:cs="Times New Roman"/>
          <w:sz w:val="24"/>
          <w:szCs w:val="24"/>
        </w:rPr>
        <w:t xml:space="preserve">на 5 и получил 45. Какое число </w:t>
      </w:r>
      <w:r>
        <w:rPr>
          <w:rFonts w:ascii="Times New Roman" w:hAnsi="Times New Roman" w:cs="Times New Roman"/>
          <w:sz w:val="24"/>
          <w:szCs w:val="24"/>
        </w:rPr>
        <w:t>задумал Витя</w:t>
      </w:r>
      <w:r w:rsidRPr="00C27376">
        <w:rPr>
          <w:rFonts w:ascii="Times New Roman" w:hAnsi="Times New Roman" w:cs="Times New Roman"/>
          <w:sz w:val="24"/>
          <w:szCs w:val="24"/>
        </w:rPr>
        <w:t>?    </w:t>
      </w:r>
    </w:p>
    <w:p w:rsidR="00310DE5" w:rsidRDefault="00310DE5" w:rsidP="00C273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7376" w:rsidRPr="00C27376" w:rsidRDefault="00C27376" w:rsidP="00C273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27514" w:rsidRDefault="00F32196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У</w:t>
      </w:r>
      <w:r w:rsidR="00F27514" w:rsidRPr="00C7280A">
        <w:rPr>
          <w:rFonts w:ascii="Times New Roman" w:hAnsi="Times New Roman" w:cs="Times New Roman"/>
          <w:sz w:val="24"/>
          <w:szCs w:val="24"/>
        </w:rPr>
        <w:t>стный счет на уроках математ</w:t>
      </w:r>
      <w:r>
        <w:rPr>
          <w:rFonts w:ascii="Times New Roman" w:hAnsi="Times New Roman" w:cs="Times New Roman"/>
          <w:sz w:val="24"/>
          <w:szCs w:val="24"/>
        </w:rPr>
        <w:t xml:space="preserve">ики способствует формированию и   </w:t>
      </w:r>
      <w:r w:rsidR="00F27514" w:rsidRPr="00C7280A">
        <w:rPr>
          <w:rFonts w:ascii="Times New Roman" w:hAnsi="Times New Roman" w:cs="Times New Roman"/>
          <w:sz w:val="24"/>
          <w:szCs w:val="24"/>
        </w:rPr>
        <w:t>развитию прочных вычислительных умений и навы</w:t>
      </w:r>
      <w:r>
        <w:rPr>
          <w:rFonts w:ascii="Times New Roman" w:hAnsi="Times New Roman" w:cs="Times New Roman"/>
          <w:sz w:val="24"/>
          <w:szCs w:val="24"/>
        </w:rPr>
        <w:t xml:space="preserve">ков, играет немаловажную роль в </w:t>
      </w:r>
      <w:r w:rsidR="00F27514" w:rsidRPr="00C7280A">
        <w:rPr>
          <w:rFonts w:ascii="Times New Roman" w:hAnsi="Times New Roman" w:cs="Times New Roman"/>
          <w:sz w:val="24"/>
          <w:szCs w:val="24"/>
        </w:rPr>
        <w:t>привитии и повышении у детей познавательного и</w:t>
      </w:r>
      <w:r>
        <w:rPr>
          <w:rFonts w:ascii="Times New Roman" w:hAnsi="Times New Roman" w:cs="Times New Roman"/>
          <w:sz w:val="24"/>
          <w:szCs w:val="24"/>
        </w:rPr>
        <w:t xml:space="preserve">нтереса к урокам математики как </w:t>
      </w:r>
      <w:r w:rsidR="00F27514" w:rsidRPr="00C7280A">
        <w:rPr>
          <w:rFonts w:ascii="Times New Roman" w:hAnsi="Times New Roman" w:cs="Times New Roman"/>
          <w:sz w:val="24"/>
          <w:szCs w:val="24"/>
        </w:rPr>
        <w:t>одного из важнейших мотивов учебно-познавател</w:t>
      </w:r>
      <w:r>
        <w:rPr>
          <w:rFonts w:ascii="Times New Roman" w:hAnsi="Times New Roman" w:cs="Times New Roman"/>
          <w:sz w:val="24"/>
          <w:szCs w:val="24"/>
        </w:rPr>
        <w:t xml:space="preserve">ьной деятельности, способствует </w:t>
      </w:r>
      <w:r w:rsidR="00F27514" w:rsidRPr="00C7280A">
        <w:rPr>
          <w:rFonts w:ascii="Times New Roman" w:hAnsi="Times New Roman" w:cs="Times New Roman"/>
          <w:sz w:val="24"/>
          <w:szCs w:val="24"/>
        </w:rPr>
        <w:t>развитию логического мышления, а также развитию личностных качеств детей с ОВЗ.</w:t>
      </w:r>
    </w:p>
    <w:p w:rsidR="00E22C99" w:rsidRDefault="00E22C99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2C99">
        <w:rPr>
          <w:rFonts w:ascii="Times New Roman" w:hAnsi="Times New Roman" w:cs="Times New Roman"/>
          <w:sz w:val="24"/>
          <w:szCs w:val="24"/>
        </w:rPr>
        <w:t>Систематическое проведение устных вычислений, развивает внимание, наблюдательность и смекалку учащихся, способствует формированию вычислительных навыков и более прочному усвоению программного материала. Проведение устных вычислений помогает дисциплинировать учащихся, воспитывать у них навыки самостоятельности, способствует формированию умений адаптации в разных жизненных ситуациях, социум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A2A88" w:rsidRDefault="00DA2A88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A2A88" w:rsidRPr="00C7280A" w:rsidRDefault="00DA2A88" w:rsidP="001901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sectPr w:rsidR="00DA2A88" w:rsidRPr="00C728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B1D19"/>
    <w:multiLevelType w:val="hybridMultilevel"/>
    <w:tmpl w:val="F5266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86F"/>
    <w:rsid w:val="0019015A"/>
    <w:rsid w:val="00310DE5"/>
    <w:rsid w:val="00425F50"/>
    <w:rsid w:val="006F3321"/>
    <w:rsid w:val="0079286F"/>
    <w:rsid w:val="007E5595"/>
    <w:rsid w:val="00930B19"/>
    <w:rsid w:val="00993276"/>
    <w:rsid w:val="009C30C6"/>
    <w:rsid w:val="00A560D8"/>
    <w:rsid w:val="00B01F43"/>
    <w:rsid w:val="00B61040"/>
    <w:rsid w:val="00C27376"/>
    <w:rsid w:val="00C7280A"/>
    <w:rsid w:val="00DA2A88"/>
    <w:rsid w:val="00E22C99"/>
    <w:rsid w:val="00F27514"/>
    <w:rsid w:val="00F32196"/>
    <w:rsid w:val="00F4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968FE"/>
  <w15:chartTrackingRefBased/>
  <w15:docId w15:val="{6EAD2B6D-1907-4F5D-A7F9-3422AE286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1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72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1444</Words>
  <Characters>8232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2023-02-12T05:50:00Z</dcterms:created>
  <dcterms:modified xsi:type="dcterms:W3CDTF">2023-02-12T09:20:00Z</dcterms:modified>
</cp:coreProperties>
</file>