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32"/>
          <w:szCs w:val="32"/>
        </w:rPr>
      </w:pPr>
      <w:r>
        <w:rPr>
          <w:rFonts w:ascii="Times New Roman" w:hAnsi="Times New Roman" w:cs="Times New Roman"/>
          <w:b/>
          <w:sz w:val="32"/>
          <w:szCs w:val="32"/>
        </w:rPr>
        <w:t>ОПЫТ РАБОТЫ</w:t>
      </w:r>
    </w:p>
    <w:p w:rsidR="00C63664" w:rsidRDefault="00C63664" w:rsidP="00624FEC">
      <w:pPr>
        <w:spacing w:line="240" w:lineRule="auto"/>
        <w:jc w:val="center"/>
        <w:rPr>
          <w:rFonts w:ascii="Times New Roman" w:hAnsi="Times New Roman" w:cs="Times New Roman"/>
          <w:b/>
          <w:sz w:val="32"/>
          <w:szCs w:val="32"/>
        </w:rPr>
      </w:pPr>
    </w:p>
    <w:p w:rsidR="00C63664" w:rsidRDefault="00C63664" w:rsidP="00624FEC">
      <w:pPr>
        <w:spacing w:line="240" w:lineRule="auto"/>
        <w:jc w:val="center"/>
        <w:rPr>
          <w:rFonts w:ascii="Times New Roman" w:hAnsi="Times New Roman" w:cs="Times New Roman"/>
          <w:b/>
          <w:sz w:val="32"/>
          <w:szCs w:val="32"/>
        </w:rPr>
      </w:pPr>
      <w:r>
        <w:rPr>
          <w:rFonts w:ascii="Times New Roman" w:hAnsi="Times New Roman" w:cs="Times New Roman"/>
          <w:b/>
          <w:sz w:val="32"/>
          <w:szCs w:val="32"/>
        </w:rPr>
        <w:t>на тему: «</w:t>
      </w:r>
      <w:r w:rsidRPr="00C63664">
        <w:rPr>
          <w:rFonts w:ascii="Times New Roman" w:hAnsi="Times New Roman" w:cs="Times New Roman"/>
          <w:b/>
          <w:sz w:val="32"/>
          <w:szCs w:val="32"/>
        </w:rPr>
        <w:t xml:space="preserve">«Формирование у дошкольников </w:t>
      </w:r>
      <w:proofErr w:type="gramStart"/>
      <w:r w:rsidRPr="00C63664">
        <w:rPr>
          <w:rFonts w:ascii="Times New Roman" w:hAnsi="Times New Roman" w:cs="Times New Roman"/>
          <w:b/>
          <w:sz w:val="32"/>
          <w:szCs w:val="32"/>
        </w:rPr>
        <w:t>целостной</w:t>
      </w:r>
      <w:proofErr w:type="gramEnd"/>
    </w:p>
    <w:p w:rsidR="00C63664" w:rsidRPr="00C63664" w:rsidRDefault="00C63664" w:rsidP="00624FEC">
      <w:pPr>
        <w:spacing w:line="240" w:lineRule="auto"/>
        <w:jc w:val="center"/>
        <w:rPr>
          <w:rFonts w:ascii="Times New Roman" w:hAnsi="Times New Roman" w:cs="Times New Roman"/>
          <w:b/>
          <w:sz w:val="32"/>
          <w:szCs w:val="32"/>
        </w:rPr>
      </w:pPr>
      <w:r w:rsidRPr="00C63664">
        <w:rPr>
          <w:rFonts w:ascii="Times New Roman" w:hAnsi="Times New Roman" w:cs="Times New Roman"/>
          <w:b/>
          <w:sz w:val="32"/>
          <w:szCs w:val="32"/>
        </w:rPr>
        <w:t xml:space="preserve"> картины мира посредством тактильной книги»</w:t>
      </w: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Pr="00C63664" w:rsidRDefault="00C63664" w:rsidP="00C63664">
      <w:pPr>
        <w:spacing w:line="240" w:lineRule="auto"/>
        <w:jc w:val="right"/>
        <w:rPr>
          <w:rFonts w:ascii="Times New Roman" w:hAnsi="Times New Roman" w:cs="Times New Roman"/>
          <w:sz w:val="28"/>
          <w:szCs w:val="28"/>
        </w:rPr>
      </w:pPr>
      <w:r w:rsidRPr="00C63664">
        <w:rPr>
          <w:rFonts w:ascii="Times New Roman" w:hAnsi="Times New Roman" w:cs="Times New Roman"/>
          <w:sz w:val="28"/>
          <w:szCs w:val="28"/>
        </w:rPr>
        <w:t xml:space="preserve">Воспитатель: </w:t>
      </w:r>
    </w:p>
    <w:p w:rsidR="00C63664" w:rsidRPr="00C63664" w:rsidRDefault="00C63664" w:rsidP="00C63664">
      <w:pPr>
        <w:spacing w:line="240" w:lineRule="auto"/>
        <w:jc w:val="right"/>
        <w:rPr>
          <w:rFonts w:ascii="Times New Roman" w:hAnsi="Times New Roman" w:cs="Times New Roman"/>
          <w:sz w:val="28"/>
          <w:szCs w:val="28"/>
        </w:rPr>
      </w:pPr>
      <w:proofErr w:type="spellStart"/>
      <w:r w:rsidRPr="00C63664">
        <w:rPr>
          <w:rFonts w:ascii="Times New Roman" w:hAnsi="Times New Roman" w:cs="Times New Roman"/>
          <w:sz w:val="28"/>
          <w:szCs w:val="28"/>
        </w:rPr>
        <w:t>Сафошина</w:t>
      </w:r>
      <w:proofErr w:type="spellEnd"/>
      <w:r w:rsidRPr="00C63664">
        <w:rPr>
          <w:rFonts w:ascii="Times New Roman" w:hAnsi="Times New Roman" w:cs="Times New Roman"/>
          <w:sz w:val="28"/>
          <w:szCs w:val="28"/>
        </w:rPr>
        <w:t xml:space="preserve"> Я.Р.</w:t>
      </w:r>
    </w:p>
    <w:p w:rsidR="00C63664" w:rsidRPr="00C63664" w:rsidRDefault="00C63664" w:rsidP="00624FEC">
      <w:pPr>
        <w:spacing w:line="240" w:lineRule="auto"/>
        <w:jc w:val="center"/>
        <w:rPr>
          <w:rFonts w:ascii="Times New Roman" w:hAnsi="Times New Roman" w:cs="Times New Roman"/>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624FEC">
      <w:pPr>
        <w:spacing w:line="240" w:lineRule="auto"/>
        <w:jc w:val="center"/>
        <w:rPr>
          <w:rFonts w:ascii="Times New Roman" w:hAnsi="Times New Roman" w:cs="Times New Roman"/>
          <w:b/>
          <w:sz w:val="28"/>
          <w:szCs w:val="28"/>
        </w:rPr>
      </w:pPr>
    </w:p>
    <w:p w:rsidR="00C63664" w:rsidRDefault="00C63664" w:rsidP="00C63664">
      <w:pPr>
        <w:spacing w:line="240" w:lineRule="auto"/>
        <w:rPr>
          <w:rFonts w:ascii="Times New Roman" w:hAnsi="Times New Roman" w:cs="Times New Roman"/>
          <w:b/>
          <w:sz w:val="28"/>
          <w:szCs w:val="28"/>
        </w:rPr>
      </w:pPr>
    </w:p>
    <w:p w:rsidR="00C63664" w:rsidRPr="00C63664" w:rsidRDefault="00C63664" w:rsidP="00C63664">
      <w:pPr>
        <w:spacing w:line="240" w:lineRule="auto"/>
        <w:jc w:val="center"/>
        <w:rPr>
          <w:rFonts w:ascii="Times New Roman" w:hAnsi="Times New Roman" w:cs="Times New Roman"/>
          <w:sz w:val="28"/>
          <w:szCs w:val="28"/>
        </w:rPr>
      </w:pPr>
      <w:r w:rsidRPr="00C63664">
        <w:rPr>
          <w:rFonts w:ascii="Times New Roman" w:hAnsi="Times New Roman" w:cs="Times New Roman"/>
          <w:sz w:val="28"/>
          <w:szCs w:val="28"/>
        </w:rPr>
        <w:t>г. Железногорск, 2021г.</w:t>
      </w:r>
    </w:p>
    <w:p w:rsidR="00F01359" w:rsidRPr="00624FEC" w:rsidRDefault="00624FEC" w:rsidP="00624FEC">
      <w:pPr>
        <w:spacing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w:t>
      </w:r>
      <w:r w:rsidRPr="00624FEC">
        <w:rPr>
          <w:rFonts w:ascii="Times New Roman" w:hAnsi="Times New Roman" w:cs="Times New Roman"/>
          <w:b/>
          <w:sz w:val="28"/>
          <w:szCs w:val="28"/>
        </w:rPr>
        <w:t xml:space="preserve">Формирование у </w:t>
      </w:r>
      <w:r>
        <w:rPr>
          <w:rFonts w:ascii="Times New Roman" w:hAnsi="Times New Roman" w:cs="Times New Roman"/>
          <w:b/>
          <w:sz w:val="28"/>
          <w:szCs w:val="28"/>
        </w:rPr>
        <w:t>дошкольников</w:t>
      </w:r>
      <w:r w:rsidRPr="00624FEC">
        <w:rPr>
          <w:rFonts w:ascii="Times New Roman" w:hAnsi="Times New Roman" w:cs="Times New Roman"/>
          <w:b/>
          <w:sz w:val="28"/>
          <w:szCs w:val="28"/>
        </w:rPr>
        <w:t xml:space="preserve"> целостной картины мира посредством тактильной книги»</w:t>
      </w:r>
      <w:r w:rsidR="00C63664">
        <w:rPr>
          <w:rFonts w:ascii="Times New Roman" w:hAnsi="Times New Roman" w:cs="Times New Roman"/>
          <w:b/>
          <w:sz w:val="28"/>
          <w:szCs w:val="28"/>
        </w:rPr>
        <w:t>.</w:t>
      </w:r>
    </w:p>
    <w:p w:rsidR="00624FEC" w:rsidRDefault="00F01359" w:rsidP="00624FEC">
      <w:pPr>
        <w:spacing w:line="240" w:lineRule="auto"/>
        <w:rPr>
          <w:rFonts w:ascii="Times New Roman" w:hAnsi="Times New Roman" w:cs="Times New Roman"/>
          <w:b/>
          <w:sz w:val="24"/>
          <w:szCs w:val="24"/>
        </w:rPr>
      </w:pPr>
      <w:r w:rsidRPr="00624FEC">
        <w:rPr>
          <w:rFonts w:ascii="Times New Roman" w:hAnsi="Times New Roman" w:cs="Times New Roman"/>
          <w:b/>
          <w:sz w:val="24"/>
          <w:szCs w:val="24"/>
        </w:rPr>
        <w:t>Актуальность проблемы.</w:t>
      </w:r>
      <w:r w:rsidR="00624FEC">
        <w:rPr>
          <w:rFonts w:ascii="Times New Roman" w:hAnsi="Times New Roman" w:cs="Times New Roman"/>
          <w:b/>
          <w:sz w:val="24"/>
          <w:szCs w:val="24"/>
        </w:rPr>
        <w:tab/>
        <w:t xml:space="preserve"> </w:t>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Pr="00624FEC">
        <w:rPr>
          <w:rFonts w:ascii="Times New Roman" w:hAnsi="Times New Roman" w:cs="Times New Roman"/>
          <w:sz w:val="24"/>
          <w:szCs w:val="24"/>
        </w:rPr>
        <w:t>Книга издавна является источником знаний, однако сегодня, в условиях информатизации, дети мало интересуются ею. Поэтому очень актуальна проблема воспитания у детей любви к книге, как одному из источников формирования целостной картины мира.</w:t>
      </w:r>
      <w:r w:rsidR="00624FEC">
        <w:rPr>
          <w:rFonts w:ascii="Times New Roman" w:hAnsi="Times New Roman" w:cs="Times New Roman"/>
          <w:sz w:val="24"/>
          <w:szCs w:val="24"/>
        </w:rPr>
        <w:t xml:space="preserve"> </w:t>
      </w:r>
      <w:r w:rsidR="00624FEC" w:rsidRPr="00624FEC">
        <w:rPr>
          <w:rFonts w:ascii="Times New Roman" w:hAnsi="Times New Roman" w:cs="Times New Roman"/>
          <w:sz w:val="24"/>
          <w:szCs w:val="24"/>
        </w:rPr>
        <w:t>Уникальность тактильных книг - в их эксклюзивности, не похожести одной на другую, каждая создаётся в единственном экземпляре.</w:t>
      </w:r>
      <w:r w:rsidR="00624FEC">
        <w:rPr>
          <w:rFonts w:ascii="Times New Roman" w:hAnsi="Times New Roman" w:cs="Times New Roman"/>
          <w:sz w:val="24"/>
          <w:szCs w:val="24"/>
        </w:rPr>
        <w:t xml:space="preserve"> </w:t>
      </w:r>
      <w:r w:rsidRPr="00624FEC">
        <w:rPr>
          <w:rFonts w:ascii="Times New Roman" w:hAnsi="Times New Roman" w:cs="Times New Roman"/>
          <w:sz w:val="24"/>
          <w:szCs w:val="24"/>
        </w:rPr>
        <w:t>Эти книги полны сюрпризов, яркие, привлекающие детское внимание. Дошкольники с большим интересом и восхищением их рассматривают, трогают, ощупывают, в то время как обычные книги просто перелистывают. Страницы тактильных книг с рисунками представляют собой объёмную аппликацию, картинки-конструкции, для создания которых используются самые различные, подручные и натуральные  природные материалы.</w:t>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Pr="00624FEC">
        <w:rPr>
          <w:rFonts w:ascii="Times New Roman" w:hAnsi="Times New Roman" w:cs="Times New Roman"/>
          <w:sz w:val="24"/>
          <w:szCs w:val="24"/>
        </w:rPr>
        <w:t xml:space="preserve">Многократное обследование аппликационных изображений приводит к полноте представлений и развитию творческого воображения. Читая тактильную книгу и ощупывая предметы пальчиками, ребёнок знакомится с окружающим миром. </w:t>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Pr="00624FEC">
        <w:rPr>
          <w:rFonts w:ascii="Times New Roman" w:hAnsi="Times New Roman" w:cs="Times New Roman"/>
          <w:sz w:val="24"/>
          <w:szCs w:val="24"/>
        </w:rPr>
        <w:t>Главное – при рассматривании книги обязательно необходимо обращать внимание ребенка не только на сюжет произведения, но и на каждый персонаж, предлагать ему найти названный персонаж, описать его и, по возможности, выразить свое отношение. Часто при самостоятельном просмотре книги, дети акцентируют своё внимание не столько на сюжете, сколько на рассматривании понравившихся поверхностей, поэтому при проведении занятий с детьми необходимо учитывать этот момент.</w:t>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Pr="00624FEC">
        <w:rPr>
          <w:rFonts w:ascii="Times New Roman" w:hAnsi="Times New Roman" w:cs="Times New Roman"/>
          <w:b/>
          <w:sz w:val="24"/>
          <w:szCs w:val="24"/>
        </w:rPr>
        <w:t xml:space="preserve"> Значение тактильной книги в воспитании детей.</w:t>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Pr="00624FEC">
        <w:rPr>
          <w:rFonts w:ascii="Times New Roman" w:hAnsi="Times New Roman" w:cs="Times New Roman"/>
          <w:sz w:val="24"/>
          <w:szCs w:val="24"/>
        </w:rPr>
        <w:t>Тактильная книга способствует зрительному восприятию ребенка –       наблюдения. При работе с тактильной книгой уточняются представления детей о свойствах и качествах предметов. В этом участвуют зрение, осязание, движение рук.</w:t>
      </w:r>
      <w:r w:rsidR="00624FEC">
        <w:rPr>
          <w:rFonts w:ascii="Times New Roman" w:hAnsi="Times New Roman" w:cs="Times New Roman"/>
          <w:b/>
          <w:sz w:val="24"/>
          <w:szCs w:val="24"/>
        </w:rPr>
        <w:t xml:space="preserve"> </w:t>
      </w:r>
      <w:r w:rsidRPr="00624FEC">
        <w:rPr>
          <w:rFonts w:ascii="Times New Roman" w:hAnsi="Times New Roman" w:cs="Times New Roman"/>
          <w:sz w:val="24"/>
          <w:szCs w:val="24"/>
        </w:rPr>
        <w:t>Рука, пальцы, ладошки – едва ли не главные органы, приводящие в движение механизм мыслительной деятельности детей. Тактильные ощущения позволяют мысленно сравнивать различные поверхности.</w:t>
      </w:r>
      <w:r w:rsidR="00C63664">
        <w:rPr>
          <w:rFonts w:ascii="Times New Roman" w:hAnsi="Times New Roman" w:cs="Times New Roman"/>
          <w:sz w:val="24"/>
          <w:szCs w:val="24"/>
        </w:rPr>
        <w:t xml:space="preserve"> </w:t>
      </w:r>
      <w:r w:rsidRPr="00624FEC">
        <w:rPr>
          <w:rFonts w:ascii="Times New Roman" w:hAnsi="Times New Roman" w:cs="Times New Roman"/>
          <w:sz w:val="24"/>
          <w:szCs w:val="24"/>
        </w:rPr>
        <w:t>Чем тоньше тактильные ощущения у ребёнка, тем точнее он может сравнить, объединить или различить окружающие его предметы и явления, то есть наиболее успешно упорядочить мышление.</w:t>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Pr="00624FEC">
        <w:rPr>
          <w:rFonts w:ascii="Times New Roman" w:hAnsi="Times New Roman" w:cs="Times New Roman"/>
          <w:sz w:val="24"/>
          <w:szCs w:val="24"/>
        </w:rPr>
        <w:t>Непосредственное, наглядное, чувственное знакомство с предметами и их свойствами в тактильной книге, составляет область сенсорного воспитания.</w:t>
      </w:r>
      <w:r w:rsidR="00C63664">
        <w:rPr>
          <w:rFonts w:ascii="Times New Roman" w:hAnsi="Times New Roman" w:cs="Times New Roman"/>
          <w:sz w:val="24"/>
          <w:szCs w:val="24"/>
        </w:rPr>
        <w:t xml:space="preserve"> </w:t>
      </w:r>
      <w:bookmarkStart w:id="0" w:name="_GoBack"/>
      <w:bookmarkEnd w:id="0"/>
      <w:r w:rsidRPr="00624FEC">
        <w:rPr>
          <w:rFonts w:ascii="Times New Roman" w:hAnsi="Times New Roman" w:cs="Times New Roman"/>
          <w:sz w:val="24"/>
          <w:szCs w:val="24"/>
        </w:rPr>
        <w:t>Формирование представлений о предметах с необходимостью требуют усвоения знаний о свойствах и качествах предметов, об их форме, цвете, величине, положения в пространстве. Дети определяют и называют эти свойства, сравнивают предметы, находят сходство и различие, то есть производят умственные действия. Таким образом, тактильная книга содействует сенсорному воспитанию, развития наглядно-образного мышления.</w:t>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proofErr w:type="gramStart"/>
      <w:r w:rsidRPr="00624FEC">
        <w:rPr>
          <w:rFonts w:ascii="Times New Roman" w:hAnsi="Times New Roman" w:cs="Times New Roman"/>
          <w:sz w:val="24"/>
          <w:szCs w:val="24"/>
        </w:rPr>
        <w:t>При</w:t>
      </w:r>
      <w:proofErr w:type="gramEnd"/>
      <w:r w:rsidRPr="00624FEC">
        <w:rPr>
          <w:rFonts w:ascii="Times New Roman" w:hAnsi="Times New Roman" w:cs="Times New Roman"/>
          <w:sz w:val="24"/>
          <w:szCs w:val="24"/>
        </w:rPr>
        <w:t xml:space="preserve"> </w:t>
      </w:r>
      <w:proofErr w:type="gramStart"/>
      <w:r w:rsidRPr="00624FEC">
        <w:rPr>
          <w:rFonts w:ascii="Times New Roman" w:hAnsi="Times New Roman" w:cs="Times New Roman"/>
          <w:sz w:val="24"/>
          <w:szCs w:val="24"/>
        </w:rPr>
        <w:t>создание</w:t>
      </w:r>
      <w:proofErr w:type="gramEnd"/>
      <w:r w:rsidRPr="00624FEC">
        <w:rPr>
          <w:rFonts w:ascii="Times New Roman" w:hAnsi="Times New Roman" w:cs="Times New Roman"/>
          <w:sz w:val="24"/>
          <w:szCs w:val="24"/>
        </w:rPr>
        <w:t xml:space="preserve"> тактильной книги используют различные нетрадиционные методы аппликации – это способствует развитию эстетического восприятия – восприятия того, что красиво. Это становится возможным только на известном уровне развития способности анализировать, выделять в предмете то, что составляет его красоту, является характерным для его облика. Восприятие приобретает характер эстетического в том случае, когда возникают эстетические чувства – волнение, радость, удовлетворение от знакомства с </w:t>
      </w:r>
      <w:proofErr w:type="gramStart"/>
      <w:r w:rsidRPr="00624FEC">
        <w:rPr>
          <w:rFonts w:ascii="Times New Roman" w:hAnsi="Times New Roman" w:cs="Times New Roman"/>
          <w:sz w:val="24"/>
          <w:szCs w:val="24"/>
        </w:rPr>
        <w:t>прекрасным</w:t>
      </w:r>
      <w:proofErr w:type="gramEnd"/>
      <w:r w:rsidRPr="00624FEC">
        <w:rPr>
          <w:rFonts w:ascii="Times New Roman" w:hAnsi="Times New Roman" w:cs="Times New Roman"/>
          <w:sz w:val="24"/>
          <w:szCs w:val="24"/>
        </w:rPr>
        <w:t>.</w:t>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Pr="00624FEC">
        <w:rPr>
          <w:rFonts w:ascii="Times New Roman" w:hAnsi="Times New Roman" w:cs="Times New Roman"/>
          <w:sz w:val="24"/>
          <w:szCs w:val="24"/>
        </w:rPr>
        <w:t xml:space="preserve">Тактильную книгу также можно использовать для формирования навыков обследования у дошкольников. Благодаря заинтересованности, дети охотнее упражняются в обследовании изображений, что способствует развитию мелкой моторики, культуры осязания и повышает различительную способность. Так же развитие мелкой моторики происходит </w:t>
      </w:r>
      <w:proofErr w:type="gramStart"/>
      <w:r w:rsidRPr="00624FEC">
        <w:rPr>
          <w:rFonts w:ascii="Times New Roman" w:hAnsi="Times New Roman" w:cs="Times New Roman"/>
          <w:sz w:val="24"/>
          <w:szCs w:val="24"/>
        </w:rPr>
        <w:t>при</w:t>
      </w:r>
      <w:proofErr w:type="gramEnd"/>
      <w:r w:rsidRPr="00624FEC">
        <w:rPr>
          <w:rFonts w:ascii="Times New Roman" w:hAnsi="Times New Roman" w:cs="Times New Roman"/>
          <w:sz w:val="24"/>
          <w:szCs w:val="24"/>
        </w:rPr>
        <w:t xml:space="preserve"> создание тактильных книг детьми.</w:t>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00624FEC">
        <w:rPr>
          <w:rFonts w:ascii="Times New Roman" w:hAnsi="Times New Roman" w:cs="Times New Roman"/>
          <w:b/>
          <w:sz w:val="24"/>
          <w:szCs w:val="24"/>
        </w:rPr>
        <w:tab/>
      </w:r>
      <w:r w:rsidRPr="00624FEC">
        <w:rPr>
          <w:rFonts w:ascii="Times New Roman" w:hAnsi="Times New Roman" w:cs="Times New Roman"/>
          <w:sz w:val="24"/>
          <w:szCs w:val="24"/>
        </w:rPr>
        <w:t>Тактильная книга способствует хорошей работе пальцев рук. А развитие движений пальцев рук тесным образом связано с нормальным развитием речи. Это определяется расположением в головном мозге моторной речевой зоны, которая практически является частью двигательной области. Около трети всей площади двигательной проекции занимает проекция кисти руки. Поэтому тренировка тонких движений пальцев рук оказывает большое влияние на развитие активной речи ребёнка.</w:t>
      </w:r>
    </w:p>
    <w:p w:rsidR="00F01359" w:rsidRPr="00C63664" w:rsidRDefault="00C63664" w:rsidP="00624FEC">
      <w:pPr>
        <w:spacing w:line="240" w:lineRule="auto"/>
        <w:rPr>
          <w:rFonts w:ascii="Times New Roman" w:hAnsi="Times New Roman" w:cs="Times New Roman"/>
          <w:b/>
          <w:sz w:val="24"/>
          <w:szCs w:val="24"/>
        </w:rPr>
      </w:pPr>
      <w:r w:rsidRPr="00C63664">
        <w:rPr>
          <w:rFonts w:ascii="Times New Roman" w:hAnsi="Times New Roman" w:cs="Times New Roman"/>
          <w:b/>
          <w:sz w:val="24"/>
          <w:szCs w:val="24"/>
        </w:rPr>
        <w:lastRenderedPageBreak/>
        <w:t>Заключение.</w:t>
      </w:r>
    </w:p>
    <w:p w:rsidR="00021FC0" w:rsidRPr="00021FC0" w:rsidRDefault="00021FC0" w:rsidP="00C63664">
      <w:pPr>
        <w:ind w:firstLine="708"/>
        <w:rPr>
          <w:rFonts w:ascii="Times New Roman" w:hAnsi="Times New Roman" w:cs="Times New Roman"/>
          <w:sz w:val="24"/>
          <w:szCs w:val="24"/>
        </w:rPr>
      </w:pPr>
      <w:r w:rsidRPr="00021FC0">
        <w:rPr>
          <w:rFonts w:ascii="Times New Roman" w:hAnsi="Times New Roman" w:cs="Times New Roman"/>
          <w:sz w:val="24"/>
          <w:szCs w:val="24"/>
        </w:rPr>
        <w:t xml:space="preserve">Наблюдая за нашей совместной работой с детьми, родители заинтересовались тактильными книгами, брали их домой, с удовольствием рассматривали и выполняли задания с детьми. Таким образом, в группе появилась </w:t>
      </w:r>
      <w:proofErr w:type="gramStart"/>
      <w:r w:rsidRPr="00021FC0">
        <w:rPr>
          <w:rFonts w:ascii="Times New Roman" w:hAnsi="Times New Roman" w:cs="Times New Roman"/>
          <w:sz w:val="24"/>
          <w:szCs w:val="24"/>
        </w:rPr>
        <w:t>своеобразная</w:t>
      </w:r>
      <w:proofErr w:type="gramEnd"/>
      <w:r w:rsidRPr="00021FC0">
        <w:rPr>
          <w:rFonts w:ascii="Times New Roman" w:hAnsi="Times New Roman" w:cs="Times New Roman"/>
          <w:sz w:val="24"/>
          <w:szCs w:val="24"/>
        </w:rPr>
        <w:t xml:space="preserve"> мини-библиотека умных книг. Наблюдение за детьми показало, что у них повысился познавательный интерес, знания об окружающем стали более полными и устойчивыми. Дошкольники демонстрируют желание читать книги, создавать книги, узнавать из них что-то новое. Благодаря проведенной работе у воспитанников повысилось внимание, улучшились память, мыслительные процессы и речь. Они освоили упражнения для снятия зрительного напряжения после работы с книгой. В свою очередь навыки пользования тактильными книгами научили родителей приемам работы с иллюстрациями в обычных книгах. Неподдельный интерес и восторг, которые вызывают у детей эти книги, подтолкнули меня к решению оформлять новые тактильные книги совместно с родителями воспитанников, которые разделяют мнение о том, что «Книги для детей стоит создавать!».</w:t>
      </w:r>
    </w:p>
    <w:p w:rsidR="007452FB" w:rsidRPr="00624FEC" w:rsidRDefault="007452FB" w:rsidP="00F01359">
      <w:pPr>
        <w:spacing w:line="240" w:lineRule="auto"/>
        <w:ind w:firstLine="567"/>
        <w:rPr>
          <w:rFonts w:ascii="Times New Roman" w:hAnsi="Times New Roman" w:cs="Times New Roman"/>
          <w:sz w:val="24"/>
          <w:szCs w:val="24"/>
        </w:rPr>
      </w:pPr>
    </w:p>
    <w:sectPr w:rsidR="007452FB" w:rsidRPr="00624FEC" w:rsidSect="00624FEC">
      <w:pgSz w:w="11906" w:h="16838"/>
      <w:pgMar w:top="426" w:right="42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7F3"/>
    <w:rsid w:val="00021FC0"/>
    <w:rsid w:val="00624FEC"/>
    <w:rsid w:val="007452FB"/>
    <w:rsid w:val="008C67F3"/>
    <w:rsid w:val="00C63664"/>
    <w:rsid w:val="00CE0911"/>
    <w:rsid w:val="00F013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797</Words>
  <Characters>4544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46_RUS</dc:creator>
  <cp:keywords/>
  <dc:description/>
  <cp:lastModifiedBy>46_RUS</cp:lastModifiedBy>
  <cp:revision>6</cp:revision>
  <dcterms:created xsi:type="dcterms:W3CDTF">2021-05-04T12:17:00Z</dcterms:created>
  <dcterms:modified xsi:type="dcterms:W3CDTF">2021-05-04T13:01:00Z</dcterms:modified>
</cp:coreProperties>
</file>