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4F" w:rsidRDefault="0045074F" w:rsidP="0045074F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</w:rPr>
      </w:pPr>
      <w:r w:rsidRPr="0045074F">
        <w:rPr>
          <w:rFonts w:ascii="Times New Roman" w:eastAsia="Times New Roman" w:hAnsi="Times New Roman" w:cs="Times New Roman"/>
          <w:bCs/>
          <w:i/>
          <w:color w:val="000000"/>
          <w:sz w:val="28"/>
        </w:rPr>
        <w:t>К.А.</w:t>
      </w:r>
      <w:r w:rsidR="00100DF6">
        <w:rPr>
          <w:rFonts w:ascii="Times New Roman" w:eastAsia="Times New Roman" w:hAnsi="Times New Roman" w:cs="Times New Roman"/>
          <w:bCs/>
          <w:i/>
          <w:color w:val="000000"/>
          <w:sz w:val="28"/>
        </w:rPr>
        <w:t xml:space="preserve"> </w:t>
      </w:r>
      <w:r w:rsidRPr="0045074F">
        <w:rPr>
          <w:rFonts w:ascii="Times New Roman" w:eastAsia="Times New Roman" w:hAnsi="Times New Roman" w:cs="Times New Roman"/>
          <w:bCs/>
          <w:i/>
          <w:color w:val="000000"/>
          <w:sz w:val="28"/>
        </w:rPr>
        <w:t>Денисова</w:t>
      </w:r>
    </w:p>
    <w:p w:rsidR="00100DF6" w:rsidRDefault="00100DF6" w:rsidP="00100DF6">
      <w:pPr>
        <w:jc w:val="right"/>
        <w:rPr>
          <w:rFonts w:ascii="Times New Roman" w:hAnsi="Times New Roman"/>
          <w:i/>
          <w:sz w:val="28"/>
          <w:szCs w:val="28"/>
        </w:rPr>
      </w:pPr>
      <w:r w:rsidRPr="00E5579E">
        <w:rPr>
          <w:rFonts w:ascii="Times New Roman" w:hAnsi="Times New Roman"/>
          <w:i/>
          <w:sz w:val="28"/>
          <w:szCs w:val="28"/>
        </w:rPr>
        <w:t>Муниципальное бюджетное дошкольное образовательное учреждение «Детский сад № 423 г. Челябинска», Челябинск</w:t>
      </w:r>
      <w:r>
        <w:rPr>
          <w:rFonts w:ascii="Times New Roman" w:hAnsi="Times New Roman"/>
          <w:i/>
          <w:sz w:val="28"/>
          <w:szCs w:val="28"/>
        </w:rPr>
        <w:t>,</w:t>
      </w:r>
      <w:r w:rsidRPr="00E5579E">
        <w:rPr>
          <w:rFonts w:ascii="Times New Roman" w:hAnsi="Times New Roman"/>
          <w:i/>
          <w:sz w:val="28"/>
          <w:szCs w:val="28"/>
        </w:rPr>
        <w:t xml:space="preserve"> Россия.</w:t>
      </w:r>
    </w:p>
    <w:p w:rsidR="00100DF6" w:rsidRDefault="00100DF6" w:rsidP="00100DF6">
      <w:pPr>
        <w:jc w:val="right"/>
        <w:rPr>
          <w:rFonts w:ascii="Times New Roman" w:hAnsi="Times New Roman"/>
          <w:i/>
          <w:sz w:val="28"/>
          <w:szCs w:val="28"/>
        </w:rPr>
      </w:pPr>
    </w:p>
    <w:p w:rsidR="00CE6D59" w:rsidRDefault="00100DF6" w:rsidP="00100DF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CE6D5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CE6D59" w:rsidRPr="00CE6D59">
        <w:rPr>
          <w:rFonts w:ascii="Times New Roman" w:eastAsia="Times New Roman" w:hAnsi="Times New Roman" w:cs="Times New Roman"/>
          <w:b/>
          <w:bCs/>
          <w:color w:val="000000"/>
          <w:sz w:val="28"/>
        </w:rPr>
        <w:t>«Развитие речи детей младшего дошкольного возраста средствами малых фольклорных форм».</w:t>
      </w:r>
    </w:p>
    <w:p w:rsidR="0045074F" w:rsidRPr="0045074F" w:rsidRDefault="0045074F" w:rsidP="004507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100DF6" w:rsidRPr="00100DF6" w:rsidRDefault="0045074F" w:rsidP="00100DF6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</w:rPr>
      </w:pPr>
      <w:r w:rsidRPr="00A173E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Аннотация: </w:t>
      </w:r>
      <w:r w:rsidR="00100D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в статье раскрывается модель</w:t>
      </w:r>
      <w:r w:rsidR="00100DF6" w:rsidRPr="00100D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работы по речевому развитию детей с использованием программно-методического ком</w:t>
      </w:r>
      <w:r w:rsidR="00100D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плекса «Наш дом – Южный Урал». Описан проект, в котором педагоги</w:t>
      </w:r>
      <w:r w:rsidR="00100DF6" w:rsidRPr="00100D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интегрировали </w:t>
      </w:r>
      <w:proofErr w:type="gramStart"/>
      <w:r w:rsid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разнообразные  формы</w:t>
      </w:r>
      <w:proofErr w:type="gramEnd"/>
      <w:r w:rsid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100DF6" w:rsidRPr="00100DF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фольклор в </w:t>
      </w:r>
      <w:r w:rsid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образовательные области.</w:t>
      </w:r>
    </w:p>
    <w:p w:rsidR="00A173E4" w:rsidRDefault="00A173E4" w:rsidP="003477A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173E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Ключевые слова: ранний возраст, речь, фольклор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00DF6" w:rsidRPr="003477A5" w:rsidRDefault="00100DF6" w:rsidP="003477A5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173E4" w:rsidRDefault="00A173E4" w:rsidP="003477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3477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«Speech development of children of early preschool age by means of small folklore forms».</w:t>
      </w:r>
    </w:p>
    <w:p w:rsidR="00100DF6" w:rsidRDefault="00100DF6" w:rsidP="003477A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B82BB0" w:rsidRPr="00B82BB0" w:rsidRDefault="00B82BB0" w:rsidP="00B82BB0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</w:pP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Annotation: the article reveals a model of work on the speech development of children using the software and methodological complex "Our Home - South Ural". A project is described in which teachers integrated various forms of folklore into educational areas.</w:t>
      </w:r>
    </w:p>
    <w:p w:rsidR="00B82BB0" w:rsidRDefault="00B82BB0" w:rsidP="00B82BB0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bookmarkStart w:id="0" w:name="_GoBack"/>
      <w:bookmarkEnd w:id="0"/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Key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words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: 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early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age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speech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/>
        </w:rPr>
        <w:t>folklore</w:t>
      </w:r>
      <w:r w:rsidRPr="00B82BB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.</w:t>
      </w:r>
    </w:p>
    <w:p w:rsidR="00646591" w:rsidRDefault="006A6899" w:rsidP="00B82BB0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Ранний возраст – это период активного усвоения ребёнком разговорного языка, становления и развития всех сторон речи: фонетической, лексической, грамматической.  </w:t>
      </w:r>
      <w:r w:rsidR="00800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2F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проблема развития речи детей станов</w:t>
      </w:r>
      <w:r w:rsidR="00655D68">
        <w:rPr>
          <w:rFonts w:ascii="Times New Roman" w:eastAsia="Times New Roman" w:hAnsi="Times New Roman" w:cs="Times New Roman"/>
          <w:sz w:val="28"/>
          <w:szCs w:val="28"/>
          <w:lang w:eastAsia="ru-RU"/>
        </w:rPr>
        <w:t>ится самой актуальной проблемой нашего времени.</w:t>
      </w:r>
    </w:p>
    <w:p w:rsidR="00C17A34" w:rsidRDefault="00C17A34" w:rsidP="00C17A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отмечает Н. </w:t>
      </w:r>
      <w:proofErr w:type="spellStart"/>
      <w:r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</w:t>
      </w:r>
      <w:proofErr w:type="spellEnd"/>
      <w:r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>: «В раннем возрасте очень важно ускорить «рождение» первых сознательных слов у ребенка. Увеличить запас слов помогут малые формы фольклора, в которых привлекается его внимание к предметам, животным, людям. Звучность, ритмичность, напевность, занимательность потешек привлекает детей, вызывают желание повторить, запомнить, что, в свою очередь, способств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ует развитию разговорной речи».</w:t>
      </w:r>
      <w:r w:rsidRPr="0001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Pr="00175363">
        <w:rPr>
          <w:rFonts w:ascii="Times New Roman" w:eastAsia="Times New Roman" w:hAnsi="Times New Roman" w:cs="Times New Roman"/>
          <w:sz w:val="28"/>
          <w:szCs w:val="28"/>
          <w:lang w:eastAsia="ru-RU"/>
        </w:rPr>
        <w:t>4]</w:t>
      </w:r>
    </w:p>
    <w:p w:rsidR="00933C38" w:rsidRDefault="00646591" w:rsidP="00933C3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C6931"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владение речью - это сложнейший процесс, которому нужно помочь протекать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</w:t>
      </w:r>
      <w:r w:rsidR="002C6931"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важную роль при этом</w:t>
      </w:r>
      <w:r w:rsidR="00655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931"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играют взрослые, </w:t>
      </w:r>
      <w:r w:rsidR="00711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r w:rsidR="007111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окружают ребёнка.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Наряду с этим необходимо также </w:t>
      </w:r>
      <w:r w:rsidR="002C6931" w:rsidRPr="002C69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условия, чтобы у ребёнка появилась потребность в общении не только с близкими ему людьми - взрослыми, но и со сверстниками.</w:t>
      </w:r>
    </w:p>
    <w:p w:rsidR="00DC6E34" w:rsidRPr="00DC6E34" w:rsidRDefault="00663CDA" w:rsidP="00DC6E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C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Фольклор – одно из ярких средств, таящий огромные дидактические возможности. Знакомство с народными произведениями обогащает чувства и речь малышей, формирует отношения к окружающему миру, играет неоценимую роль во всестороннем развитии.</w:t>
      </w:r>
    </w:p>
    <w:p w:rsidR="00C17A34" w:rsidRDefault="00697C5F" w:rsidP="00C17A3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7C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Русские народные песенки, </w:t>
      </w:r>
      <w:proofErr w:type="spellStart"/>
      <w:r w:rsidRPr="00697C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потешки</w:t>
      </w:r>
      <w:proofErr w:type="spellEnd"/>
      <w:r w:rsidRPr="00697C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прибаутки, развлекают и развивают ребенка, побуждают детей к движению, создают у него бодрое, радостное настроение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663CDA" w:rsidRPr="00663C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тем самым вызывают желание проговаривать </w:t>
      </w:r>
      <w:r w:rsidR="00C17A3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слова и тексты самих </w:t>
      </w:r>
      <w:proofErr w:type="spellStart"/>
      <w:r w:rsidR="00C17A3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потешек</w:t>
      </w:r>
      <w:proofErr w:type="spellEnd"/>
      <w:r w:rsidR="00663CDA" w:rsidRPr="00663C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активизируя свою речь</w:t>
      </w:r>
      <w:r w:rsidR="00B52A4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97C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Колыбельные песни вызывают состояние психологического комфорта. Сказки способствуют психическому развитию ребенка, подготавливая положительный эмоциональный фон для адекватного восприятия окружающего мира и отражения его в речевой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17A34" w:rsidRDefault="00351D81" w:rsidP="00C17A3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успешного</w:t>
      </w:r>
      <w:r w:rsidR="008130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освоения </w:t>
      </w:r>
      <w:r w:rsidR="007111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речевой</w:t>
      </w:r>
      <w:r w:rsidR="008130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культуры детьми в младшем дошкольном возрасте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нашем учреждении </w:t>
      </w:r>
      <w:r w:rsidR="00813031">
        <w:rPr>
          <w:rFonts w:ascii="Times New Roman" w:eastAsia="Times New Roman" w:hAnsi="Times New Roman" w:cs="Times New Roman"/>
          <w:color w:val="000000"/>
          <w:sz w:val="28"/>
        </w:rPr>
        <w:t xml:space="preserve">был </w:t>
      </w:r>
      <w:r w:rsidR="00711117">
        <w:rPr>
          <w:rFonts w:ascii="Times New Roman" w:eastAsia="Times New Roman" w:hAnsi="Times New Roman" w:cs="Times New Roman"/>
          <w:color w:val="000000"/>
          <w:sz w:val="28"/>
        </w:rPr>
        <w:t>разработан и</w:t>
      </w:r>
      <w:r w:rsidR="00D53077" w:rsidRPr="00D53077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реализован долгосрочный проект «Фольклор для малышей».</w:t>
      </w:r>
    </w:p>
    <w:p w:rsidR="00C17A34" w:rsidRDefault="00933C38" w:rsidP="00C17A3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Работа над проектом</w:t>
      </w:r>
      <w:r w:rsidR="00D53077" w:rsidRPr="00D53077">
        <w:rPr>
          <w:rFonts w:ascii="Times New Roman" w:eastAsia="Times New Roman" w:hAnsi="Times New Roman" w:cs="Times New Roman"/>
          <w:color w:val="000000"/>
          <w:sz w:val="28"/>
        </w:rPr>
        <w:t xml:space="preserve"> строилась в трех направлениях: работа с детьми, родителями и педагогами.</w:t>
      </w:r>
    </w:p>
    <w:p w:rsidR="00607F0E" w:rsidRPr="00C17A34" w:rsidRDefault="00351D81" w:rsidP="00C17A3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Модель </w:t>
      </w:r>
      <w:r w:rsidR="00D53077"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речевому развитию детей </w:t>
      </w:r>
      <w:r w:rsidR="00607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строилась </w:t>
      </w:r>
      <w:r w:rsidR="00D53077"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программно-методического комп</w:t>
      </w:r>
      <w:r w:rsidR="00607F0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 «Наш дом – Южный Урал». Используя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материал данной парциальной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программы,</w:t>
      </w:r>
      <w:r w:rsidR="00607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r w:rsidR="00D53077"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интегрировали фольклор в разные образовательные области</w:t>
      </w:r>
      <w:r w:rsidR="00607F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7F0E" w:rsidRDefault="00607F0E" w:rsidP="00607F0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образовательную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область "Познавательное развитие"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были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включены игры с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элементами экспериментирования через фольклорные произведения. Например, показывая детям иллюстрацию к </w:t>
      </w:r>
      <w:proofErr w:type="spellStart"/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потешке</w:t>
      </w:r>
      <w:proofErr w:type="spellEnd"/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 Водичка-водичка", спрашиваем "Кто изображен на картинке?", "Что она делает?". Затем читаем потешку, после чтения спрашиваем: "Какую водичку ты видел, когда умывался, мыл руки, купался?" Подсказываем: "Прозрачную". Затем предлагаем умыть куклу. Медленно льем воду над тазиком, давая возможность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почувствовать значение слов: "вода течет, булькает, журчит, льется..." В конце разливаем воду из кувшина по стаканчикам, сопровождая действия словами: прозрачная, булькает. Вместе выпиваем воду. Объясняем, что "вода нужна всем: животным,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людям, растениям. Воду пьют, ею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умываются, в ней купаются".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</w:p>
    <w:p w:rsidR="005A0B85" w:rsidRDefault="00607F0E" w:rsidP="005A0B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607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"Худо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жественно-эстетическое развитие</w:t>
      </w:r>
      <w:r w:rsidR="00A45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A4535F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«Физическое развит</w:t>
      </w:r>
      <w:r w:rsidR="00A45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ие»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5A0B85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</w:t>
      </w:r>
      <w:r w:rsidR="005A0B85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использовали стихи-</w:t>
      </w:r>
      <w:proofErr w:type="spellStart"/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предназначены для развития мелкой моторики рук, хороводные игры, </w:t>
      </w:r>
      <w:r w:rsidR="005A0B85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под</w:t>
      </w:r>
      <w:r w:rsidR="005A0B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вижные игры</w:t>
      </w:r>
      <w:r w:rsidR="005A0B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A0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рекомендованные программой «Наш дом – Южный Урал».</w:t>
      </w:r>
    </w:p>
    <w:p w:rsidR="00C17A34" w:rsidRDefault="006477DB" w:rsidP="00C17A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Особенностью проекта стало непрерывное использование элементов фольклора на протяжении всего дня во всех видах деятельности детей: утренний </w:t>
      </w:r>
      <w:r w:rsidR="00C36124" w:rsidRPr="00C36124">
        <w:rPr>
          <w:rFonts w:ascii="Times New Roman" w:hAnsi="Times New Roman" w:cs="Times New Roman"/>
          <w:sz w:val="28"/>
          <w:szCs w:val="28"/>
        </w:rPr>
        <w:t>прием</w:t>
      </w:r>
      <w:r>
        <w:rPr>
          <w:rFonts w:ascii="Times New Roman" w:hAnsi="Times New Roman" w:cs="Times New Roman"/>
          <w:sz w:val="28"/>
          <w:szCs w:val="28"/>
        </w:rPr>
        <w:t>, прием</w:t>
      </w:r>
      <w:r w:rsidR="00C36124" w:rsidRPr="00C36124">
        <w:rPr>
          <w:rFonts w:ascii="Times New Roman" w:hAnsi="Times New Roman" w:cs="Times New Roman"/>
          <w:sz w:val="28"/>
          <w:szCs w:val="28"/>
        </w:rPr>
        <w:t xml:space="preserve"> пищи, одевание (раздевание), укладывание на сон, умывание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7A34" w:rsidRDefault="006477DB" w:rsidP="00C17A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 протяжении проекта для удобства работы мною </w:t>
      </w:r>
      <w:r w:rsidR="00C3612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были</w:t>
      </w:r>
      <w:r w:rsidR="00C36124" w:rsidRPr="00C3612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36124" w:rsidRPr="00C3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лены картотеки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625D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акличек</w:t>
      </w:r>
      <w:proofErr w:type="spellEnd"/>
      <w:r w:rsidR="00C36124" w:rsidRP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режимным моментам, подобран иллюстративный материал к фольклорным произведениям, театральный уголок обогащён разными видами театра, изготовлены атрибуты,</w:t>
      </w:r>
      <w:r w:rsidR="00C36124" w:rsidRPr="00C36124">
        <w:rPr>
          <w:rFonts w:ascii="Arial" w:eastAsia="Times New Roman" w:hAnsi="Arial" w:cs="Arial"/>
          <w:color w:val="211E1E"/>
          <w:sz w:val="20"/>
          <w:szCs w:val="20"/>
          <w:shd w:val="clear" w:color="auto" w:fill="FFFFFF"/>
          <w:lang w:eastAsia="ru-RU"/>
        </w:rPr>
        <w:t> </w:t>
      </w:r>
      <w:r w:rsidR="00C36124" w:rsidRPr="00C36124">
        <w:rPr>
          <w:rFonts w:ascii="Times New Roman" w:eastAsia="Times New Roman" w:hAnsi="Times New Roman" w:cs="Times New Roman"/>
          <w:color w:val="211E1E"/>
          <w:sz w:val="28"/>
          <w:szCs w:val="28"/>
          <w:shd w:val="clear" w:color="auto" w:fill="FFFFFF"/>
          <w:lang w:eastAsia="ru-RU"/>
        </w:rPr>
        <w:t xml:space="preserve">в группе появились народные игрушки, уголок ряженья пополнен новыми костюмами, а в </w:t>
      </w:r>
      <w:r w:rsidR="00C36124">
        <w:rPr>
          <w:rFonts w:ascii="Times New Roman" w:eastAsia="Times New Roman" w:hAnsi="Times New Roman" w:cs="Times New Roman"/>
          <w:color w:val="211E1E"/>
          <w:sz w:val="28"/>
          <w:szCs w:val="28"/>
          <w:shd w:val="clear" w:color="auto" w:fill="FFFFFF"/>
          <w:lang w:eastAsia="ru-RU"/>
        </w:rPr>
        <w:t xml:space="preserve">книжном уголке </w:t>
      </w:r>
      <w:r w:rsidR="00C36124" w:rsidRPr="00C36124">
        <w:rPr>
          <w:rFonts w:ascii="Times New Roman" w:eastAsia="Times New Roman" w:hAnsi="Times New Roman" w:cs="Times New Roman"/>
          <w:color w:val="211E1E"/>
          <w:sz w:val="28"/>
          <w:szCs w:val="28"/>
          <w:shd w:val="clear" w:color="auto" w:fill="FFFFFF"/>
          <w:lang w:eastAsia="ru-RU"/>
        </w:rPr>
        <w:t>появились различные виды книг по материалам фольклорных произведений (книги-игрушки, книги-раскладки)</w:t>
      </w:r>
      <w:r w:rsidR="00C36124" w:rsidRPr="00C3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7A34" w:rsidRDefault="00711117" w:rsidP="00C17A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077"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большое значение имеют потешки для воспитания у малышей дружелюбия, доброжелательности, чувства сопереживания. </w:t>
      </w:r>
      <w:r w:rsidR="003B0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группе мы успокаиваем друзей </w:t>
      </w:r>
      <w:r w:rsidR="00D53077"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приговаривая: "Не плачь, не плачь, куплю калач".</w:t>
      </w:r>
    </w:p>
    <w:p w:rsidR="00C17A34" w:rsidRDefault="00D53077" w:rsidP="00C17A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дать возможность проявить речевую активность </w:t>
      </w:r>
      <w:r w:rsidR="003B0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проекта мы </w:t>
      </w:r>
      <w:r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вводили в игры - забавы хорошо известные детям потешки. Например, в игре - забаве "Моя доченька" малыши слышали уже знакомые им "Баю-баюшки-баю", "Катя, Катя маленькая...".</w:t>
      </w:r>
    </w:p>
    <w:p w:rsidR="005E522E" w:rsidRDefault="00D53077" w:rsidP="005E522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связн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речи через 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разные формы 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</w:t>
      </w:r>
      <w:r w:rsidR="00C17A3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помогло детям </w:t>
      </w:r>
      <w:r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составление описательных и повест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вовательных рассказов, развить</w:t>
      </w:r>
      <w:r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употреблять в связном высказывании точные и образные слова, включать в текст повествования прямую речь и диалоги действующих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B0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54DB9" w:rsidRDefault="00D53077" w:rsidP="00354DB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D53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работе с родителями мы наметили следующие цели: создание условий для благоприятного климата взаимодействия; установление доверительных и партнёрских отношений; вовлечение семьи в единое образовательное пространство.</w:t>
      </w:r>
      <w:r w:rsidR="003B0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</w:t>
      </w:r>
      <w:r w:rsidR="003B0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этой работы </w:t>
      </w:r>
      <w:r w:rsidRPr="00D53077">
        <w:rPr>
          <w:rFonts w:ascii="Times New Roman" w:eastAsia="Times New Roman" w:hAnsi="Times New Roman" w:cs="Times New Roman"/>
          <w:sz w:val="28"/>
          <w:szCs w:val="28"/>
        </w:rPr>
        <w:t>было проведено анкетирован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ие для родителей, </w:t>
      </w:r>
      <w:r w:rsidRPr="00D53077">
        <w:rPr>
          <w:rFonts w:ascii="Times New Roman" w:eastAsia="Times New Roman" w:hAnsi="Times New Roman" w:cs="Times New Roman"/>
          <w:sz w:val="28"/>
          <w:szCs w:val="28"/>
        </w:rPr>
        <w:t>цель которого</w:t>
      </w:r>
      <w:r w:rsidR="00DA6195">
        <w:rPr>
          <w:rFonts w:ascii="Times New Roman" w:eastAsia="Times New Roman" w:hAnsi="Times New Roman" w:cs="Times New Roman"/>
          <w:sz w:val="28"/>
          <w:szCs w:val="28"/>
        </w:rPr>
        <w:t xml:space="preserve"> было </w:t>
      </w:r>
      <w:r w:rsidRPr="00D53077">
        <w:rPr>
          <w:rFonts w:ascii="Times New Roman" w:eastAsia="Times New Roman" w:hAnsi="Times New Roman" w:cs="Times New Roman"/>
          <w:sz w:val="28"/>
          <w:szCs w:val="28"/>
        </w:rPr>
        <w:t>узнать используют ли родител</w:t>
      </w:r>
      <w:r w:rsidR="003B083B">
        <w:rPr>
          <w:rFonts w:ascii="Times New Roman" w:eastAsia="Times New Roman" w:hAnsi="Times New Roman" w:cs="Times New Roman"/>
          <w:sz w:val="28"/>
          <w:szCs w:val="28"/>
        </w:rPr>
        <w:t xml:space="preserve">и фольклор в повседневной жизни. </w:t>
      </w:r>
      <w:r w:rsidRPr="00D53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</w:rPr>
        <w:t>Как показали результаты</w:t>
      </w:r>
      <w:r w:rsidR="00DA6195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</w:rPr>
        <w:t xml:space="preserve"> многие родители не используют </w:t>
      </w:r>
      <w:r w:rsidR="00354DB9">
        <w:rPr>
          <w:rFonts w:ascii="Times New Roman" w:eastAsia="Times New Roman" w:hAnsi="Times New Roman" w:cs="Times New Roman"/>
          <w:sz w:val="28"/>
          <w:szCs w:val="28"/>
        </w:rPr>
        <w:t xml:space="preserve">элементы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</w:rPr>
        <w:t xml:space="preserve">фольклор в </w:t>
      </w:r>
      <w:r w:rsidR="00354DB9">
        <w:rPr>
          <w:rFonts w:ascii="Times New Roman" w:eastAsia="Times New Roman" w:hAnsi="Times New Roman" w:cs="Times New Roman"/>
          <w:sz w:val="28"/>
          <w:szCs w:val="28"/>
        </w:rPr>
        <w:t xml:space="preserve">общении с </w:t>
      </w:r>
      <w:r w:rsidR="00C36124" w:rsidRPr="00C36124">
        <w:rPr>
          <w:rFonts w:ascii="Times New Roman" w:eastAsia="Times New Roman" w:hAnsi="Times New Roman" w:cs="Times New Roman"/>
          <w:sz w:val="28"/>
          <w:szCs w:val="28"/>
        </w:rPr>
        <w:t>детей, а некоторые вообще не знают, что такое фольклор и как его использовать.</w:t>
      </w:r>
      <w:r w:rsidR="00C361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55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неосведомленность, неактивность родителей по отношению к своим детям стало первой причиной организации 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</w:t>
      </w:r>
      <w:r w:rsidR="000655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</w:t>
      </w:r>
      <w:r w:rsidRPr="00D5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«Мамина школа», </w:t>
      </w:r>
      <w:r w:rsidR="008130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который я постаралась вовлечь наибольшую часть родителей своей группы.</w:t>
      </w:r>
    </w:p>
    <w:p w:rsidR="001F4F8A" w:rsidRDefault="00813031" w:rsidP="001F4F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течении года бы</w:t>
      </w:r>
      <w:r w:rsidR="00EF1164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проведен</w:t>
      </w:r>
      <w:r w:rsidR="0068382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F1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встречи родителей. </w:t>
      </w:r>
      <w:r w:rsid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первой встречи было</w:t>
      </w:r>
      <w:r w:rsidR="001F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1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родителям представление о фольклоре, его жанрах и разнообразии, обосновать необходимость использования разных жанров фольклора в повседневной жизни в семье.</w:t>
      </w:r>
      <w:r w:rsidR="00E06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4F8A" w:rsidRDefault="00E0616E" w:rsidP="001F4F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второй встрече было показано открытое занятие на тему: «Петушок и его семья». Родители на практике увидели, как педагог использует фольклор в образовательной деятельности с детьми, каким образом это влияет на развитие речи детей. Так</w:t>
      </w:r>
      <w:r w:rsidR="001F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были проведены консультации: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«Как использовать произведения русского народного творчества в домашних условиях». Тексты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приговорок и рекомендации к их применению поместили в папку – передвижку. </w:t>
      </w:r>
    </w:p>
    <w:p w:rsidR="001F4F8A" w:rsidRDefault="00E0616E" w:rsidP="001F4F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третьей встрече родители поделились опытом использования малого фольклора в жизни детей раннего возраста в повседневной жизни дома.</w:t>
      </w:r>
      <w:r w:rsidR="007D3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Родителями было отмечено, что с использованием </w:t>
      </w:r>
      <w:proofErr w:type="spellStart"/>
      <w:r w:rsidR="007D3C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="001F4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прибауток, колыбельных песен - </w:t>
      </w:r>
      <w:r w:rsidR="007D3CF6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умывание, одевание, приём пищи и сон стал намного радостней и спокойнее.</w:t>
      </w:r>
    </w:p>
    <w:p w:rsidR="001F4F8A" w:rsidRDefault="004030C7" w:rsidP="001F4F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проекта были проведены мастер-классы с педагогами нашего ДОУ: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"Сказка - как средство воспитания положительных нравственных качеств 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личности дошкольников".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"Русский фольклор (ранний возраст) 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"Фольклор детского чтения и его </w:t>
      </w:r>
      <w:r w:rsid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значение"</w:t>
      </w:r>
    </w:p>
    <w:p w:rsidR="001F4F8A" w:rsidRDefault="004030C7" w:rsidP="001F4F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насыщения образовательной среды группы, а также для закрепления данной темы в индивидуальной работе с детьми мною </w:t>
      </w:r>
      <w:r w:rsidR="00711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изготовлен </w:t>
      </w:r>
      <w:proofErr w:type="spellStart"/>
      <w:r w:rsidR="00711117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тему «Фольклор для детей дошкольного возраста»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1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4F8A" w:rsidRDefault="004030C7" w:rsidP="001F4F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Проведенный в конце года а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результатов диагностики </w:t>
      </w:r>
      <w:r w:rsidR="007111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 динамику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речевого развития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сравнении с началом работы. 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детей с низким уровнем речевого развития уменьшилось в три раза. Появились 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высоким уровнем речевого развития. Количество детей со средним уровнем уменьшилось за счет их перехода в высокий уровень.</w:t>
      </w:r>
    </w:p>
    <w:p w:rsidR="0094407C" w:rsidRDefault="0094407C" w:rsidP="0094407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 было отмечено, что у</w:t>
      </w:r>
      <w:r w:rsidR="007D6FF4"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повысился интерес к устному народному творчеству, улучшилось звукопроизношение, речь стала более четкой и правильной.</w:t>
      </w:r>
    </w:p>
    <w:p w:rsidR="0094407C" w:rsidRDefault="007D6FF4" w:rsidP="0094407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7D6F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проведённой работы, у родителей также замечен повышенный интерес к использованию малых форм фольклора в речевом развитии детей. Они с удовольствием разучивают с детьми и подбирают потешки, прибаутки и объясняют детям их смысл.</w:t>
      </w:r>
    </w:p>
    <w:p w:rsidR="00D143A8" w:rsidRDefault="007D3CF6" w:rsidP="0094407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анализ проведён</w:t>
      </w:r>
      <w:r w:rsidR="00944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работы позволяет убедиться,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в систему работы по развитию речи фольклорных произведений позволяет повысить уровень речевого развития детей младшего возраста. К чему мы и стремились.</w:t>
      </w:r>
      <w:r w:rsidR="00711117" w:rsidRPr="00EF1164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  </w:t>
      </w:r>
    </w:p>
    <w:p w:rsidR="0050364D" w:rsidRDefault="007D3CF6" w:rsidP="0050364D">
      <w:pPr>
        <w:suppressAutoHyphens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</w:p>
    <w:p w:rsidR="00A81A5C" w:rsidRPr="0050364D" w:rsidRDefault="00A81A5C" w:rsidP="0050364D">
      <w:pPr>
        <w:suppressAutoHyphens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560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Список литературы:</w:t>
      </w:r>
    </w:p>
    <w:p w:rsidR="00A81A5C" w:rsidRPr="006560BA" w:rsidRDefault="0001013F" w:rsidP="0001013F">
      <w:pPr>
        <w:numPr>
          <w:ilvl w:val="0"/>
          <w:numId w:val="3"/>
        </w:num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013F">
        <w:rPr>
          <w:rFonts w:ascii="Times New Roman" w:eastAsia="Calibri" w:hAnsi="Times New Roman" w:cs="Times New Roman"/>
          <w:sz w:val="24"/>
          <w:szCs w:val="24"/>
        </w:rPr>
        <w:t>Алексеева М.М. Методика развития речи и обучения родному языку дошкольников М: Центр "Академия", 1997г.</w:t>
      </w:r>
    </w:p>
    <w:p w:rsidR="0001013F" w:rsidRPr="006560BA" w:rsidRDefault="0001013F" w:rsidP="0001013F">
      <w:pPr>
        <w:pStyle w:val="a4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560BA">
        <w:rPr>
          <w:rFonts w:ascii="Times New Roman" w:eastAsia="Calibri" w:hAnsi="Times New Roman" w:cs="Times New Roman"/>
          <w:sz w:val="24"/>
          <w:szCs w:val="24"/>
        </w:rPr>
        <w:t>Аникин В.П. Русские народные пословицы, поговорки, загадки и детский фольклор. М.: 2007.</w:t>
      </w:r>
    </w:p>
    <w:p w:rsidR="0001013F" w:rsidRPr="006560BA" w:rsidRDefault="0001013F" w:rsidP="0001013F">
      <w:pPr>
        <w:pStyle w:val="a4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Асташина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М. Фольклор в воспитании дошкольников / М.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Асташина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// Дошкольное воспитание. 2007. № 3. С.61-68.</w:t>
      </w:r>
    </w:p>
    <w:p w:rsidR="0001013F" w:rsidRPr="006560BA" w:rsidRDefault="0001013F" w:rsidP="0001013F">
      <w:pPr>
        <w:pStyle w:val="a4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Гавриш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Н.,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Загрутдинова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М. Использование малых фольклорных жанров // Н.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Гавриш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, М.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Загрутдинова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/ Дошкольное воспитание, 2001. № 9. С15-18.</w:t>
      </w:r>
    </w:p>
    <w:p w:rsidR="006560BA" w:rsidRPr="006560BA" w:rsidRDefault="006560BA" w:rsidP="006560BA">
      <w:pPr>
        <w:pStyle w:val="a4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560BA">
        <w:rPr>
          <w:rFonts w:ascii="Times New Roman" w:eastAsia="Calibri" w:hAnsi="Times New Roman" w:cs="Times New Roman"/>
          <w:sz w:val="24"/>
          <w:szCs w:val="24"/>
        </w:rPr>
        <w:lastRenderedPageBreak/>
        <w:t>«Наш дом – Южный Урал» под ред.  Е.С. Бабунова, Л.В. Градусова. –  2003г.</w:t>
      </w:r>
    </w:p>
    <w:p w:rsidR="0001013F" w:rsidRPr="006560BA" w:rsidRDefault="0001013F" w:rsidP="0001013F">
      <w:pPr>
        <w:pStyle w:val="a4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Романенко Л. Устное народное творчество в развитии речевой активности детей //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Дошк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>. воспитание. 2000. №7. С.15-18.</w:t>
      </w:r>
    </w:p>
    <w:p w:rsidR="0001013F" w:rsidRPr="006560BA" w:rsidRDefault="0001013F" w:rsidP="0001013F">
      <w:pPr>
        <w:numPr>
          <w:ilvl w:val="0"/>
          <w:numId w:val="3"/>
        </w:num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560BA">
        <w:rPr>
          <w:rFonts w:ascii="Times New Roman" w:eastAsia="Calibri" w:hAnsi="Times New Roman" w:cs="Times New Roman"/>
          <w:sz w:val="24"/>
          <w:szCs w:val="24"/>
        </w:rPr>
        <w:t>Усова А.П. Русское народное творчество в детском саду / А.П. Усова. М.: Просвещение, 2002. 168</w:t>
      </w:r>
    </w:p>
    <w:p w:rsidR="0001013F" w:rsidRPr="006560BA" w:rsidRDefault="0001013F" w:rsidP="0001013F">
      <w:pPr>
        <w:numPr>
          <w:ilvl w:val="0"/>
          <w:numId w:val="3"/>
        </w:numPr>
        <w:suppressAutoHyphens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Ушакова О.С. Методика развития речи детей дошкольного возраста / О.С. Ушакова, Е.М. Струнина. М.: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Владос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>, 2004. 288 с</w:t>
      </w:r>
    </w:p>
    <w:p w:rsidR="0001013F" w:rsidRPr="006560BA" w:rsidRDefault="0001013F" w:rsidP="0001013F">
      <w:pPr>
        <w:pStyle w:val="a4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Чернядьева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Т. Знакомство детей с малыми фольклорными формами / Т. </w:t>
      </w:r>
      <w:proofErr w:type="spellStart"/>
      <w:r w:rsidRPr="006560BA">
        <w:rPr>
          <w:rFonts w:ascii="Times New Roman" w:eastAsia="Calibri" w:hAnsi="Times New Roman" w:cs="Times New Roman"/>
          <w:sz w:val="24"/>
          <w:szCs w:val="24"/>
        </w:rPr>
        <w:t>Чернядьева</w:t>
      </w:r>
      <w:proofErr w:type="spellEnd"/>
      <w:r w:rsidRPr="006560BA">
        <w:rPr>
          <w:rFonts w:ascii="Times New Roman" w:eastAsia="Calibri" w:hAnsi="Times New Roman" w:cs="Times New Roman"/>
          <w:sz w:val="24"/>
          <w:szCs w:val="24"/>
        </w:rPr>
        <w:t xml:space="preserve"> // Ребёнок в детском саду. 2001. №4. с. 65- 69.</w:t>
      </w:r>
    </w:p>
    <w:sectPr w:rsidR="0001013F" w:rsidRPr="006560BA" w:rsidSect="004507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539C2"/>
    <w:multiLevelType w:val="hybridMultilevel"/>
    <w:tmpl w:val="093C9CA6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 w15:restartNumberingAfterBreak="0">
    <w:nsid w:val="4B6233B8"/>
    <w:multiLevelType w:val="hybridMultilevel"/>
    <w:tmpl w:val="52365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120F6B"/>
    <w:multiLevelType w:val="hybridMultilevel"/>
    <w:tmpl w:val="9570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0B"/>
    <w:rsid w:val="0001013F"/>
    <w:rsid w:val="000311EC"/>
    <w:rsid w:val="000527FC"/>
    <w:rsid w:val="00065516"/>
    <w:rsid w:val="00066676"/>
    <w:rsid w:val="00081C5F"/>
    <w:rsid w:val="000D040B"/>
    <w:rsid w:val="00100DF6"/>
    <w:rsid w:val="00175363"/>
    <w:rsid w:val="001B32E6"/>
    <w:rsid w:val="001F4F8A"/>
    <w:rsid w:val="00294C52"/>
    <w:rsid w:val="002C6931"/>
    <w:rsid w:val="002E54E3"/>
    <w:rsid w:val="00336825"/>
    <w:rsid w:val="003477A5"/>
    <w:rsid w:val="00350865"/>
    <w:rsid w:val="00351D81"/>
    <w:rsid w:val="00354DB9"/>
    <w:rsid w:val="003A46E3"/>
    <w:rsid w:val="003B083B"/>
    <w:rsid w:val="004030C7"/>
    <w:rsid w:val="0045074F"/>
    <w:rsid w:val="004555C4"/>
    <w:rsid w:val="0050364D"/>
    <w:rsid w:val="00547134"/>
    <w:rsid w:val="005A0B85"/>
    <w:rsid w:val="005E522E"/>
    <w:rsid w:val="00607F0E"/>
    <w:rsid w:val="00646591"/>
    <w:rsid w:val="006477DB"/>
    <w:rsid w:val="00655D68"/>
    <w:rsid w:val="006560BA"/>
    <w:rsid w:val="00663CDA"/>
    <w:rsid w:val="00683820"/>
    <w:rsid w:val="00697C5F"/>
    <w:rsid w:val="006A6899"/>
    <w:rsid w:val="006B31C4"/>
    <w:rsid w:val="006D5123"/>
    <w:rsid w:val="0070518D"/>
    <w:rsid w:val="00711117"/>
    <w:rsid w:val="007D3CF6"/>
    <w:rsid w:val="007D6FF4"/>
    <w:rsid w:val="008000D8"/>
    <w:rsid w:val="00807E57"/>
    <w:rsid w:val="00813031"/>
    <w:rsid w:val="00821E3E"/>
    <w:rsid w:val="008330DF"/>
    <w:rsid w:val="0089616A"/>
    <w:rsid w:val="00933C38"/>
    <w:rsid w:val="0094407C"/>
    <w:rsid w:val="009625DC"/>
    <w:rsid w:val="00A173E4"/>
    <w:rsid w:val="00A4535F"/>
    <w:rsid w:val="00A81A5C"/>
    <w:rsid w:val="00B42E2B"/>
    <w:rsid w:val="00B441B0"/>
    <w:rsid w:val="00B52A4A"/>
    <w:rsid w:val="00B82BB0"/>
    <w:rsid w:val="00B92CBF"/>
    <w:rsid w:val="00BC5F78"/>
    <w:rsid w:val="00C17A34"/>
    <w:rsid w:val="00C36124"/>
    <w:rsid w:val="00C72F06"/>
    <w:rsid w:val="00CE6D59"/>
    <w:rsid w:val="00D143A8"/>
    <w:rsid w:val="00D406FB"/>
    <w:rsid w:val="00D425BB"/>
    <w:rsid w:val="00D53077"/>
    <w:rsid w:val="00DA6195"/>
    <w:rsid w:val="00DC6E34"/>
    <w:rsid w:val="00E0616E"/>
    <w:rsid w:val="00E90CBB"/>
    <w:rsid w:val="00EF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58D4"/>
  <w15:docId w15:val="{BF471343-33F5-44C0-9F45-051E83266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1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C5F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361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1B5CF-DBB0-4053-A122-F910CBAA0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Мур :з</cp:lastModifiedBy>
  <cp:revision>25</cp:revision>
  <dcterms:created xsi:type="dcterms:W3CDTF">2021-02-15T14:36:00Z</dcterms:created>
  <dcterms:modified xsi:type="dcterms:W3CDTF">2021-02-15T16:01:00Z</dcterms:modified>
</cp:coreProperties>
</file>