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51A" w:rsidRPr="00BC6360" w:rsidRDefault="00C9651A" w:rsidP="00C9651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Речевое развитие дошкольников </w:t>
      </w:r>
      <w:r w:rsidRPr="00BC6360">
        <w:rPr>
          <w:rFonts w:ascii="Times New Roman" w:hAnsi="Times New Roman"/>
          <w:b/>
          <w:sz w:val="28"/>
          <w:szCs w:val="28"/>
        </w:rPr>
        <w:t>с использованием технолог</w:t>
      </w:r>
      <w:r>
        <w:rPr>
          <w:rFonts w:ascii="Times New Roman" w:hAnsi="Times New Roman"/>
          <w:b/>
          <w:sz w:val="28"/>
          <w:szCs w:val="28"/>
        </w:rPr>
        <w:t>ии</w:t>
      </w:r>
      <w:r w:rsidR="009A36DA">
        <w:rPr>
          <w:rFonts w:ascii="Times New Roman" w:hAnsi="Times New Roman"/>
          <w:b/>
          <w:sz w:val="28"/>
          <w:szCs w:val="28"/>
        </w:rPr>
        <w:t xml:space="preserve"> ТРИЗ</w:t>
      </w:r>
    </w:p>
    <w:p w:rsidR="00203350" w:rsidRDefault="00AF06C2" w:rsidP="00203350">
      <w:pPr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Титаренко Н.Н.</w:t>
      </w:r>
      <w:r w:rsidR="00203350" w:rsidRPr="00B13E00">
        <w:rPr>
          <w:rFonts w:ascii="Times New Roman" w:hAnsi="Times New Roman"/>
          <w:i/>
          <w:sz w:val="28"/>
          <w:szCs w:val="28"/>
        </w:rPr>
        <w:t>, воспитатель М</w:t>
      </w:r>
      <w:r>
        <w:rPr>
          <w:rFonts w:ascii="Times New Roman" w:hAnsi="Times New Roman"/>
          <w:i/>
          <w:sz w:val="28"/>
          <w:szCs w:val="28"/>
        </w:rPr>
        <w:t>Б</w:t>
      </w:r>
      <w:r w:rsidR="00203350" w:rsidRPr="00B13E00">
        <w:rPr>
          <w:rFonts w:ascii="Times New Roman" w:hAnsi="Times New Roman"/>
          <w:i/>
          <w:sz w:val="28"/>
          <w:szCs w:val="28"/>
        </w:rPr>
        <w:t xml:space="preserve">ДОУ </w:t>
      </w:r>
      <w:r>
        <w:rPr>
          <w:rFonts w:ascii="Times New Roman" w:hAnsi="Times New Roman"/>
          <w:i/>
          <w:sz w:val="28"/>
          <w:szCs w:val="28"/>
        </w:rPr>
        <w:t>«Детский сад «Эврика»</w:t>
      </w:r>
    </w:p>
    <w:p w:rsidR="00C9651A" w:rsidRPr="00BC6360" w:rsidRDefault="00C9651A" w:rsidP="00C965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9651A" w:rsidRDefault="00C9651A" w:rsidP="00C965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53D6">
        <w:rPr>
          <w:rFonts w:ascii="Times New Roman" w:hAnsi="Times New Roman"/>
          <w:sz w:val="28"/>
          <w:szCs w:val="28"/>
        </w:rPr>
        <w:t>Создание условий для развития умственных способностей детей дошкольного возраста является частью глобальной проблемы развития интеллектуально-творческого потенциала личности. В современных педагогических системах существуют методики</w:t>
      </w:r>
      <w:r>
        <w:rPr>
          <w:rFonts w:ascii="Times New Roman" w:hAnsi="Times New Roman"/>
          <w:sz w:val="28"/>
          <w:szCs w:val="28"/>
        </w:rPr>
        <w:t xml:space="preserve"> и технологии</w:t>
      </w:r>
      <w:r w:rsidRPr="00BF53D6">
        <w:rPr>
          <w:rFonts w:ascii="Times New Roman" w:hAnsi="Times New Roman"/>
          <w:sz w:val="28"/>
          <w:szCs w:val="28"/>
        </w:rPr>
        <w:t>, позволяющие активизировать интеллектуально-творческий потенциал детей, но чаще всего они связаны с</w:t>
      </w:r>
      <w:r>
        <w:rPr>
          <w:rFonts w:ascii="Times New Roman" w:hAnsi="Times New Roman"/>
          <w:sz w:val="28"/>
          <w:szCs w:val="28"/>
        </w:rPr>
        <w:t xml:space="preserve"> художественной деятельностью.  Р</w:t>
      </w:r>
      <w:r w:rsidRPr="00BF53D6">
        <w:rPr>
          <w:rFonts w:ascii="Times New Roman" w:hAnsi="Times New Roman"/>
          <w:sz w:val="28"/>
          <w:szCs w:val="28"/>
        </w:rPr>
        <w:t>ечевое развитие слабо представлено в</w:t>
      </w:r>
      <w:r>
        <w:rPr>
          <w:rFonts w:ascii="Times New Roman" w:hAnsi="Times New Roman"/>
          <w:sz w:val="28"/>
          <w:szCs w:val="28"/>
        </w:rPr>
        <w:t xml:space="preserve"> данном аспекте.</w:t>
      </w:r>
    </w:p>
    <w:p w:rsidR="00C9651A" w:rsidRPr="00BF53D6" w:rsidRDefault="00C9651A" w:rsidP="00C965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Изучив научную </w:t>
      </w:r>
      <w:r w:rsidRPr="00BF53D6">
        <w:rPr>
          <w:rFonts w:ascii="Times New Roman" w:hAnsi="Times New Roman"/>
          <w:sz w:val="28"/>
          <w:szCs w:val="28"/>
        </w:rPr>
        <w:t>психолого-педагогическую и методическую литер</w:t>
      </w:r>
      <w:r>
        <w:rPr>
          <w:rFonts w:ascii="Times New Roman" w:hAnsi="Times New Roman"/>
          <w:sz w:val="28"/>
          <w:szCs w:val="28"/>
        </w:rPr>
        <w:t>атуру по этой проблеме мы выявили</w:t>
      </w:r>
      <w:proofErr w:type="gramEnd"/>
      <w:r w:rsidRPr="00BF53D6">
        <w:rPr>
          <w:rFonts w:ascii="Times New Roman" w:hAnsi="Times New Roman"/>
          <w:sz w:val="28"/>
          <w:szCs w:val="28"/>
        </w:rPr>
        <w:t xml:space="preserve">, что решению задач интеллектуально-речевого развития детей во многом способствует теория решения изобретательских задач – ТРИЗ. Она была создана Генрихом </w:t>
      </w:r>
      <w:proofErr w:type="spellStart"/>
      <w:r w:rsidRPr="00BF53D6">
        <w:rPr>
          <w:rFonts w:ascii="Times New Roman" w:hAnsi="Times New Roman"/>
          <w:sz w:val="28"/>
          <w:szCs w:val="28"/>
        </w:rPr>
        <w:t>Альтшуллером</w:t>
      </w:r>
      <w:proofErr w:type="spellEnd"/>
      <w:r w:rsidRPr="00BF53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еще </w:t>
      </w:r>
      <w:r w:rsidRPr="00BF53D6">
        <w:rPr>
          <w:rFonts w:ascii="Times New Roman" w:hAnsi="Times New Roman"/>
          <w:sz w:val="28"/>
          <w:szCs w:val="28"/>
        </w:rPr>
        <w:t xml:space="preserve">в 1946 году. </w:t>
      </w:r>
      <w:r>
        <w:rPr>
          <w:rFonts w:ascii="Times New Roman" w:hAnsi="Times New Roman"/>
          <w:sz w:val="28"/>
          <w:szCs w:val="28"/>
        </w:rPr>
        <w:t>Но только в последнее десятилетие д</w:t>
      </w:r>
      <w:r w:rsidRPr="00BF53D6">
        <w:rPr>
          <w:rFonts w:ascii="Times New Roman" w:hAnsi="Times New Roman"/>
          <w:sz w:val="28"/>
          <w:szCs w:val="28"/>
        </w:rPr>
        <w:t>анная теория была положена в основу разработки технологий обучения детей дошкольного возраста, направленных на развитие умственных способностей и создание творческого продукта в речевой деятельности.</w:t>
      </w:r>
    </w:p>
    <w:p w:rsidR="00C9651A" w:rsidRDefault="00C9651A" w:rsidP="00C965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53D6">
        <w:rPr>
          <w:rFonts w:ascii="Times New Roman" w:hAnsi="Times New Roman"/>
          <w:sz w:val="28"/>
          <w:szCs w:val="28"/>
        </w:rPr>
        <w:t>Наша система работы включает в себя следующие направления.</w:t>
      </w:r>
    </w:p>
    <w:p w:rsidR="00C9651A" w:rsidRDefault="00C9651A" w:rsidP="00C965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53D6">
        <w:rPr>
          <w:rFonts w:ascii="Times New Roman" w:hAnsi="Times New Roman"/>
          <w:sz w:val="28"/>
          <w:szCs w:val="28"/>
        </w:rPr>
        <w:t xml:space="preserve">Обучение детей созданию </w:t>
      </w:r>
      <w:r>
        <w:rPr>
          <w:rFonts w:ascii="Times New Roman" w:hAnsi="Times New Roman"/>
          <w:sz w:val="28"/>
          <w:szCs w:val="28"/>
        </w:rPr>
        <w:t>образных характеристик объектов</w:t>
      </w:r>
      <w:r w:rsidRPr="00BF53D6">
        <w:rPr>
          <w:rFonts w:ascii="Times New Roman" w:hAnsi="Times New Roman"/>
          <w:sz w:val="28"/>
          <w:szCs w:val="28"/>
        </w:rPr>
        <w:t>. Обучение детей выразительности речи – одна из проблем дошкольного образования.</w:t>
      </w:r>
      <w:r w:rsidRPr="00BF53D6">
        <w:rPr>
          <w:rFonts w:ascii="Times New Roman" w:hAnsi="Times New Roman"/>
          <w:i/>
          <w:sz w:val="28"/>
          <w:szCs w:val="28"/>
        </w:rPr>
        <w:t xml:space="preserve"> </w:t>
      </w:r>
      <w:r w:rsidRPr="00BF53D6">
        <w:rPr>
          <w:rFonts w:ascii="Times New Roman" w:hAnsi="Times New Roman"/>
          <w:sz w:val="28"/>
          <w:szCs w:val="28"/>
        </w:rPr>
        <w:t>Под выразительностью речи понимаем не только эмоциональную окрашенность звучания, но и образность слова. Основная дидактическая цель – научить детей составлению сравнений, загадок, метафор.</w:t>
      </w:r>
      <w:r w:rsidRPr="009E317C">
        <w:rPr>
          <w:rFonts w:ascii="Times New Roman" w:hAnsi="Times New Roman"/>
          <w:sz w:val="28"/>
          <w:szCs w:val="28"/>
        </w:rPr>
        <w:t xml:space="preserve"> </w:t>
      </w:r>
      <w:r w:rsidRPr="00BF53D6">
        <w:rPr>
          <w:rFonts w:ascii="Times New Roman" w:hAnsi="Times New Roman"/>
          <w:sz w:val="28"/>
          <w:szCs w:val="28"/>
        </w:rPr>
        <w:t>Работу по обучению детей образной речи мы начинаем с обучения</w:t>
      </w:r>
      <w:r>
        <w:rPr>
          <w:rFonts w:ascii="Times New Roman" w:hAnsi="Times New Roman"/>
          <w:sz w:val="28"/>
          <w:szCs w:val="28"/>
        </w:rPr>
        <w:t xml:space="preserve"> созданию сравнений. Например, педагог называет</w:t>
      </w:r>
      <w:r w:rsidRPr="00BF53D6">
        <w:rPr>
          <w:rFonts w:ascii="Times New Roman" w:hAnsi="Times New Roman"/>
          <w:sz w:val="28"/>
          <w:szCs w:val="28"/>
        </w:rPr>
        <w:t xml:space="preserve"> какой-либо объект (цыпленок). Мы обозначаем его признак, предположим, по цвету (желтый). Сравниваем данное значение со значением признака в другом объекте. Например, как солнце и т. д. По этому типу сравниваем по форме, звуку, вкусу. Воспитатель дает образец высказывания. Дети повторяют сначала, а потом сами строят такие высказывания. В последующем задания усложняются. </w:t>
      </w:r>
    </w:p>
    <w:p w:rsidR="00C9651A" w:rsidRDefault="00C9651A" w:rsidP="00C965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53D6">
        <w:rPr>
          <w:rFonts w:ascii="Times New Roman" w:hAnsi="Times New Roman"/>
          <w:sz w:val="28"/>
          <w:szCs w:val="28"/>
        </w:rPr>
        <w:t>Составл</w:t>
      </w:r>
      <w:r>
        <w:rPr>
          <w:rFonts w:ascii="Times New Roman" w:hAnsi="Times New Roman"/>
          <w:sz w:val="28"/>
          <w:szCs w:val="28"/>
        </w:rPr>
        <w:t>ение детьми рифмованных текстов</w:t>
      </w:r>
      <w:r w:rsidRPr="00BF53D6">
        <w:rPr>
          <w:rFonts w:ascii="Times New Roman" w:hAnsi="Times New Roman"/>
          <w:sz w:val="28"/>
          <w:szCs w:val="28"/>
        </w:rPr>
        <w:t>. Содержание данного направления представлено системой творческих заданий, развивающих способность к созданию рифмованных текстов.</w:t>
      </w:r>
      <w:r w:rsidRPr="0008710A">
        <w:rPr>
          <w:rFonts w:ascii="Times New Roman" w:hAnsi="Times New Roman"/>
          <w:sz w:val="28"/>
          <w:szCs w:val="28"/>
        </w:rPr>
        <w:t xml:space="preserve"> </w:t>
      </w:r>
      <w:r w:rsidRPr="00BF53D6">
        <w:rPr>
          <w:rFonts w:ascii="Times New Roman" w:hAnsi="Times New Roman"/>
          <w:sz w:val="28"/>
          <w:szCs w:val="28"/>
        </w:rPr>
        <w:t xml:space="preserve">Здесь используем различные задания и упражнения. </w:t>
      </w:r>
      <w:r>
        <w:rPr>
          <w:rFonts w:ascii="Times New Roman" w:hAnsi="Times New Roman"/>
          <w:sz w:val="28"/>
          <w:szCs w:val="28"/>
        </w:rPr>
        <w:t>Например, у</w:t>
      </w:r>
      <w:r w:rsidRPr="00BF53D6">
        <w:rPr>
          <w:rFonts w:ascii="Times New Roman" w:hAnsi="Times New Roman"/>
          <w:sz w:val="28"/>
          <w:szCs w:val="28"/>
        </w:rPr>
        <w:t>пражнение «Придумываем рифмованные строчки». Мы предлагаем детям выбрать какую-нибудь рифмованную пару и сочинить рифму по образцу: «Жил-был кто-то и был похож на что-то» - «Жил-был рак и был похож на мак».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F53D6">
        <w:rPr>
          <w:rFonts w:ascii="Times New Roman" w:hAnsi="Times New Roman"/>
          <w:sz w:val="28"/>
          <w:szCs w:val="28"/>
        </w:rPr>
        <w:t xml:space="preserve">Когда дети научатся создавать простые рифмы, можно переходить к более сложным заданиям. </w:t>
      </w:r>
    </w:p>
    <w:p w:rsidR="00C9651A" w:rsidRDefault="00C9651A" w:rsidP="00C965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53D6">
        <w:rPr>
          <w:rFonts w:ascii="Times New Roman" w:hAnsi="Times New Roman"/>
          <w:sz w:val="28"/>
          <w:szCs w:val="28"/>
        </w:rPr>
        <w:t>Обучение детей составлению творческих рассказ</w:t>
      </w:r>
      <w:r>
        <w:rPr>
          <w:rFonts w:ascii="Times New Roman" w:hAnsi="Times New Roman"/>
          <w:sz w:val="28"/>
          <w:szCs w:val="28"/>
        </w:rPr>
        <w:t>ов по картине</w:t>
      </w:r>
      <w:r w:rsidRPr="00BF53D6">
        <w:rPr>
          <w:rFonts w:ascii="Times New Roman" w:hAnsi="Times New Roman"/>
          <w:sz w:val="28"/>
          <w:szCs w:val="28"/>
        </w:rPr>
        <w:t xml:space="preserve">. Это направление представлено системой игровых заданий, в результате которых </w:t>
      </w:r>
      <w:r w:rsidRPr="00BF53D6">
        <w:rPr>
          <w:rFonts w:ascii="Times New Roman" w:hAnsi="Times New Roman"/>
          <w:sz w:val="28"/>
          <w:szCs w:val="28"/>
        </w:rPr>
        <w:lastRenderedPageBreak/>
        <w:t>практически каждый ребенок может составить несколько творческих рассказов по картине.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F53D6">
        <w:rPr>
          <w:rFonts w:ascii="Times New Roman" w:hAnsi="Times New Roman"/>
          <w:sz w:val="28"/>
          <w:szCs w:val="28"/>
        </w:rPr>
        <w:t xml:space="preserve">Традиционная методика рекомендует использовать в качестве основного приема обучения – образец рассказа воспитателя. Как показывает опыт, дети фактически воспроизводят рассказ воспитателя с незначительными изменениями. </w:t>
      </w:r>
      <w:proofErr w:type="gramStart"/>
      <w:r w:rsidRPr="00BF53D6">
        <w:rPr>
          <w:rFonts w:ascii="Times New Roman" w:hAnsi="Times New Roman"/>
          <w:sz w:val="28"/>
          <w:szCs w:val="28"/>
        </w:rPr>
        <w:t>Основным моментом в технологии ТРИЗ является то, что обучение основывается на алгоритмах мышления и включает следующие этапы:</w:t>
      </w:r>
      <w:r>
        <w:rPr>
          <w:rFonts w:ascii="Times New Roman" w:hAnsi="Times New Roman"/>
          <w:sz w:val="28"/>
          <w:szCs w:val="28"/>
        </w:rPr>
        <w:t xml:space="preserve"> определение состава картины,</w:t>
      </w:r>
      <w:r w:rsidRPr="0008710A">
        <w:rPr>
          <w:rFonts w:ascii="Times New Roman" w:hAnsi="Times New Roman"/>
          <w:sz w:val="28"/>
          <w:szCs w:val="28"/>
        </w:rPr>
        <w:t xml:space="preserve"> </w:t>
      </w:r>
      <w:r w:rsidRPr="00BF53D6">
        <w:rPr>
          <w:rFonts w:ascii="Times New Roman" w:hAnsi="Times New Roman"/>
          <w:sz w:val="28"/>
          <w:szCs w:val="28"/>
        </w:rPr>
        <w:t>установление взаимосвязей между объектами на картине</w:t>
      </w:r>
      <w:r>
        <w:rPr>
          <w:rFonts w:ascii="Times New Roman" w:hAnsi="Times New Roman"/>
          <w:sz w:val="28"/>
          <w:szCs w:val="28"/>
        </w:rPr>
        <w:t>,</w:t>
      </w:r>
      <w:r w:rsidRPr="0008710A">
        <w:rPr>
          <w:rFonts w:ascii="Times New Roman" w:hAnsi="Times New Roman"/>
          <w:sz w:val="28"/>
          <w:szCs w:val="28"/>
        </w:rPr>
        <w:t xml:space="preserve"> </w:t>
      </w:r>
      <w:r w:rsidRPr="00BF53D6">
        <w:rPr>
          <w:rFonts w:ascii="Times New Roman" w:hAnsi="Times New Roman"/>
          <w:sz w:val="28"/>
          <w:szCs w:val="28"/>
        </w:rPr>
        <w:t xml:space="preserve">описание на основе возможного восприятия объектов </w:t>
      </w:r>
      <w:r>
        <w:rPr>
          <w:rFonts w:ascii="Times New Roman" w:hAnsi="Times New Roman"/>
          <w:sz w:val="28"/>
          <w:szCs w:val="28"/>
        </w:rPr>
        <w:t>картины разными органами чувств,</w:t>
      </w:r>
      <w:r w:rsidRPr="0008710A">
        <w:rPr>
          <w:rFonts w:ascii="Times New Roman" w:hAnsi="Times New Roman"/>
          <w:sz w:val="28"/>
          <w:szCs w:val="28"/>
        </w:rPr>
        <w:t xml:space="preserve"> </w:t>
      </w:r>
      <w:r w:rsidRPr="00BF53D6">
        <w:rPr>
          <w:rFonts w:ascii="Times New Roman" w:hAnsi="Times New Roman"/>
          <w:sz w:val="28"/>
          <w:szCs w:val="28"/>
        </w:rPr>
        <w:t>составление загадок и метафор по картине</w:t>
      </w:r>
      <w:r>
        <w:rPr>
          <w:rFonts w:ascii="Times New Roman" w:hAnsi="Times New Roman"/>
          <w:sz w:val="28"/>
          <w:szCs w:val="28"/>
        </w:rPr>
        <w:t xml:space="preserve">, </w:t>
      </w:r>
      <w:r w:rsidRPr="00BF53D6">
        <w:rPr>
          <w:rFonts w:ascii="Times New Roman" w:hAnsi="Times New Roman"/>
          <w:sz w:val="28"/>
          <w:szCs w:val="28"/>
        </w:rPr>
        <w:t>преобразование объектов во времени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BF53D6">
        <w:rPr>
          <w:rFonts w:ascii="Times New Roman" w:hAnsi="Times New Roman"/>
          <w:sz w:val="28"/>
          <w:szCs w:val="28"/>
        </w:rPr>
        <w:t>описание местонахождения объектов на картине</w:t>
      </w:r>
      <w:r>
        <w:rPr>
          <w:rFonts w:ascii="Times New Roman" w:hAnsi="Times New Roman"/>
          <w:sz w:val="28"/>
          <w:szCs w:val="28"/>
        </w:rPr>
        <w:t xml:space="preserve">, </w:t>
      </w:r>
      <w:r w:rsidRPr="00BF53D6">
        <w:rPr>
          <w:rFonts w:ascii="Times New Roman" w:hAnsi="Times New Roman"/>
          <w:sz w:val="28"/>
          <w:szCs w:val="28"/>
        </w:rPr>
        <w:t>составление рассказов от лица разных объектов</w:t>
      </w:r>
      <w:r>
        <w:rPr>
          <w:rFonts w:ascii="Times New Roman" w:hAnsi="Times New Roman"/>
          <w:sz w:val="28"/>
          <w:szCs w:val="28"/>
        </w:rPr>
        <w:t xml:space="preserve">, </w:t>
      </w:r>
      <w:r w:rsidRPr="00BF53D6">
        <w:rPr>
          <w:rFonts w:ascii="Times New Roman" w:hAnsi="Times New Roman"/>
          <w:sz w:val="28"/>
          <w:szCs w:val="28"/>
        </w:rPr>
        <w:t>составление рассказов – фантазий</w:t>
      </w:r>
      <w:proofErr w:type="gramEnd"/>
      <w:r>
        <w:rPr>
          <w:rFonts w:ascii="Times New Roman" w:hAnsi="Times New Roman"/>
          <w:sz w:val="28"/>
          <w:szCs w:val="28"/>
        </w:rPr>
        <w:t>. На каждом этапе используются различные приемы и методы. Например, на этапе определения состава картины используются игровые приемы: «Аукцион», «Кто самый внимательный», «Охота за подробностями».</w:t>
      </w:r>
    </w:p>
    <w:p w:rsidR="00C9651A" w:rsidRPr="00BF53D6" w:rsidRDefault="00C9651A" w:rsidP="00C965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53D6">
        <w:rPr>
          <w:rFonts w:ascii="Times New Roman" w:hAnsi="Times New Roman"/>
          <w:sz w:val="28"/>
          <w:szCs w:val="28"/>
        </w:rPr>
        <w:t>Обучение дошкольников составлени</w:t>
      </w:r>
      <w:r>
        <w:rPr>
          <w:rFonts w:ascii="Times New Roman" w:hAnsi="Times New Roman"/>
          <w:sz w:val="28"/>
          <w:szCs w:val="28"/>
        </w:rPr>
        <w:t>ю текстов сказочного содержания</w:t>
      </w:r>
      <w:r w:rsidRPr="00BF53D6">
        <w:rPr>
          <w:rFonts w:ascii="Times New Roman" w:hAnsi="Times New Roman"/>
          <w:sz w:val="28"/>
          <w:szCs w:val="28"/>
        </w:rPr>
        <w:t>.   Основная дидактическая цель – развитие у детей способностей составлять сказки различных типов. Дети испытывают огромный интерес к сочинению сказок. Для того чтобы научить ребенка составлять сказку, не нарушая его индивидуальных способностей, необходимо познакомить его с моделями, на основе которых составляется текст.</w:t>
      </w:r>
    </w:p>
    <w:p w:rsidR="00C9651A" w:rsidRPr="00BF53D6" w:rsidRDefault="00C9651A" w:rsidP="00C965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53D6">
        <w:rPr>
          <w:rFonts w:ascii="Times New Roman" w:hAnsi="Times New Roman"/>
          <w:sz w:val="28"/>
          <w:szCs w:val="28"/>
        </w:rPr>
        <w:t>Работа по данному направлению включает два этапа.</w:t>
      </w:r>
      <w:r>
        <w:rPr>
          <w:rFonts w:ascii="Times New Roman" w:hAnsi="Times New Roman"/>
          <w:sz w:val="28"/>
          <w:szCs w:val="28"/>
        </w:rPr>
        <w:t xml:space="preserve"> Первый этап - и</w:t>
      </w:r>
      <w:r w:rsidRPr="00BF53D6">
        <w:rPr>
          <w:rFonts w:ascii="Times New Roman" w:hAnsi="Times New Roman"/>
          <w:sz w:val="28"/>
          <w:szCs w:val="28"/>
        </w:rPr>
        <w:t xml:space="preserve">гры и творческие задания, с помощью которых дети познают выразительные средства сказок. </w:t>
      </w:r>
      <w:r>
        <w:rPr>
          <w:rFonts w:ascii="Times New Roman" w:hAnsi="Times New Roman"/>
          <w:sz w:val="28"/>
          <w:szCs w:val="28"/>
        </w:rPr>
        <w:t>Например, «Назови героя». Педагог</w:t>
      </w:r>
      <w:r w:rsidRPr="00BF53D6">
        <w:rPr>
          <w:rFonts w:ascii="Times New Roman" w:hAnsi="Times New Roman"/>
          <w:sz w:val="28"/>
          <w:szCs w:val="28"/>
        </w:rPr>
        <w:t xml:space="preserve"> называ</w:t>
      </w:r>
      <w:r>
        <w:rPr>
          <w:rFonts w:ascii="Times New Roman" w:hAnsi="Times New Roman"/>
          <w:sz w:val="28"/>
          <w:szCs w:val="28"/>
        </w:rPr>
        <w:t>ет</w:t>
      </w:r>
      <w:r w:rsidRPr="00BF53D6">
        <w:rPr>
          <w:rFonts w:ascii="Times New Roman" w:hAnsi="Times New Roman"/>
          <w:sz w:val="28"/>
          <w:szCs w:val="28"/>
        </w:rPr>
        <w:t xml:space="preserve"> какой-либо образ, а дети должны назвать конкретных героев из разных сказок.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F53D6">
        <w:rPr>
          <w:rFonts w:ascii="Times New Roman" w:hAnsi="Times New Roman"/>
          <w:sz w:val="28"/>
          <w:szCs w:val="28"/>
        </w:rPr>
        <w:t>Можно использовать такое игровое задание, как «Где-то, кто-то». Выкладываются карточки с изображением героев с одной стороны, а с другой – с изображением места, где могут п</w:t>
      </w:r>
      <w:r>
        <w:rPr>
          <w:rFonts w:ascii="Times New Roman" w:hAnsi="Times New Roman"/>
          <w:sz w:val="28"/>
          <w:szCs w:val="28"/>
        </w:rPr>
        <w:t>роисходить события. Например: «</w:t>
      </w:r>
      <w:r w:rsidRPr="00BF53D6">
        <w:rPr>
          <w:rFonts w:ascii="Times New Roman" w:hAnsi="Times New Roman"/>
          <w:sz w:val="28"/>
          <w:szCs w:val="28"/>
        </w:rPr>
        <w:t>Иванушка попал в подземелье. Как он будет оттуда выбираться? Кто ему может помочь?»</w:t>
      </w:r>
    </w:p>
    <w:p w:rsidR="00C9651A" w:rsidRPr="00BF53D6" w:rsidRDefault="00C9651A" w:rsidP="00C965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Второй этап - усвоение</w:t>
      </w:r>
      <w:r w:rsidRPr="00BF53D6">
        <w:rPr>
          <w:rFonts w:ascii="Times New Roman" w:hAnsi="Times New Roman"/>
          <w:sz w:val="28"/>
          <w:szCs w:val="28"/>
        </w:rPr>
        <w:t xml:space="preserve"> детьми некоторых моделей составления сказок.  Существуют различные модели составления сказок. Например, модель, основанная на цепочке вопросов: </w:t>
      </w:r>
    </w:p>
    <w:p w:rsidR="00C9651A" w:rsidRPr="00BF53D6" w:rsidRDefault="00C9651A" w:rsidP="00C965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53D6">
        <w:rPr>
          <w:rFonts w:ascii="Times New Roman" w:hAnsi="Times New Roman"/>
          <w:sz w:val="28"/>
          <w:szCs w:val="28"/>
        </w:rPr>
        <w:t xml:space="preserve">    -Жил-был… Кто?</w:t>
      </w:r>
    </w:p>
    <w:p w:rsidR="00C9651A" w:rsidRPr="00BF53D6" w:rsidRDefault="00C9651A" w:rsidP="00C965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53D6">
        <w:rPr>
          <w:rFonts w:ascii="Times New Roman" w:hAnsi="Times New Roman"/>
          <w:sz w:val="28"/>
          <w:szCs w:val="28"/>
        </w:rPr>
        <w:t xml:space="preserve">    -Какой он был?</w:t>
      </w:r>
    </w:p>
    <w:p w:rsidR="00C9651A" w:rsidRDefault="00C9651A" w:rsidP="00C965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53D6">
        <w:rPr>
          <w:rFonts w:ascii="Times New Roman" w:hAnsi="Times New Roman"/>
          <w:sz w:val="28"/>
          <w:szCs w:val="28"/>
        </w:rPr>
        <w:t xml:space="preserve">    -Пошел гулять (путешествовать). Куда?</w:t>
      </w:r>
      <w:r>
        <w:rPr>
          <w:rFonts w:ascii="Times New Roman" w:hAnsi="Times New Roman"/>
          <w:sz w:val="28"/>
          <w:szCs w:val="28"/>
        </w:rPr>
        <w:t xml:space="preserve"> И т.д.</w:t>
      </w:r>
    </w:p>
    <w:p w:rsidR="00C9651A" w:rsidRPr="00BF53D6" w:rsidRDefault="00C9651A" w:rsidP="00C965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53D6">
        <w:rPr>
          <w:rFonts w:ascii="Times New Roman" w:hAnsi="Times New Roman"/>
          <w:sz w:val="28"/>
          <w:szCs w:val="28"/>
        </w:rPr>
        <w:t xml:space="preserve">  Данная технология (ТРИЗ) требует от педагога определенной подготовки: психологической, общепедагогической, методической.</w:t>
      </w:r>
      <w:r>
        <w:rPr>
          <w:rFonts w:ascii="Times New Roman" w:hAnsi="Times New Roman"/>
          <w:sz w:val="28"/>
          <w:szCs w:val="28"/>
        </w:rPr>
        <w:t xml:space="preserve"> Кроме того, ч</w:t>
      </w:r>
      <w:r w:rsidRPr="00BF53D6">
        <w:rPr>
          <w:rFonts w:ascii="Times New Roman" w:hAnsi="Times New Roman"/>
          <w:sz w:val="28"/>
          <w:szCs w:val="28"/>
        </w:rPr>
        <w:t>тобы добиться хороших результатов, в работе должна быть система, последовательность. Конечно, не все пока освоено в полном объеме, е</w:t>
      </w:r>
      <w:r>
        <w:rPr>
          <w:rFonts w:ascii="Times New Roman" w:hAnsi="Times New Roman"/>
          <w:sz w:val="28"/>
          <w:szCs w:val="28"/>
        </w:rPr>
        <w:t>сть определенные проблемы, но мы будем</w:t>
      </w:r>
      <w:r w:rsidRPr="00BF53D6">
        <w:rPr>
          <w:rFonts w:ascii="Times New Roman" w:hAnsi="Times New Roman"/>
          <w:sz w:val="28"/>
          <w:szCs w:val="28"/>
        </w:rPr>
        <w:t xml:space="preserve"> продолжать работу в данном направлении, та</w:t>
      </w:r>
      <w:r>
        <w:rPr>
          <w:rFonts w:ascii="Times New Roman" w:hAnsi="Times New Roman"/>
          <w:sz w:val="28"/>
          <w:szCs w:val="28"/>
        </w:rPr>
        <w:t>к как считаем</w:t>
      </w:r>
      <w:r w:rsidRPr="00BF53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необходимым </w:t>
      </w:r>
      <w:r w:rsidRPr="00BF53D6">
        <w:rPr>
          <w:rFonts w:ascii="Times New Roman" w:hAnsi="Times New Roman"/>
          <w:sz w:val="28"/>
          <w:szCs w:val="28"/>
        </w:rPr>
        <w:t>развитие умственных и речевых способностей детей.</w:t>
      </w:r>
    </w:p>
    <w:p w:rsidR="00C9651A" w:rsidRDefault="00C9651A" w:rsidP="00C965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C9651A" w:rsidSect="00720990">
      <w:pgSz w:w="12240" w:h="15840"/>
      <w:pgMar w:top="1134" w:right="850" w:bottom="1134" w:left="1701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51A"/>
    <w:rsid w:val="0003692F"/>
    <w:rsid w:val="00203350"/>
    <w:rsid w:val="00624C42"/>
    <w:rsid w:val="00720579"/>
    <w:rsid w:val="00720990"/>
    <w:rsid w:val="009A36DA"/>
    <w:rsid w:val="00A87D92"/>
    <w:rsid w:val="00AF06C2"/>
    <w:rsid w:val="00C96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C4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778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Детский сад</Company>
  <LinksUpToDate>false</LinksUpToDate>
  <CharactersWithSpaces>5204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Пользователь Windows</cp:lastModifiedBy>
  <cp:revision>4</cp:revision>
  <dcterms:created xsi:type="dcterms:W3CDTF">2020-12-02T13:51:00Z</dcterms:created>
  <dcterms:modified xsi:type="dcterms:W3CDTF">2020-12-02T14:08:00Z</dcterms:modified>
</cp:coreProperties>
</file>