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EA1" w:rsidRPr="00CB6EA1" w:rsidRDefault="00CB6EA1" w:rsidP="00CB6EA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7311A" w:rsidRDefault="0087311A" w:rsidP="00183B82">
      <w:pPr>
        <w:spacing w:line="240" w:lineRule="auto"/>
        <w:jc w:val="both"/>
      </w:pPr>
    </w:p>
    <w:p w:rsidR="00CB6EA1" w:rsidRDefault="00CB6EA1" w:rsidP="00CB6EA1">
      <w:pPr>
        <w:spacing w:line="240" w:lineRule="auto"/>
        <w:jc w:val="center"/>
        <w:rPr>
          <w:rFonts w:ascii="Times New Roman" w:hAnsi="Times New Roman" w:cs="Times New Roman"/>
          <w:sz w:val="24"/>
          <w:szCs w:val="24"/>
        </w:rPr>
      </w:pPr>
      <w:r>
        <w:rPr>
          <w:rFonts w:ascii="Times New Roman" w:hAnsi="Times New Roman" w:cs="Times New Roman"/>
          <w:sz w:val="24"/>
          <w:szCs w:val="24"/>
        </w:rPr>
        <w:t>МУНИЦИПАЛЬНОЕ БЮДЖЕТНОЕ УЧРЕЖДЕНИЕ ДОПОЛНИТЕЛЬНОГО ОБРАЗОВАНИЯ «ДЕТСКАЯ ШКОЛА ИСКУССТВ Н.П.КОАШВА»</w:t>
      </w: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B6EA1">
      <w:pPr>
        <w:spacing w:line="240" w:lineRule="auto"/>
        <w:jc w:val="center"/>
        <w:rPr>
          <w:rFonts w:ascii="Times New Roman" w:hAnsi="Times New Roman" w:cs="Times New Roman"/>
          <w:b/>
          <w:color w:val="7030A0"/>
          <w:sz w:val="36"/>
          <w:szCs w:val="36"/>
        </w:rPr>
      </w:pPr>
    </w:p>
    <w:p w:rsidR="00CB6EA1" w:rsidRDefault="00CB6EA1" w:rsidP="00CB6EA1">
      <w:pPr>
        <w:spacing w:line="240" w:lineRule="auto"/>
        <w:jc w:val="center"/>
        <w:rPr>
          <w:rFonts w:ascii="Times New Roman" w:hAnsi="Times New Roman" w:cs="Times New Roman"/>
          <w:b/>
          <w:color w:val="7030A0"/>
          <w:sz w:val="36"/>
          <w:szCs w:val="36"/>
        </w:rPr>
      </w:pPr>
    </w:p>
    <w:p w:rsidR="00CB6EA1" w:rsidRPr="006E13CB" w:rsidRDefault="006E13CB" w:rsidP="00CB6EA1">
      <w:pPr>
        <w:spacing w:line="240" w:lineRule="auto"/>
        <w:jc w:val="center"/>
        <w:rPr>
          <w:rFonts w:ascii="Times New Roman" w:hAnsi="Times New Roman" w:cs="Times New Roman"/>
          <w:b/>
          <w:sz w:val="36"/>
          <w:szCs w:val="36"/>
        </w:rPr>
      </w:pPr>
      <w:r w:rsidRPr="006E13CB">
        <w:rPr>
          <w:rFonts w:ascii="Times New Roman" w:hAnsi="Times New Roman" w:cs="Times New Roman"/>
          <w:b/>
          <w:sz w:val="36"/>
          <w:szCs w:val="36"/>
        </w:rPr>
        <w:t>Из опыта работы:</w:t>
      </w:r>
    </w:p>
    <w:p w:rsidR="00CB6EA1" w:rsidRDefault="00CB6EA1" w:rsidP="00CB6EA1">
      <w:pPr>
        <w:spacing w:line="240" w:lineRule="auto"/>
        <w:jc w:val="center"/>
        <w:rPr>
          <w:rFonts w:ascii="Times New Roman" w:hAnsi="Times New Roman" w:cs="Times New Roman"/>
          <w:b/>
          <w:color w:val="7030A0"/>
          <w:sz w:val="36"/>
          <w:szCs w:val="36"/>
        </w:rPr>
      </w:pPr>
    </w:p>
    <w:p w:rsidR="006E13CB" w:rsidRPr="007D4346" w:rsidRDefault="007D4346" w:rsidP="00CB6EA1">
      <w:pPr>
        <w:spacing w:line="240" w:lineRule="auto"/>
        <w:jc w:val="center"/>
        <w:rPr>
          <w:rFonts w:ascii="Times New Roman" w:hAnsi="Times New Roman" w:cs="Times New Roman"/>
          <w:b/>
          <w:color w:val="FF0000"/>
          <w:sz w:val="52"/>
          <w:szCs w:val="52"/>
        </w:rPr>
      </w:pPr>
      <w:r w:rsidRPr="007D4346">
        <w:rPr>
          <w:rFonts w:ascii="Times New Roman" w:hAnsi="Times New Roman" w:cs="Times New Roman"/>
          <w:b/>
          <w:color w:val="FF0000"/>
          <w:sz w:val="52"/>
          <w:szCs w:val="52"/>
        </w:rPr>
        <w:t xml:space="preserve"> «Ансамбль – эффективная форма работы с учащимися».</w:t>
      </w:r>
    </w:p>
    <w:p w:rsidR="00CB6EA1" w:rsidRDefault="00CB6EA1" w:rsidP="00CB6EA1">
      <w:pPr>
        <w:spacing w:line="240" w:lineRule="auto"/>
        <w:jc w:val="center"/>
        <w:rPr>
          <w:rFonts w:ascii="Times New Roman" w:hAnsi="Times New Roman" w:cs="Times New Roman"/>
          <w:b/>
          <w:color w:val="FF0000"/>
          <w:sz w:val="48"/>
          <w:szCs w:val="48"/>
        </w:rPr>
      </w:pPr>
    </w:p>
    <w:p w:rsidR="00CB6EA1" w:rsidRDefault="00CB6EA1" w:rsidP="00CB6EA1">
      <w:pPr>
        <w:spacing w:line="240" w:lineRule="auto"/>
        <w:jc w:val="center"/>
        <w:rPr>
          <w:rFonts w:ascii="Times New Roman" w:hAnsi="Times New Roman" w:cs="Times New Roman"/>
          <w:b/>
          <w:color w:val="FF0000"/>
          <w:sz w:val="48"/>
          <w:szCs w:val="48"/>
        </w:rPr>
      </w:pPr>
    </w:p>
    <w:p w:rsidR="00CB6EA1" w:rsidRDefault="00CB6EA1" w:rsidP="00CB6EA1">
      <w:pPr>
        <w:spacing w:line="240" w:lineRule="auto"/>
        <w:jc w:val="center"/>
        <w:rPr>
          <w:rFonts w:ascii="Times New Roman" w:hAnsi="Times New Roman" w:cs="Times New Roman"/>
          <w:b/>
          <w:color w:val="FF0000"/>
          <w:sz w:val="48"/>
          <w:szCs w:val="48"/>
        </w:rPr>
      </w:pPr>
    </w:p>
    <w:p w:rsidR="00CB6EA1" w:rsidRDefault="00CB6EA1" w:rsidP="00CB6EA1">
      <w:pPr>
        <w:spacing w:line="240" w:lineRule="auto"/>
        <w:jc w:val="center"/>
        <w:rPr>
          <w:rFonts w:ascii="Times New Roman" w:hAnsi="Times New Roman" w:cs="Times New Roman"/>
          <w:b/>
          <w:color w:val="FF0000"/>
          <w:sz w:val="48"/>
          <w:szCs w:val="48"/>
        </w:rPr>
      </w:pPr>
    </w:p>
    <w:p w:rsidR="00CB6EA1" w:rsidRDefault="00CB6EA1" w:rsidP="00CB6EA1">
      <w:pPr>
        <w:spacing w:line="240" w:lineRule="auto"/>
        <w:jc w:val="center"/>
        <w:rPr>
          <w:rFonts w:ascii="Times New Roman" w:hAnsi="Times New Roman" w:cs="Times New Roman"/>
          <w:b/>
          <w:color w:val="FF0000"/>
          <w:sz w:val="48"/>
          <w:szCs w:val="48"/>
        </w:rPr>
      </w:pPr>
    </w:p>
    <w:p w:rsidR="00CB6EA1" w:rsidRDefault="00CB6EA1" w:rsidP="00CB6EA1">
      <w:pPr>
        <w:spacing w:line="240" w:lineRule="auto"/>
        <w:jc w:val="center"/>
        <w:rPr>
          <w:rFonts w:ascii="Times New Roman" w:hAnsi="Times New Roman" w:cs="Times New Roman"/>
          <w:b/>
          <w:color w:val="FF0000"/>
          <w:sz w:val="48"/>
          <w:szCs w:val="48"/>
        </w:rPr>
      </w:pPr>
    </w:p>
    <w:p w:rsidR="00CB6EA1" w:rsidRDefault="00CB6EA1" w:rsidP="00CB6EA1">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Преподаватель по классу баяна </w:t>
      </w:r>
    </w:p>
    <w:p w:rsidR="00CB6EA1" w:rsidRDefault="00CB6EA1" w:rsidP="00CB6EA1">
      <w:pPr>
        <w:spacing w:line="240" w:lineRule="auto"/>
        <w:jc w:val="center"/>
        <w:rPr>
          <w:rFonts w:ascii="Times New Roman" w:hAnsi="Times New Roman" w:cs="Times New Roman"/>
          <w:sz w:val="28"/>
          <w:szCs w:val="28"/>
        </w:rPr>
      </w:pPr>
      <w:r>
        <w:rPr>
          <w:rFonts w:ascii="Times New Roman" w:hAnsi="Times New Roman" w:cs="Times New Roman"/>
          <w:sz w:val="28"/>
          <w:szCs w:val="28"/>
        </w:rPr>
        <w:t>Филиппова В.Б.</w:t>
      </w: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b/>
          <w:sz w:val="32"/>
          <w:szCs w:val="32"/>
        </w:rPr>
      </w:pPr>
    </w:p>
    <w:p w:rsidR="00CB6EA1" w:rsidRDefault="00CB6EA1" w:rsidP="00CB6EA1">
      <w:pPr>
        <w:spacing w:line="240" w:lineRule="auto"/>
        <w:jc w:val="center"/>
        <w:rPr>
          <w:rFonts w:ascii="Times New Roman" w:hAnsi="Times New Roman" w:cs="Times New Roman"/>
          <w:b/>
          <w:sz w:val="32"/>
          <w:szCs w:val="32"/>
        </w:rPr>
      </w:pPr>
      <w:r>
        <w:rPr>
          <w:rFonts w:ascii="Times New Roman" w:hAnsi="Times New Roman" w:cs="Times New Roman"/>
          <w:b/>
          <w:sz w:val="32"/>
          <w:szCs w:val="32"/>
        </w:rPr>
        <w:t>СОДЕРЖАНИЕ:</w:t>
      </w:r>
    </w:p>
    <w:p w:rsidR="00CB6EA1" w:rsidRDefault="00CB6EA1" w:rsidP="00CB6EA1">
      <w:pPr>
        <w:pStyle w:val="a3"/>
        <w:numPr>
          <w:ilvl w:val="0"/>
          <w:numId w:val="6"/>
        </w:numPr>
        <w:rPr>
          <w:rFonts w:ascii="Times New Roman" w:hAnsi="Times New Roman" w:cs="Times New Roman"/>
          <w:sz w:val="32"/>
          <w:szCs w:val="32"/>
        </w:rPr>
      </w:pPr>
      <w:r>
        <w:rPr>
          <w:rFonts w:ascii="Times New Roman" w:hAnsi="Times New Roman" w:cs="Times New Roman"/>
          <w:sz w:val="32"/>
          <w:szCs w:val="32"/>
        </w:rPr>
        <w:t>Введение.</w:t>
      </w:r>
    </w:p>
    <w:p w:rsidR="00CB6EA1" w:rsidRDefault="00CB6EA1" w:rsidP="00CB6EA1">
      <w:pPr>
        <w:pStyle w:val="a3"/>
        <w:numPr>
          <w:ilvl w:val="0"/>
          <w:numId w:val="6"/>
        </w:numPr>
        <w:rPr>
          <w:rFonts w:ascii="Times New Roman" w:hAnsi="Times New Roman" w:cs="Times New Roman"/>
          <w:sz w:val="32"/>
          <w:szCs w:val="32"/>
        </w:rPr>
      </w:pPr>
      <w:r>
        <w:rPr>
          <w:rFonts w:ascii="Times New Roman" w:hAnsi="Times New Roman" w:cs="Times New Roman"/>
          <w:sz w:val="32"/>
          <w:szCs w:val="32"/>
        </w:rPr>
        <w:t>Актуальность.</w:t>
      </w:r>
    </w:p>
    <w:p w:rsidR="00CB6EA1" w:rsidRDefault="00CB6EA1" w:rsidP="00CB6EA1">
      <w:pPr>
        <w:pStyle w:val="a3"/>
        <w:numPr>
          <w:ilvl w:val="0"/>
          <w:numId w:val="6"/>
        </w:numPr>
        <w:rPr>
          <w:rFonts w:ascii="Times New Roman" w:hAnsi="Times New Roman" w:cs="Times New Roman"/>
          <w:sz w:val="32"/>
          <w:szCs w:val="32"/>
        </w:rPr>
      </w:pPr>
      <w:r>
        <w:rPr>
          <w:rFonts w:ascii="Times New Roman" w:hAnsi="Times New Roman" w:cs="Times New Roman"/>
          <w:sz w:val="32"/>
          <w:szCs w:val="32"/>
        </w:rPr>
        <w:t>Основные этапы работы над темой самообразования.</w:t>
      </w:r>
    </w:p>
    <w:p w:rsidR="00CB6EA1" w:rsidRDefault="00CB6EA1" w:rsidP="00CB6EA1">
      <w:pPr>
        <w:pStyle w:val="a3"/>
        <w:numPr>
          <w:ilvl w:val="0"/>
          <w:numId w:val="6"/>
        </w:numPr>
        <w:rPr>
          <w:rFonts w:ascii="Times New Roman" w:hAnsi="Times New Roman" w:cs="Times New Roman"/>
          <w:sz w:val="32"/>
          <w:szCs w:val="32"/>
        </w:rPr>
      </w:pPr>
      <w:r>
        <w:rPr>
          <w:rFonts w:ascii="Times New Roman" w:hAnsi="Times New Roman" w:cs="Times New Roman"/>
          <w:sz w:val="32"/>
          <w:szCs w:val="32"/>
        </w:rPr>
        <w:t xml:space="preserve"> Методы и приемы работы.</w:t>
      </w:r>
    </w:p>
    <w:p w:rsidR="00CB6EA1" w:rsidRDefault="00CB6EA1" w:rsidP="00CB6EA1">
      <w:pPr>
        <w:pStyle w:val="a3"/>
        <w:numPr>
          <w:ilvl w:val="0"/>
          <w:numId w:val="6"/>
        </w:numPr>
        <w:rPr>
          <w:rFonts w:ascii="Times New Roman" w:hAnsi="Times New Roman" w:cs="Times New Roman"/>
          <w:sz w:val="32"/>
          <w:szCs w:val="32"/>
        </w:rPr>
      </w:pPr>
      <w:r>
        <w:rPr>
          <w:rFonts w:ascii="Times New Roman" w:hAnsi="Times New Roman" w:cs="Times New Roman"/>
          <w:sz w:val="32"/>
          <w:szCs w:val="32"/>
        </w:rPr>
        <w:t>Список литературы.</w:t>
      </w: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CB6EA1">
      <w:pPr>
        <w:spacing w:line="240" w:lineRule="auto"/>
        <w:jc w:val="center"/>
        <w:rPr>
          <w:rFonts w:ascii="Times New Roman" w:hAnsi="Times New Roman" w:cs="Times New Roman"/>
          <w:sz w:val="28"/>
          <w:szCs w:val="28"/>
        </w:rPr>
      </w:pPr>
    </w:p>
    <w:p w:rsidR="00CB6EA1" w:rsidRDefault="00CB6EA1" w:rsidP="00783086">
      <w:pPr>
        <w:spacing w:line="240" w:lineRule="auto"/>
        <w:rPr>
          <w:rFonts w:ascii="Times New Roman" w:hAnsi="Times New Roman" w:cs="Times New Roman"/>
          <w:sz w:val="28"/>
          <w:szCs w:val="28"/>
        </w:rPr>
      </w:pPr>
    </w:p>
    <w:p w:rsidR="00CB6EA1" w:rsidRDefault="00CB6EA1" w:rsidP="00CB6EA1">
      <w:pPr>
        <w:rPr>
          <w:rFonts w:ascii="Times New Roman" w:hAnsi="Times New Roman" w:cs="Times New Roman"/>
          <w:b/>
          <w:color w:val="7030A0"/>
          <w:sz w:val="36"/>
          <w:szCs w:val="36"/>
        </w:rPr>
      </w:pPr>
    </w:p>
    <w:p w:rsidR="00CB6EA1" w:rsidRDefault="00CB6EA1" w:rsidP="00CB6EA1">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                                                                         «Детей надо любить всем сердцем. Каждый школьный урок должен быть осмыслен                                                педагогом, как подарок детям. Каждое общение                                                   ребенка со своим педагогом должно вселять в                                                 него радость и оптимизм».                                                                                        Ш. </w:t>
      </w:r>
      <w:proofErr w:type="spellStart"/>
      <w:r>
        <w:rPr>
          <w:rFonts w:ascii="Times New Roman" w:hAnsi="Times New Roman" w:cs="Times New Roman"/>
          <w:sz w:val="28"/>
          <w:szCs w:val="28"/>
        </w:rPr>
        <w:t>Амонашвили</w:t>
      </w:r>
      <w:proofErr w:type="spellEnd"/>
      <w:r>
        <w:rPr>
          <w:rFonts w:ascii="Times New Roman" w:hAnsi="Times New Roman" w:cs="Times New Roman"/>
          <w:sz w:val="28"/>
          <w:szCs w:val="28"/>
        </w:rPr>
        <w:t xml:space="preserve"> </w:t>
      </w:r>
    </w:p>
    <w:p w:rsidR="00CB6EA1" w:rsidRDefault="00CB6EA1" w:rsidP="00CB6EA1">
      <w:pPr>
        <w:pStyle w:val="a3"/>
        <w:numPr>
          <w:ilvl w:val="0"/>
          <w:numId w:val="7"/>
        </w:num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Введение.</w:t>
      </w:r>
    </w:p>
    <w:p w:rsidR="00E41D4F" w:rsidRDefault="00CB6EA1" w:rsidP="00E41D4F">
      <w:pPr>
        <w:spacing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Вся история развития баяна  и аккордеона, несмотря на </w:t>
      </w:r>
      <w:proofErr w:type="gramStart"/>
      <w:r>
        <w:rPr>
          <w:rFonts w:ascii="Times New Roman" w:hAnsi="Times New Roman" w:cs="Times New Roman"/>
          <w:sz w:val="28"/>
          <w:szCs w:val="28"/>
        </w:rPr>
        <w:t>сравнительную</w:t>
      </w:r>
      <w:proofErr w:type="gramEnd"/>
    </w:p>
    <w:p w:rsidR="00E41D4F" w:rsidRDefault="00CB6EA1" w:rsidP="00E41D4F">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молодость, тесно связана с ансамблевым творчеством. И в последнее десятилетие интерес к этому виду </w:t>
      </w:r>
      <w:proofErr w:type="spellStart"/>
      <w:r>
        <w:rPr>
          <w:rFonts w:ascii="Times New Roman" w:hAnsi="Times New Roman" w:cs="Times New Roman"/>
          <w:sz w:val="28"/>
          <w:szCs w:val="28"/>
        </w:rPr>
        <w:t>музицирования</w:t>
      </w:r>
      <w:proofErr w:type="spellEnd"/>
      <w:r>
        <w:rPr>
          <w:rFonts w:ascii="Times New Roman" w:hAnsi="Times New Roman" w:cs="Times New Roman"/>
          <w:sz w:val="28"/>
          <w:szCs w:val="28"/>
        </w:rPr>
        <w:t xml:space="preserve"> еще больше возрастает.</w:t>
      </w:r>
    </w:p>
    <w:p w:rsidR="00CB6EA1" w:rsidRDefault="00CB6EA1" w:rsidP="00E41D4F">
      <w:pPr>
        <w:spacing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Особенно велика роль ансамбля в учебном процессе, как предмета, способствующего всестороннему развитию музыканта. Ансамблевая игра  расширяет кругозор юных музыкантов, стимулирует развитие художественного вкуса. В процессе игры в ансамбле у учащихся развивается: эстетический вкус, музыкальная память, внимание; чувство ритма, метра, темпа, динамики; ответственность за исполнение своей партии. Участие в одновременной игре приучает участников ансамбля слушать не только себя, но и других исполнителей, повышает общую музыкальную культуру.</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b/>
          <w:sz w:val="28"/>
          <w:szCs w:val="28"/>
        </w:rPr>
        <w:t>Ансамбль</w:t>
      </w:r>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(основное значение – вместе) – совместное исполнение музыкального произведения несколькими участниками. </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b/>
          <w:sz w:val="28"/>
          <w:szCs w:val="28"/>
        </w:rPr>
        <w:t xml:space="preserve">Венгерский  композитор, педагог, Бела </w:t>
      </w:r>
      <w:proofErr w:type="spellStart"/>
      <w:r>
        <w:rPr>
          <w:rFonts w:ascii="Times New Roman" w:hAnsi="Times New Roman" w:cs="Times New Roman"/>
          <w:b/>
          <w:sz w:val="28"/>
          <w:szCs w:val="28"/>
        </w:rPr>
        <w:t>Барток</w:t>
      </w:r>
      <w:proofErr w:type="spellEnd"/>
      <w:r>
        <w:rPr>
          <w:rFonts w:ascii="Times New Roman" w:hAnsi="Times New Roman" w:cs="Times New Roman"/>
          <w:sz w:val="28"/>
          <w:szCs w:val="28"/>
        </w:rPr>
        <w:t xml:space="preserve"> считал, что к </w:t>
      </w:r>
      <w:proofErr w:type="gramStart"/>
      <w:r>
        <w:rPr>
          <w:rFonts w:ascii="Times New Roman" w:hAnsi="Times New Roman" w:cs="Times New Roman"/>
          <w:sz w:val="28"/>
          <w:szCs w:val="28"/>
        </w:rPr>
        <w:t>ансамблевому</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музицированию</w:t>
      </w:r>
      <w:proofErr w:type="spellEnd"/>
      <w:r>
        <w:rPr>
          <w:rFonts w:ascii="Times New Roman" w:hAnsi="Times New Roman" w:cs="Times New Roman"/>
          <w:sz w:val="28"/>
          <w:szCs w:val="28"/>
        </w:rPr>
        <w:t xml:space="preserve"> детей нужно приобщать как можно раньше, с первых шагов в музыке. </w:t>
      </w:r>
      <w:r>
        <w:rPr>
          <w:rFonts w:ascii="Times New Roman" w:hAnsi="Times New Roman" w:cs="Times New Roman"/>
          <w:b/>
          <w:sz w:val="28"/>
          <w:szCs w:val="28"/>
        </w:rPr>
        <w:t xml:space="preserve">Владимир </w:t>
      </w:r>
      <w:proofErr w:type="spellStart"/>
      <w:r>
        <w:rPr>
          <w:rFonts w:ascii="Times New Roman" w:hAnsi="Times New Roman" w:cs="Times New Roman"/>
          <w:b/>
          <w:sz w:val="28"/>
          <w:szCs w:val="28"/>
        </w:rPr>
        <w:t>Ушенин</w:t>
      </w:r>
      <w:proofErr w:type="spellEnd"/>
      <w:r>
        <w:rPr>
          <w:rFonts w:ascii="Times New Roman" w:hAnsi="Times New Roman" w:cs="Times New Roman"/>
          <w:sz w:val="28"/>
          <w:szCs w:val="28"/>
        </w:rPr>
        <w:t xml:space="preserve"> в своем сборнике «Школа ансамблевого </w:t>
      </w:r>
      <w:proofErr w:type="spellStart"/>
      <w:r>
        <w:rPr>
          <w:rFonts w:ascii="Times New Roman" w:hAnsi="Times New Roman" w:cs="Times New Roman"/>
          <w:sz w:val="28"/>
          <w:szCs w:val="28"/>
        </w:rPr>
        <w:t>музицирования</w:t>
      </w:r>
      <w:proofErr w:type="spellEnd"/>
      <w:r>
        <w:rPr>
          <w:rFonts w:ascii="Times New Roman" w:hAnsi="Times New Roman" w:cs="Times New Roman"/>
          <w:sz w:val="28"/>
          <w:szCs w:val="28"/>
        </w:rPr>
        <w:t xml:space="preserve"> баянистов – аккордеонистов» отмечает, что совместное </w:t>
      </w:r>
      <w:proofErr w:type="spellStart"/>
      <w:r>
        <w:rPr>
          <w:rFonts w:ascii="Times New Roman" w:hAnsi="Times New Roman" w:cs="Times New Roman"/>
          <w:sz w:val="28"/>
          <w:szCs w:val="28"/>
        </w:rPr>
        <w:t>музицирование</w:t>
      </w:r>
      <w:proofErr w:type="spellEnd"/>
      <w:r>
        <w:rPr>
          <w:rFonts w:ascii="Times New Roman" w:hAnsi="Times New Roman" w:cs="Times New Roman"/>
          <w:sz w:val="28"/>
          <w:szCs w:val="28"/>
        </w:rPr>
        <w:t xml:space="preserve"> «позволяет инструменталисту ощутить подлинную радость личного и музыкально-творческого общения»,  т.е. способствует более полному развитию юного музыканта.</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 xml:space="preserve">Коллективное </w:t>
      </w:r>
      <w:proofErr w:type="spellStart"/>
      <w:r>
        <w:rPr>
          <w:rFonts w:ascii="Times New Roman" w:hAnsi="Times New Roman" w:cs="Times New Roman"/>
          <w:sz w:val="28"/>
          <w:szCs w:val="28"/>
        </w:rPr>
        <w:t>музицирование</w:t>
      </w:r>
      <w:proofErr w:type="spellEnd"/>
      <w:r>
        <w:rPr>
          <w:rFonts w:ascii="Times New Roman" w:hAnsi="Times New Roman" w:cs="Times New Roman"/>
          <w:sz w:val="28"/>
          <w:szCs w:val="28"/>
        </w:rPr>
        <w:t xml:space="preserve"> дает возможность реализоваться даже самому слабому учащемуся, и  его активного участия в концертной деятельности. </w:t>
      </w:r>
    </w:p>
    <w:p w:rsidR="00CB6EA1" w:rsidRDefault="00CB6EA1" w:rsidP="00CB6EA1">
      <w:pPr>
        <w:pStyle w:val="a3"/>
        <w:numPr>
          <w:ilvl w:val="0"/>
          <w:numId w:val="7"/>
        </w:num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Актуальность.</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 xml:space="preserve">В наш 21 век, с развитием высоких технологий, информация стала легкодоступной. Темп мышления и темп жизни ускорился. Особенно это заметно в детях, которые с малых лет активно постегают мир через интернет. Дети, пришедшие в музыкальную школу, не могут сохранить долгий интерес к музыке. Ведь баян – сложный инструмент. В связи с этим </w:t>
      </w:r>
      <w:proofErr w:type="gramStart"/>
      <w:r>
        <w:rPr>
          <w:rFonts w:ascii="Times New Roman" w:hAnsi="Times New Roman" w:cs="Times New Roman"/>
          <w:sz w:val="28"/>
          <w:szCs w:val="28"/>
        </w:rPr>
        <w:t>важное значение</w:t>
      </w:r>
      <w:proofErr w:type="gramEnd"/>
      <w:r>
        <w:rPr>
          <w:rFonts w:ascii="Times New Roman" w:hAnsi="Times New Roman" w:cs="Times New Roman"/>
          <w:sz w:val="28"/>
          <w:szCs w:val="28"/>
        </w:rPr>
        <w:t xml:space="preserve"> </w:t>
      </w:r>
      <w:r>
        <w:rPr>
          <w:rFonts w:ascii="Times New Roman" w:hAnsi="Times New Roman" w:cs="Times New Roman"/>
          <w:sz w:val="28"/>
          <w:szCs w:val="28"/>
        </w:rPr>
        <w:lastRenderedPageBreak/>
        <w:t>в обучении игре на баяне стала занимать ансамблевая форма исполнения. Поэтому темой самообразования стала:</w:t>
      </w:r>
      <w:r>
        <w:rPr>
          <w:rFonts w:ascii="Times New Roman" w:hAnsi="Times New Roman" w:cs="Times New Roman"/>
          <w:b/>
          <w:color w:val="FF0000"/>
          <w:sz w:val="28"/>
          <w:szCs w:val="28"/>
        </w:rPr>
        <w:t xml:space="preserve"> </w:t>
      </w:r>
      <w:r>
        <w:rPr>
          <w:rFonts w:ascii="Times New Roman" w:hAnsi="Times New Roman" w:cs="Times New Roman"/>
          <w:color w:val="FF0000"/>
          <w:sz w:val="28"/>
          <w:szCs w:val="28"/>
        </w:rPr>
        <w:t>«</w:t>
      </w:r>
      <w:r w:rsidR="007D4346">
        <w:rPr>
          <w:rFonts w:ascii="Times New Roman" w:hAnsi="Times New Roman" w:cs="Times New Roman"/>
          <w:color w:val="FF0000"/>
          <w:sz w:val="28"/>
          <w:szCs w:val="28"/>
        </w:rPr>
        <w:t>Ансамбль – эффективная форма работы с учащимися</w:t>
      </w:r>
      <w:r>
        <w:rPr>
          <w:rFonts w:ascii="Times New Roman" w:hAnsi="Times New Roman" w:cs="Times New Roman"/>
          <w:color w:val="FF0000"/>
          <w:sz w:val="28"/>
          <w:szCs w:val="28"/>
        </w:rPr>
        <w:t>».</w:t>
      </w:r>
    </w:p>
    <w:p w:rsidR="00CB6EA1" w:rsidRDefault="00CB6EA1" w:rsidP="00CB6EA1">
      <w:pPr>
        <w:ind w:firstLine="360"/>
        <w:jc w:val="both"/>
        <w:rPr>
          <w:rFonts w:ascii="Times New Roman" w:hAnsi="Times New Roman" w:cs="Times New Roman"/>
          <w:b/>
          <w:color w:val="FF0000"/>
          <w:sz w:val="28"/>
          <w:szCs w:val="28"/>
        </w:rPr>
      </w:pPr>
      <w:r>
        <w:rPr>
          <w:rFonts w:ascii="Times New Roman" w:hAnsi="Times New Roman" w:cs="Times New Roman"/>
          <w:sz w:val="28"/>
          <w:szCs w:val="28"/>
        </w:rPr>
        <w:t>Основные</w:t>
      </w:r>
      <w:r>
        <w:rPr>
          <w:rFonts w:ascii="Times New Roman" w:hAnsi="Times New Roman" w:cs="Times New Roman"/>
          <w:color w:val="FF0000"/>
          <w:sz w:val="28"/>
          <w:szCs w:val="28"/>
        </w:rPr>
        <w:t xml:space="preserve"> задачи,</w:t>
      </w:r>
      <w:r>
        <w:rPr>
          <w:rFonts w:ascii="Times New Roman" w:hAnsi="Times New Roman" w:cs="Times New Roman"/>
          <w:b/>
          <w:color w:val="FF0000"/>
          <w:sz w:val="28"/>
          <w:szCs w:val="28"/>
        </w:rPr>
        <w:t xml:space="preserve"> </w:t>
      </w:r>
      <w:r>
        <w:rPr>
          <w:rFonts w:ascii="Times New Roman" w:hAnsi="Times New Roman" w:cs="Times New Roman"/>
          <w:sz w:val="28"/>
          <w:szCs w:val="28"/>
        </w:rPr>
        <w:t>которые я ставлю перед собой:</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развитие музыкального слуха и вкуса;</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воспитание коллективной творческой и исполнительской дисциплины;</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знакомство с лучшими образцами народной, классической и современной музыки;</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xml:space="preserve">- приобретение навыков </w:t>
      </w:r>
      <w:proofErr w:type="gramStart"/>
      <w:r>
        <w:rPr>
          <w:rFonts w:ascii="Times New Roman" w:hAnsi="Times New Roman" w:cs="Times New Roman"/>
          <w:sz w:val="28"/>
          <w:szCs w:val="28"/>
        </w:rPr>
        <w:t>совместного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музицирования</w:t>
      </w:r>
      <w:proofErr w:type="spellEnd"/>
      <w:r>
        <w:rPr>
          <w:rFonts w:ascii="Times New Roman" w:hAnsi="Times New Roman" w:cs="Times New Roman"/>
          <w:sz w:val="28"/>
          <w:szCs w:val="28"/>
        </w:rPr>
        <w:t>, необходимых будущему музыканту.</w:t>
      </w:r>
    </w:p>
    <w:p w:rsidR="00CB6EA1" w:rsidRDefault="00CB6EA1" w:rsidP="00CB6EA1">
      <w:pPr>
        <w:ind w:firstLine="708"/>
        <w:jc w:val="both"/>
        <w:rPr>
          <w:rFonts w:ascii="Times New Roman" w:hAnsi="Times New Roman" w:cs="Times New Roman"/>
          <w:b/>
          <w:sz w:val="28"/>
          <w:szCs w:val="28"/>
        </w:rPr>
      </w:pPr>
      <w:r>
        <w:rPr>
          <w:rFonts w:ascii="Times New Roman" w:hAnsi="Times New Roman" w:cs="Times New Roman"/>
          <w:b/>
          <w:sz w:val="28"/>
          <w:szCs w:val="28"/>
        </w:rPr>
        <w:t>В.А.Сухомлинский</w:t>
      </w:r>
      <w:r>
        <w:rPr>
          <w:rFonts w:ascii="Times New Roman" w:hAnsi="Times New Roman" w:cs="Times New Roman"/>
          <w:sz w:val="28"/>
          <w:szCs w:val="28"/>
        </w:rPr>
        <w:t xml:space="preserve"> говорил: «То, что ребенок обязан запомнить, прежде всего, должно быть интересным». Добиться интереса учащихся к занятиям можно лишь в том случае, если уроки будут яркими, содержательными, наполненными образными сравнениями, примерами.</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педагога на первоначальном этапе обучения – заинтересовать учащегося, привить ему любовь к инструменту.</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Ансамблевая игра ученика с педагогом на начальном этапе обучения игре на инструменте является лучшим средством заинтересовать ребенка, эмоционально окрасить первоначальный этап обучения.</w:t>
      </w:r>
    </w:p>
    <w:p w:rsidR="00CB6EA1" w:rsidRDefault="00CB6EA1" w:rsidP="00CB6EA1">
      <w:pPr>
        <w:pStyle w:val="a3"/>
        <w:numPr>
          <w:ilvl w:val="0"/>
          <w:numId w:val="7"/>
        </w:num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Основные этапы работы над темой самообразования.</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Работу над ансамблем начинаю с самых первых уроков занятий на инструменте. Чем раньше ученик начинает играть в ансамбле, тем более грамотный, техничный, музыкант из него вырастет.</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«Лучший способ понять и освоить явление – это воссоздать, воспроизвести его» (</w:t>
      </w:r>
      <w:proofErr w:type="spellStart"/>
      <w:r>
        <w:rPr>
          <w:rFonts w:ascii="Times New Roman" w:hAnsi="Times New Roman" w:cs="Times New Roman"/>
          <w:sz w:val="28"/>
          <w:szCs w:val="28"/>
        </w:rPr>
        <w:t>С.И.Савминский</w:t>
      </w:r>
      <w:proofErr w:type="spellEnd"/>
      <w:r>
        <w:rPr>
          <w:rFonts w:ascii="Times New Roman" w:hAnsi="Times New Roman" w:cs="Times New Roman"/>
          <w:sz w:val="28"/>
          <w:szCs w:val="28"/>
        </w:rPr>
        <w:t>).</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Юный ученик, выучив небольшую мелодию или </w:t>
      </w:r>
      <w:proofErr w:type="spellStart"/>
      <w:r>
        <w:rPr>
          <w:rFonts w:ascii="Times New Roman" w:hAnsi="Times New Roman" w:cs="Times New Roman"/>
          <w:sz w:val="28"/>
          <w:szCs w:val="28"/>
        </w:rPr>
        <w:t>попевку</w:t>
      </w:r>
      <w:proofErr w:type="spellEnd"/>
      <w:r>
        <w:rPr>
          <w:rFonts w:ascii="Times New Roman" w:hAnsi="Times New Roman" w:cs="Times New Roman"/>
          <w:sz w:val="28"/>
          <w:szCs w:val="28"/>
        </w:rPr>
        <w:t>, уже на первых уроках может сыграть ее в ансамбле с более опытным учителем, а также выступить на концерте или перед родителями. Ребенок получает положительные эмоции и у него появляется желание заниматься и дальше, сыграть что-то новое, интересное. Важна, конечно, заинтересованность родителей, их похвала и помощь.</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b/>
          <w:sz w:val="28"/>
          <w:szCs w:val="28"/>
        </w:rPr>
        <w:lastRenderedPageBreak/>
        <w:t>Главная цель учебного процесса</w:t>
      </w:r>
      <w:r>
        <w:rPr>
          <w:rFonts w:ascii="Times New Roman" w:hAnsi="Times New Roman" w:cs="Times New Roman"/>
          <w:sz w:val="28"/>
          <w:szCs w:val="28"/>
        </w:rPr>
        <w:t xml:space="preserve"> – творческое самовыражение учащихся. Наиболее полно самовыражение ребенка происходит в </w:t>
      </w:r>
      <w:r>
        <w:rPr>
          <w:rFonts w:ascii="Times New Roman" w:hAnsi="Times New Roman" w:cs="Times New Roman"/>
          <w:b/>
          <w:sz w:val="28"/>
          <w:szCs w:val="28"/>
        </w:rPr>
        <w:t>игре.</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В игре он свободен, активен, непосредственен.</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Обучение игре на баяне начинается  с </w:t>
      </w:r>
      <w:proofErr w:type="spellStart"/>
      <w:r>
        <w:rPr>
          <w:rFonts w:ascii="Times New Roman" w:hAnsi="Times New Roman" w:cs="Times New Roman"/>
          <w:sz w:val="28"/>
          <w:szCs w:val="28"/>
        </w:rPr>
        <w:t>донотного</w:t>
      </w:r>
      <w:proofErr w:type="spellEnd"/>
      <w:r>
        <w:rPr>
          <w:rFonts w:ascii="Times New Roman" w:hAnsi="Times New Roman" w:cs="Times New Roman"/>
          <w:sz w:val="28"/>
          <w:szCs w:val="28"/>
        </w:rPr>
        <w:t xml:space="preserve"> периода. Его цель – развитие </w:t>
      </w:r>
      <w:proofErr w:type="spellStart"/>
      <w:r>
        <w:rPr>
          <w:rFonts w:ascii="Times New Roman" w:hAnsi="Times New Roman" w:cs="Times New Roman"/>
          <w:sz w:val="28"/>
          <w:szCs w:val="28"/>
        </w:rPr>
        <w:t>звуковысотного</w:t>
      </w:r>
      <w:proofErr w:type="spellEnd"/>
      <w:r>
        <w:rPr>
          <w:rFonts w:ascii="Times New Roman" w:hAnsi="Times New Roman" w:cs="Times New Roman"/>
          <w:sz w:val="28"/>
          <w:szCs w:val="28"/>
        </w:rPr>
        <w:t xml:space="preserve"> слуха ученика. В этот период удобнее всего использовать игровые формы работы, когда познание музыки носит чисто эмоциональный характер.</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Учитывая желание ученика, подбираю на слух известные детские и народные песни: «Кузнечик», «Василек», «На зеленом лугу», «Петушок», «Как под горкой» и др. Мелодии песен ученик исполняет в ансамбле с преподавателем, который играет гармоническое сопровождение. Ученик с первых же уроков участвует в исполнении многоголосной музыки.</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b/>
          <w:sz w:val="28"/>
          <w:szCs w:val="28"/>
        </w:rPr>
        <w:t>В.Ушенин</w:t>
      </w:r>
      <w:proofErr w:type="spellEnd"/>
      <w:r>
        <w:rPr>
          <w:rFonts w:ascii="Times New Roman" w:hAnsi="Times New Roman" w:cs="Times New Roman"/>
          <w:sz w:val="28"/>
          <w:szCs w:val="28"/>
        </w:rPr>
        <w:t xml:space="preserve"> в книге «Школа ансамблевого </w:t>
      </w:r>
      <w:proofErr w:type="spellStart"/>
      <w:r>
        <w:rPr>
          <w:rFonts w:ascii="Times New Roman" w:hAnsi="Times New Roman" w:cs="Times New Roman"/>
          <w:sz w:val="28"/>
          <w:szCs w:val="28"/>
        </w:rPr>
        <w:t>музицирования</w:t>
      </w:r>
      <w:proofErr w:type="spellEnd"/>
      <w:r>
        <w:rPr>
          <w:rFonts w:ascii="Times New Roman" w:hAnsi="Times New Roman" w:cs="Times New Roman"/>
          <w:sz w:val="28"/>
          <w:szCs w:val="28"/>
        </w:rPr>
        <w:t xml:space="preserve"> баянистов-аккордеонистов» отмечал, что совместное </w:t>
      </w:r>
      <w:proofErr w:type="spellStart"/>
      <w:r>
        <w:rPr>
          <w:rFonts w:ascii="Times New Roman" w:hAnsi="Times New Roman" w:cs="Times New Roman"/>
          <w:sz w:val="28"/>
          <w:szCs w:val="28"/>
        </w:rPr>
        <w:t>музицирование</w:t>
      </w:r>
      <w:proofErr w:type="spellEnd"/>
      <w:r>
        <w:rPr>
          <w:rFonts w:ascii="Times New Roman" w:hAnsi="Times New Roman" w:cs="Times New Roman"/>
          <w:sz w:val="28"/>
          <w:szCs w:val="28"/>
        </w:rPr>
        <w:t xml:space="preserve"> «позволяет инструменталисту ощутить подлинную радость личного и музыкально-творческого общения», т.е. способствует более полному развитию юного музыканта.</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донотный</w:t>
      </w:r>
      <w:proofErr w:type="spellEnd"/>
      <w:r>
        <w:rPr>
          <w:rFonts w:ascii="Times New Roman" w:hAnsi="Times New Roman" w:cs="Times New Roman"/>
          <w:sz w:val="28"/>
          <w:szCs w:val="28"/>
        </w:rPr>
        <w:t xml:space="preserve">  период я использую музыкальный материал и рисунок, текст песенок, рассказ, сопровождающий игру, слушание музыки, музыкальные загадки, игры, пальчиковые упражнения,  ритмические считалки и т.д. в процессе занятий постоянно поддерживаю интерес ребенка к игре на инструменте. </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В последнее время на отделение баяна принимают учащихся в возрасте 7-8 лет. Для таких детей выпускают соответствующие инструменты и литературу. В своей работе я использую сборники «Азбука маленького баяниста» Г.И. Крыловой, «Юному музыканту - баянисту-аккордеонисту: подготовительный класс» </w:t>
      </w:r>
      <w:proofErr w:type="spellStart"/>
      <w:r>
        <w:rPr>
          <w:rFonts w:ascii="Times New Roman" w:hAnsi="Times New Roman" w:cs="Times New Roman"/>
          <w:sz w:val="28"/>
          <w:szCs w:val="28"/>
        </w:rPr>
        <w:t>В.Ушенин</w:t>
      </w:r>
      <w:proofErr w:type="spellEnd"/>
      <w:r>
        <w:rPr>
          <w:rFonts w:ascii="Times New Roman" w:hAnsi="Times New Roman" w:cs="Times New Roman"/>
          <w:sz w:val="28"/>
          <w:szCs w:val="28"/>
        </w:rPr>
        <w:t xml:space="preserve">, «Мы – музыканты, яркие таланты» Л.Архипова. Простейшие пьесы-дуэты в этих сборниках  сопровождаются стихами, картинками, скороговорками. Такая образно-игровая деятельность вызывает интерес к продолжению музыкального образования. </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Первые ансамбли для начинающих содержат различные виды полифонии: канон, подголоски («Василек», «Елочка»). Велика роль тембрового слуха в музыкальном исполнительстве. </w:t>
      </w:r>
      <w:proofErr w:type="gramStart"/>
      <w:r>
        <w:rPr>
          <w:rFonts w:ascii="Times New Roman" w:hAnsi="Times New Roman" w:cs="Times New Roman"/>
          <w:sz w:val="28"/>
          <w:szCs w:val="28"/>
        </w:rPr>
        <w:t xml:space="preserve">Начинающие музыканты легко имитируют звуки часов, призывный сигнал трубы, звуки барабана, колокольный звон, эффекты эха, капли дождя, сигнал поезда, </w:t>
      </w:r>
      <w:r>
        <w:rPr>
          <w:rFonts w:ascii="Times New Roman" w:hAnsi="Times New Roman" w:cs="Times New Roman"/>
          <w:sz w:val="28"/>
          <w:szCs w:val="28"/>
        </w:rPr>
        <w:lastRenderedPageBreak/>
        <w:t>звукоподражание домашних птиц («Ходики», «Фанфары», «Петя-барабанщик», «</w:t>
      </w:r>
      <w:proofErr w:type="spellStart"/>
      <w:r>
        <w:rPr>
          <w:rFonts w:ascii="Times New Roman" w:hAnsi="Times New Roman" w:cs="Times New Roman"/>
          <w:sz w:val="28"/>
          <w:szCs w:val="28"/>
        </w:rPr>
        <w:t>Дин-дон</w:t>
      </w:r>
      <w:proofErr w:type="spellEnd"/>
      <w:r>
        <w:rPr>
          <w:rFonts w:ascii="Times New Roman" w:hAnsi="Times New Roman" w:cs="Times New Roman"/>
          <w:sz w:val="28"/>
          <w:szCs w:val="28"/>
        </w:rPr>
        <w:t>», «Эхо», «Дождик», «Поезд», песенка-игра «Птичий двор»).</w:t>
      </w:r>
      <w:proofErr w:type="gramEnd"/>
    </w:p>
    <w:p w:rsidR="00CB6EA1" w:rsidRDefault="00CB6EA1" w:rsidP="00CB6EA1">
      <w:pPr>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ab/>
      </w:r>
      <w:r>
        <w:rPr>
          <w:rFonts w:ascii="Times New Roman" w:hAnsi="Times New Roman" w:cs="Times New Roman"/>
          <w:sz w:val="28"/>
          <w:szCs w:val="28"/>
        </w:rPr>
        <w:t xml:space="preserve">Формирование первых навыков </w:t>
      </w:r>
      <w:proofErr w:type="spellStart"/>
      <w:r>
        <w:rPr>
          <w:rFonts w:ascii="Times New Roman" w:hAnsi="Times New Roman" w:cs="Times New Roman"/>
          <w:sz w:val="28"/>
          <w:szCs w:val="28"/>
        </w:rPr>
        <w:t>звукоизвлечения</w:t>
      </w:r>
      <w:proofErr w:type="spellEnd"/>
      <w:r>
        <w:rPr>
          <w:rFonts w:ascii="Times New Roman" w:hAnsi="Times New Roman" w:cs="Times New Roman"/>
          <w:b/>
          <w:sz w:val="28"/>
          <w:szCs w:val="28"/>
        </w:rPr>
        <w:t xml:space="preserve">  </w:t>
      </w:r>
      <w:r>
        <w:rPr>
          <w:rFonts w:ascii="Times New Roman" w:hAnsi="Times New Roman" w:cs="Times New Roman"/>
          <w:sz w:val="28"/>
          <w:szCs w:val="28"/>
        </w:rPr>
        <w:t>начинаю с упражнений, которые помогут научиться правильно вести мех. Ученик нажимает воздушный клапан, затем ведет мех, раскрывая и закрывая его.</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В течение первого месяца занятий на баяне ученик играет простые мелодии в сопровождении педагога, но разнообразные по темпу, характеру и т.п. </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Целью первых уроков является развитие музыкальных способностей учащегося (ритм, слух, память). Знакомство детей с музыкой начинаю с понятного и доступного музыкального материала. Каждый урок сочетает в себе:</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знакомство с клавиатурой;</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гимнастику и постановку рук;</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развитие слуха, ритма, памяти;</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xml:space="preserve">- формирование первоначальных навыков владения инструментом (посадка, изучение клавиатуры, способы </w:t>
      </w:r>
      <w:proofErr w:type="spellStart"/>
      <w:r>
        <w:rPr>
          <w:rFonts w:ascii="Times New Roman" w:hAnsi="Times New Roman" w:cs="Times New Roman"/>
          <w:sz w:val="28"/>
          <w:szCs w:val="28"/>
        </w:rPr>
        <w:t>звукоизвлечения</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меховедения</w:t>
      </w:r>
      <w:proofErr w:type="spellEnd"/>
      <w:r>
        <w:rPr>
          <w:rFonts w:ascii="Times New Roman" w:hAnsi="Times New Roman" w:cs="Times New Roman"/>
          <w:sz w:val="28"/>
          <w:szCs w:val="28"/>
        </w:rPr>
        <w:t>, воспитание аппликатурной дисциплины);</w:t>
      </w:r>
    </w:p>
    <w:p w:rsidR="00CB6EA1" w:rsidRDefault="00CB6EA1" w:rsidP="00CB6EA1">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 освоение первоначальных теоретических знаний (ключи, ноты, </w:t>
      </w:r>
      <w:proofErr w:type="gramEnd"/>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длительности нот, счет, паузы, динамика, штрихи и т. д.);</w:t>
      </w:r>
    </w:p>
    <w:p w:rsidR="00CB6EA1" w:rsidRDefault="00CB6EA1" w:rsidP="00CB6EA1">
      <w:pPr>
        <w:jc w:val="both"/>
        <w:rPr>
          <w:rFonts w:ascii="Times New Roman" w:hAnsi="Times New Roman" w:cs="Times New Roman"/>
          <w:sz w:val="28"/>
          <w:szCs w:val="28"/>
        </w:rPr>
      </w:pPr>
      <w:r>
        <w:rPr>
          <w:rFonts w:ascii="Times New Roman" w:hAnsi="Times New Roman" w:cs="Times New Roman"/>
          <w:sz w:val="28"/>
          <w:szCs w:val="28"/>
        </w:rPr>
        <w:t xml:space="preserve">- приобщение ученика к различным видам музыкальной деятельности (самостоятельное исполнение несложных песенок, игра в ансамбле с педагогом, пение под аккомпанемент, чтение с листа, подбор по слуху, </w:t>
      </w:r>
      <w:proofErr w:type="gramStart"/>
      <w:r>
        <w:rPr>
          <w:rFonts w:ascii="Times New Roman" w:hAnsi="Times New Roman" w:cs="Times New Roman"/>
          <w:sz w:val="28"/>
          <w:szCs w:val="28"/>
        </w:rPr>
        <w:t>ритмические упражнения</w:t>
      </w:r>
      <w:proofErr w:type="gramEnd"/>
      <w:r>
        <w:rPr>
          <w:rFonts w:ascii="Times New Roman" w:hAnsi="Times New Roman" w:cs="Times New Roman"/>
          <w:sz w:val="28"/>
          <w:szCs w:val="28"/>
        </w:rPr>
        <w:t xml:space="preserve"> и т.п.)</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Первоначальным формированием техники игры на баяне является освоение гаммаобразных последовательностей. Вначале играют последовательности из двух, трех, четырех звуков, затем из семи (диатоническая гамма). Постепенно осваиваем левую клавиатуру с готовыми аккордами. </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Работа класса ансамбля в музыкальной школе чаще всего начинается во 2 классе (к этому времени юный музыкант приобретает необходимые для </w:t>
      </w:r>
      <w:r>
        <w:rPr>
          <w:rFonts w:ascii="Times New Roman" w:hAnsi="Times New Roman" w:cs="Times New Roman"/>
          <w:sz w:val="28"/>
          <w:szCs w:val="28"/>
        </w:rPr>
        <w:lastRenderedPageBreak/>
        <w:t xml:space="preserve">этого игровые навыки). Вместе с тем, уже в 1 классе (во втором учебном полугодии) на основе простейших дуэтов  «учитель-ученик», начинаю приобщать к элементарному ансамблевому исполнительству наиболее успевающих учащихся. Ощущая поддержку педагога, юный исполнитель охотно включается в процесс совместного </w:t>
      </w:r>
      <w:proofErr w:type="spellStart"/>
      <w:r>
        <w:rPr>
          <w:rFonts w:ascii="Times New Roman" w:hAnsi="Times New Roman" w:cs="Times New Roman"/>
          <w:sz w:val="28"/>
          <w:szCs w:val="28"/>
        </w:rPr>
        <w:t>музицирования</w:t>
      </w:r>
      <w:proofErr w:type="spellEnd"/>
      <w:r>
        <w:rPr>
          <w:rFonts w:ascii="Times New Roman" w:hAnsi="Times New Roman" w:cs="Times New Roman"/>
          <w:sz w:val="28"/>
          <w:szCs w:val="28"/>
        </w:rPr>
        <w:t xml:space="preserve">.  В дуэте с педагогом ученики добиваются определенной ансамблевой слаженности и уравновешенности. После такой подготовительной работы учащиеся легко объединяются в самостоятельный дуэт. </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b/>
          <w:sz w:val="28"/>
          <w:szCs w:val="28"/>
        </w:rPr>
        <w:t>Первые пьесы, которые исполняю с учащимися 1 класса</w:t>
      </w:r>
      <w:r>
        <w:rPr>
          <w:rFonts w:ascii="Times New Roman" w:hAnsi="Times New Roman" w:cs="Times New Roman"/>
          <w:sz w:val="28"/>
          <w:szCs w:val="28"/>
        </w:rPr>
        <w:t xml:space="preserve"> (в зависимости от способностей учащихся): </w:t>
      </w:r>
    </w:p>
    <w:p w:rsidR="00CB6EA1" w:rsidRDefault="00CB6EA1" w:rsidP="00CB6EA1">
      <w:pPr>
        <w:jc w:val="both"/>
        <w:rPr>
          <w:rFonts w:ascii="Times New Roman" w:hAnsi="Times New Roman" w:cs="Times New Roman"/>
          <w:b/>
          <w:color w:val="00B050"/>
          <w:sz w:val="28"/>
          <w:szCs w:val="28"/>
        </w:rPr>
      </w:pPr>
      <w:r>
        <w:rPr>
          <w:rFonts w:ascii="Times New Roman" w:hAnsi="Times New Roman" w:cs="Times New Roman"/>
          <w:b/>
          <w:sz w:val="28"/>
          <w:szCs w:val="28"/>
        </w:rPr>
        <w:t>- «Жук»</w:t>
      </w:r>
      <w:r>
        <w:rPr>
          <w:rFonts w:ascii="Times New Roman" w:hAnsi="Times New Roman" w:cs="Times New Roman"/>
          <w:sz w:val="28"/>
          <w:szCs w:val="28"/>
        </w:rPr>
        <w:t xml:space="preserve"> </w:t>
      </w:r>
      <w:proofErr w:type="spellStart"/>
      <w:r>
        <w:rPr>
          <w:rFonts w:ascii="Times New Roman" w:hAnsi="Times New Roman" w:cs="Times New Roman"/>
          <w:sz w:val="28"/>
          <w:szCs w:val="28"/>
        </w:rPr>
        <w:t>Н.Потоловский</w:t>
      </w:r>
      <w:proofErr w:type="spellEnd"/>
      <w:r>
        <w:rPr>
          <w:rFonts w:ascii="Times New Roman" w:hAnsi="Times New Roman" w:cs="Times New Roman"/>
          <w:sz w:val="28"/>
          <w:szCs w:val="28"/>
        </w:rPr>
        <w:t xml:space="preserve">, переложение для баяна </w:t>
      </w:r>
      <w:proofErr w:type="spellStart"/>
      <w:r>
        <w:rPr>
          <w:rFonts w:ascii="Times New Roman" w:hAnsi="Times New Roman" w:cs="Times New Roman"/>
          <w:sz w:val="28"/>
          <w:szCs w:val="28"/>
        </w:rPr>
        <w:t>Г.Стативкина</w:t>
      </w:r>
      <w:proofErr w:type="spellEnd"/>
      <w:r>
        <w:rPr>
          <w:rFonts w:ascii="Times New Roman" w:hAnsi="Times New Roman" w:cs="Times New Roman"/>
          <w:sz w:val="28"/>
          <w:szCs w:val="28"/>
        </w:rPr>
        <w:t xml:space="preserve">; </w:t>
      </w:r>
      <w:proofErr w:type="spellStart"/>
      <w:r>
        <w:rPr>
          <w:rFonts w:ascii="Times New Roman" w:hAnsi="Times New Roman" w:cs="Times New Roman"/>
          <w:b/>
          <w:sz w:val="28"/>
          <w:szCs w:val="28"/>
        </w:rPr>
        <w:t>закличка</w:t>
      </w:r>
      <w:proofErr w:type="spellEnd"/>
      <w:r>
        <w:rPr>
          <w:rFonts w:ascii="Times New Roman" w:hAnsi="Times New Roman" w:cs="Times New Roman"/>
          <w:b/>
          <w:sz w:val="28"/>
          <w:szCs w:val="28"/>
        </w:rPr>
        <w:t xml:space="preserve"> «Дождик»</w:t>
      </w:r>
      <w:r>
        <w:rPr>
          <w:rFonts w:ascii="Times New Roman" w:hAnsi="Times New Roman" w:cs="Times New Roman"/>
          <w:sz w:val="28"/>
          <w:szCs w:val="28"/>
        </w:rPr>
        <w:t xml:space="preserve"> и др. </w:t>
      </w:r>
      <w:r>
        <w:rPr>
          <w:rFonts w:ascii="Times New Roman" w:hAnsi="Times New Roman" w:cs="Times New Roman"/>
          <w:i/>
          <w:sz w:val="28"/>
          <w:szCs w:val="28"/>
        </w:rPr>
        <w:t xml:space="preserve">(сборник Г.И.Крылова «Азбука маленького баяниста» - пособие в 2-х частях); </w:t>
      </w:r>
    </w:p>
    <w:p w:rsidR="00CB6EA1" w:rsidRDefault="00CB6EA1" w:rsidP="00CB6EA1">
      <w:pPr>
        <w:jc w:val="both"/>
        <w:rPr>
          <w:rFonts w:ascii="Times New Roman" w:hAnsi="Times New Roman" w:cs="Times New Roman"/>
          <w:sz w:val="28"/>
          <w:szCs w:val="28"/>
        </w:rPr>
      </w:pPr>
      <w:r>
        <w:rPr>
          <w:rFonts w:ascii="Times New Roman" w:hAnsi="Times New Roman" w:cs="Times New Roman"/>
          <w:b/>
          <w:sz w:val="28"/>
          <w:szCs w:val="28"/>
        </w:rPr>
        <w:t>- «Не летай, соловей»</w:t>
      </w:r>
      <w:r>
        <w:rPr>
          <w:rFonts w:ascii="Times New Roman" w:hAnsi="Times New Roman" w:cs="Times New Roman"/>
          <w:sz w:val="28"/>
          <w:szCs w:val="28"/>
        </w:rPr>
        <w:t xml:space="preserve"> русская народная песня, </w:t>
      </w:r>
      <w:r>
        <w:rPr>
          <w:rFonts w:ascii="Times New Roman" w:hAnsi="Times New Roman" w:cs="Times New Roman"/>
          <w:b/>
          <w:sz w:val="28"/>
          <w:szCs w:val="28"/>
        </w:rPr>
        <w:t>«Я большой медведь»,</w:t>
      </w:r>
      <w:r>
        <w:rPr>
          <w:rFonts w:ascii="Times New Roman" w:hAnsi="Times New Roman" w:cs="Times New Roman"/>
          <w:sz w:val="28"/>
          <w:szCs w:val="28"/>
        </w:rPr>
        <w:t xml:space="preserve"> </w:t>
      </w:r>
      <w:r>
        <w:rPr>
          <w:rFonts w:ascii="Times New Roman" w:hAnsi="Times New Roman" w:cs="Times New Roman"/>
          <w:b/>
          <w:sz w:val="28"/>
          <w:szCs w:val="28"/>
        </w:rPr>
        <w:t xml:space="preserve">«Баю-бай», «Топ-хлоп», «Ква-ква» </w:t>
      </w:r>
      <w:r>
        <w:rPr>
          <w:rFonts w:ascii="Times New Roman" w:hAnsi="Times New Roman" w:cs="Times New Roman"/>
          <w:i/>
          <w:sz w:val="28"/>
          <w:szCs w:val="28"/>
        </w:rPr>
        <w:t xml:space="preserve">(сборник </w:t>
      </w:r>
      <w:proofErr w:type="spellStart"/>
      <w:r>
        <w:rPr>
          <w:rFonts w:ascii="Times New Roman" w:hAnsi="Times New Roman" w:cs="Times New Roman"/>
          <w:i/>
          <w:sz w:val="28"/>
          <w:szCs w:val="28"/>
        </w:rPr>
        <w:t>В.В.Ушенина</w:t>
      </w:r>
      <w:proofErr w:type="spellEnd"/>
      <w:r>
        <w:rPr>
          <w:rFonts w:ascii="Times New Roman" w:hAnsi="Times New Roman" w:cs="Times New Roman"/>
          <w:i/>
          <w:sz w:val="28"/>
          <w:szCs w:val="28"/>
        </w:rPr>
        <w:t xml:space="preserve"> «Школа игры на аккордеоне»);</w:t>
      </w:r>
    </w:p>
    <w:p w:rsidR="00CB6EA1" w:rsidRDefault="00CB6EA1" w:rsidP="00CB6EA1">
      <w:pPr>
        <w:jc w:val="both"/>
        <w:rPr>
          <w:rFonts w:ascii="Times New Roman" w:hAnsi="Times New Roman" w:cs="Times New Roman"/>
          <w:sz w:val="28"/>
          <w:szCs w:val="28"/>
        </w:rPr>
      </w:pPr>
      <w:r>
        <w:rPr>
          <w:rFonts w:ascii="Times New Roman" w:hAnsi="Times New Roman" w:cs="Times New Roman"/>
          <w:b/>
          <w:sz w:val="28"/>
          <w:szCs w:val="28"/>
        </w:rPr>
        <w:t>-  «Козлик»</w:t>
      </w:r>
      <w:r>
        <w:rPr>
          <w:rFonts w:ascii="Times New Roman" w:hAnsi="Times New Roman" w:cs="Times New Roman"/>
          <w:sz w:val="28"/>
          <w:szCs w:val="28"/>
        </w:rPr>
        <w:t xml:space="preserve"> детская песенка, </w:t>
      </w:r>
      <w:r>
        <w:rPr>
          <w:rFonts w:ascii="Times New Roman" w:hAnsi="Times New Roman" w:cs="Times New Roman"/>
          <w:b/>
          <w:sz w:val="28"/>
          <w:szCs w:val="28"/>
        </w:rPr>
        <w:t>«Цыплята»</w:t>
      </w:r>
      <w:r>
        <w:rPr>
          <w:rFonts w:ascii="Times New Roman" w:hAnsi="Times New Roman" w:cs="Times New Roman"/>
          <w:sz w:val="28"/>
          <w:szCs w:val="28"/>
        </w:rPr>
        <w:t xml:space="preserve"> музыка А.Филиппенко, </w:t>
      </w:r>
      <w:r>
        <w:rPr>
          <w:rFonts w:ascii="Times New Roman" w:hAnsi="Times New Roman" w:cs="Times New Roman"/>
          <w:b/>
          <w:sz w:val="28"/>
          <w:szCs w:val="28"/>
        </w:rPr>
        <w:t xml:space="preserve">«Как под горкой» </w:t>
      </w:r>
      <w:r>
        <w:rPr>
          <w:rFonts w:ascii="Times New Roman" w:hAnsi="Times New Roman" w:cs="Times New Roman"/>
          <w:sz w:val="28"/>
          <w:szCs w:val="28"/>
        </w:rPr>
        <w:t xml:space="preserve">русская народная песня, </w:t>
      </w:r>
      <w:r>
        <w:rPr>
          <w:rFonts w:ascii="Times New Roman" w:hAnsi="Times New Roman" w:cs="Times New Roman"/>
          <w:b/>
          <w:sz w:val="28"/>
          <w:szCs w:val="28"/>
        </w:rPr>
        <w:t>«По дороге жук»</w:t>
      </w:r>
      <w:r>
        <w:rPr>
          <w:rFonts w:ascii="Times New Roman" w:hAnsi="Times New Roman" w:cs="Times New Roman"/>
          <w:sz w:val="28"/>
          <w:szCs w:val="28"/>
        </w:rPr>
        <w:t xml:space="preserve"> украинская народная песня.</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Стихотворный текст помогает разобраться в простейших элементах музыкальной формы, ритме, а также закрепляются полученные навыки артикуляции – </w:t>
      </w:r>
      <w:r>
        <w:rPr>
          <w:rFonts w:ascii="Times New Roman" w:hAnsi="Times New Roman" w:cs="Times New Roman"/>
          <w:sz w:val="28"/>
          <w:szCs w:val="28"/>
          <w:lang w:val="en-US"/>
        </w:rPr>
        <w:t>staccato</w:t>
      </w:r>
      <w:r>
        <w:rPr>
          <w:rFonts w:ascii="Times New Roman" w:hAnsi="Times New Roman" w:cs="Times New Roman"/>
          <w:sz w:val="28"/>
          <w:szCs w:val="28"/>
        </w:rPr>
        <w:t xml:space="preserve">, </w:t>
      </w:r>
      <w:r>
        <w:rPr>
          <w:rFonts w:ascii="Times New Roman" w:hAnsi="Times New Roman" w:cs="Times New Roman"/>
          <w:sz w:val="28"/>
          <w:szCs w:val="28"/>
          <w:lang w:val="en-US"/>
        </w:rPr>
        <w:t>legato</w:t>
      </w:r>
      <w:r>
        <w:rPr>
          <w:rFonts w:ascii="Times New Roman" w:hAnsi="Times New Roman" w:cs="Times New Roman"/>
          <w:sz w:val="28"/>
          <w:szCs w:val="28"/>
        </w:rPr>
        <w:t xml:space="preserve">, </w:t>
      </w:r>
      <w:r>
        <w:rPr>
          <w:rFonts w:ascii="Times New Roman" w:hAnsi="Times New Roman" w:cs="Times New Roman"/>
          <w:sz w:val="28"/>
          <w:szCs w:val="28"/>
          <w:lang w:val="en-US"/>
        </w:rPr>
        <w:t>non</w:t>
      </w:r>
      <w:r w:rsidRPr="00CB6EA1">
        <w:rPr>
          <w:rFonts w:ascii="Times New Roman" w:hAnsi="Times New Roman" w:cs="Times New Roman"/>
          <w:sz w:val="28"/>
          <w:szCs w:val="28"/>
        </w:rPr>
        <w:t xml:space="preserve"> </w:t>
      </w:r>
      <w:r>
        <w:rPr>
          <w:rFonts w:ascii="Times New Roman" w:hAnsi="Times New Roman" w:cs="Times New Roman"/>
          <w:sz w:val="28"/>
          <w:szCs w:val="28"/>
          <w:lang w:val="en-US"/>
        </w:rPr>
        <w:t>legato</w:t>
      </w:r>
      <w:r>
        <w:rPr>
          <w:rFonts w:ascii="Times New Roman" w:hAnsi="Times New Roman" w:cs="Times New Roman"/>
          <w:sz w:val="28"/>
          <w:szCs w:val="28"/>
        </w:rPr>
        <w:t>. (Пьесы «Заинька», «Паровоз», «</w:t>
      </w:r>
      <w:proofErr w:type="spellStart"/>
      <w:r>
        <w:rPr>
          <w:rFonts w:ascii="Times New Roman" w:hAnsi="Times New Roman" w:cs="Times New Roman"/>
          <w:sz w:val="28"/>
          <w:szCs w:val="28"/>
        </w:rPr>
        <w:t>Голубые</w:t>
      </w:r>
      <w:proofErr w:type="spellEnd"/>
      <w:r>
        <w:rPr>
          <w:rFonts w:ascii="Times New Roman" w:hAnsi="Times New Roman" w:cs="Times New Roman"/>
          <w:sz w:val="28"/>
          <w:szCs w:val="28"/>
        </w:rPr>
        <w:t xml:space="preserve"> санки», «Козлик»).</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В ансамбле легче и эффективней воспитать чувство ритма. В совместной игре ритм очень важен. Ощущение внутренним слухом метроритма помогает участникам коллектива играть вместе, благодаря чему создается впечатление, что играет один человек. Таким образом, благодаря ансамблевой игре ученик формирует ощущение сильных и слабых долей такта.</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Во втором классе</w:t>
      </w:r>
      <w:r>
        <w:rPr>
          <w:rFonts w:ascii="Times New Roman" w:hAnsi="Times New Roman" w:cs="Times New Roman"/>
          <w:sz w:val="28"/>
          <w:szCs w:val="28"/>
        </w:rPr>
        <w:t xml:space="preserve"> развиваю полученные знания, умения и навыки. Учащийся развивает слух для исполнения пьес с аккомпанементом (с левой рукой), концентрирует внимание на ритмической точности, верном распределении меха, осваивает элементарную динамику. </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Ансамбль дает возможность расширить музыкальный кругозор, сформировать звуковую культуру исполнения, воспитать слуховой самоконтроль учащихся, развить и закрепить навыки чтения нот с листа. </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sz w:val="28"/>
          <w:szCs w:val="28"/>
        </w:rPr>
        <w:t xml:space="preserve">Хорошо развитый навык чтения с листа поможет вызвать у ученика интерес к игре по нотам, стремление к познанию нового музыкального материала, что будет полезно как будущему профессионалу, так и любителю. Педагог может обогатить исполнение учеником несложной мелодии гармоническим сопровождением, </w:t>
      </w:r>
      <w:proofErr w:type="spellStart"/>
      <w:r>
        <w:rPr>
          <w:rFonts w:ascii="Times New Roman" w:hAnsi="Times New Roman" w:cs="Times New Roman"/>
          <w:sz w:val="28"/>
          <w:szCs w:val="28"/>
        </w:rPr>
        <w:t>тембральными</w:t>
      </w:r>
      <w:proofErr w:type="spellEnd"/>
      <w:r>
        <w:rPr>
          <w:rFonts w:ascii="Times New Roman" w:hAnsi="Times New Roman" w:cs="Times New Roman"/>
          <w:sz w:val="28"/>
          <w:szCs w:val="28"/>
        </w:rPr>
        <w:t xml:space="preserve"> красками, ритмическим разнообразием.</w:t>
      </w:r>
    </w:p>
    <w:p w:rsidR="00CB6EA1" w:rsidRDefault="00CB6EA1" w:rsidP="00CB6EA1">
      <w:pPr>
        <w:ind w:firstLine="708"/>
        <w:jc w:val="both"/>
        <w:rPr>
          <w:rFonts w:ascii="Times New Roman" w:hAnsi="Times New Roman" w:cs="Times New Roman"/>
          <w:sz w:val="28"/>
          <w:szCs w:val="28"/>
        </w:rPr>
      </w:pPr>
      <w:r>
        <w:rPr>
          <w:rFonts w:ascii="Times New Roman" w:hAnsi="Times New Roman" w:cs="Times New Roman"/>
          <w:b/>
          <w:sz w:val="28"/>
          <w:szCs w:val="28"/>
        </w:rPr>
        <w:t>Репертуар</w:t>
      </w:r>
      <w:r>
        <w:rPr>
          <w:rFonts w:ascii="Times New Roman" w:hAnsi="Times New Roman" w:cs="Times New Roman"/>
          <w:sz w:val="28"/>
          <w:szCs w:val="28"/>
        </w:rPr>
        <w:t xml:space="preserve"> – важнейший фактор в воспитании устойчивого интереса ученика к музыке. </w:t>
      </w:r>
      <w:proofErr w:type="gramStart"/>
      <w:r>
        <w:rPr>
          <w:rFonts w:ascii="Times New Roman" w:hAnsi="Times New Roman" w:cs="Times New Roman"/>
          <w:sz w:val="28"/>
          <w:szCs w:val="28"/>
        </w:rPr>
        <w:t>Благодаря разнообразию музыкального репертуара, учащиеся получают знания в области жанров, танцевальных (полька, вальс, хоровод), песенных (колыбельная, романс).</w:t>
      </w:r>
      <w:proofErr w:type="gramEnd"/>
      <w:r>
        <w:rPr>
          <w:rFonts w:ascii="Times New Roman" w:hAnsi="Times New Roman" w:cs="Times New Roman"/>
          <w:sz w:val="28"/>
          <w:szCs w:val="28"/>
        </w:rPr>
        <w:t xml:space="preserve"> Перед музыкантом проходят произведения различных художественных стилей, исторических эпох. Нельзя завышать сложность выбранного произведения, чтобы у учащегося не пропал к нему интерес. Пьесы должны соответствовать возрасту и уровню подготовленности учащихся.</w:t>
      </w:r>
    </w:p>
    <w:p w:rsidR="00CB6EA1" w:rsidRDefault="00CB6EA1" w:rsidP="00CB6EA1">
      <w:pPr>
        <w:jc w:val="both"/>
        <w:rPr>
          <w:rFonts w:ascii="Times New Roman" w:hAnsi="Times New Roman" w:cs="Times New Roman"/>
          <w:b/>
          <w:sz w:val="28"/>
          <w:szCs w:val="28"/>
        </w:rPr>
      </w:pPr>
      <w:r>
        <w:rPr>
          <w:rFonts w:ascii="Times New Roman" w:hAnsi="Times New Roman" w:cs="Times New Roman"/>
          <w:b/>
          <w:sz w:val="28"/>
          <w:szCs w:val="28"/>
        </w:rPr>
        <w:t xml:space="preserve">В своей работе использую следующие </w:t>
      </w:r>
      <w:r w:rsidR="00783086">
        <w:rPr>
          <w:rFonts w:ascii="Times New Roman" w:hAnsi="Times New Roman" w:cs="Times New Roman"/>
          <w:b/>
          <w:sz w:val="28"/>
          <w:szCs w:val="28"/>
        </w:rPr>
        <w:t xml:space="preserve">нотные </w:t>
      </w:r>
      <w:r>
        <w:rPr>
          <w:rFonts w:ascii="Times New Roman" w:hAnsi="Times New Roman" w:cs="Times New Roman"/>
          <w:b/>
          <w:sz w:val="28"/>
          <w:szCs w:val="28"/>
        </w:rPr>
        <w:t>сборники:</w:t>
      </w:r>
    </w:p>
    <w:p w:rsidR="00CB6EA1" w:rsidRDefault="00CB6EA1" w:rsidP="00CB6EA1">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«Ансамбли» из нотной папки баяниста и аккордеониста. Тетрадь № 5. Младшие и средние классы музыкальной школы - 2012 год.</w:t>
      </w:r>
    </w:p>
    <w:p w:rsidR="00CB6EA1" w:rsidRDefault="00CB6EA1" w:rsidP="00CB6EA1">
      <w:pPr>
        <w:pStyle w:val="a3"/>
        <w:numPr>
          <w:ilvl w:val="0"/>
          <w:numId w:val="8"/>
        </w:numPr>
        <w:jc w:val="both"/>
        <w:rPr>
          <w:rFonts w:ascii="Times New Roman" w:hAnsi="Times New Roman" w:cs="Times New Roman"/>
          <w:sz w:val="28"/>
          <w:szCs w:val="28"/>
        </w:rPr>
      </w:pPr>
      <w:proofErr w:type="spellStart"/>
      <w:r>
        <w:rPr>
          <w:rFonts w:ascii="Times New Roman" w:hAnsi="Times New Roman" w:cs="Times New Roman"/>
          <w:sz w:val="28"/>
          <w:szCs w:val="28"/>
        </w:rPr>
        <w:t>В.Ушенин</w:t>
      </w:r>
      <w:proofErr w:type="spellEnd"/>
      <w:r>
        <w:rPr>
          <w:rFonts w:ascii="Times New Roman" w:hAnsi="Times New Roman" w:cs="Times New Roman"/>
          <w:sz w:val="28"/>
          <w:szCs w:val="28"/>
        </w:rPr>
        <w:t xml:space="preserve"> «Школа игры на аккордеоне». Учебно-методическое пособие – 2013 год.</w:t>
      </w:r>
    </w:p>
    <w:p w:rsidR="00CB6EA1" w:rsidRDefault="00CB6EA1" w:rsidP="00CB6EA1">
      <w:pPr>
        <w:pStyle w:val="a3"/>
        <w:numPr>
          <w:ilvl w:val="0"/>
          <w:numId w:val="8"/>
        </w:numPr>
        <w:jc w:val="both"/>
        <w:rPr>
          <w:rFonts w:ascii="Times New Roman" w:hAnsi="Times New Roman" w:cs="Times New Roman"/>
          <w:sz w:val="28"/>
          <w:szCs w:val="28"/>
        </w:rPr>
      </w:pPr>
      <w:proofErr w:type="spellStart"/>
      <w:r>
        <w:rPr>
          <w:rFonts w:ascii="Times New Roman" w:hAnsi="Times New Roman" w:cs="Times New Roman"/>
          <w:sz w:val="28"/>
          <w:szCs w:val="28"/>
        </w:rPr>
        <w:t>В.Шмарко</w:t>
      </w:r>
      <w:proofErr w:type="spellEnd"/>
      <w:r>
        <w:rPr>
          <w:rFonts w:ascii="Times New Roman" w:hAnsi="Times New Roman" w:cs="Times New Roman"/>
          <w:sz w:val="28"/>
          <w:szCs w:val="28"/>
        </w:rPr>
        <w:t xml:space="preserve"> «Класс ансамбля баянов (аккордеонов). Хрестоматия для 1 – 3 классов ДМШ – 2016 год.</w:t>
      </w:r>
    </w:p>
    <w:p w:rsidR="00CB6EA1" w:rsidRDefault="00CB6EA1" w:rsidP="00CB6EA1">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Г.Беляев «Славянские мотивы»: обработки для баяна и аккордеона русских, белорусских, украинских, казачьих песен и танцев: 1 – 3 классы - 2015 год.</w:t>
      </w:r>
    </w:p>
    <w:p w:rsidR="00CB6EA1" w:rsidRDefault="00CB6EA1" w:rsidP="00CB6EA1">
      <w:pPr>
        <w:pStyle w:val="a3"/>
        <w:numPr>
          <w:ilvl w:val="0"/>
          <w:numId w:val="8"/>
        </w:numPr>
        <w:jc w:val="both"/>
        <w:rPr>
          <w:rFonts w:ascii="Times New Roman" w:hAnsi="Times New Roman" w:cs="Times New Roman"/>
          <w:sz w:val="28"/>
          <w:szCs w:val="28"/>
        </w:rPr>
      </w:pPr>
      <w:proofErr w:type="spellStart"/>
      <w:r>
        <w:rPr>
          <w:rFonts w:ascii="Times New Roman" w:hAnsi="Times New Roman" w:cs="Times New Roman"/>
          <w:sz w:val="28"/>
          <w:szCs w:val="28"/>
        </w:rPr>
        <w:t>Г.Бойцова</w:t>
      </w:r>
      <w:proofErr w:type="spellEnd"/>
      <w:r>
        <w:rPr>
          <w:rFonts w:ascii="Times New Roman" w:hAnsi="Times New Roman" w:cs="Times New Roman"/>
          <w:sz w:val="28"/>
          <w:szCs w:val="28"/>
        </w:rPr>
        <w:t xml:space="preserve"> «Юный аккордеонист» часть 1. Методическое пособие для ДМШ – 2005 год.</w:t>
      </w:r>
    </w:p>
    <w:p w:rsidR="00CB6EA1" w:rsidRDefault="00CB6EA1" w:rsidP="00CB6EA1">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Г.И.Крылова «Азбука маленького баяниста». Для начального обучения игре на баяне детей 6-8 лет. Учебно-методическое пособие для преподавателей и учащихся детских музыкальных школ искусств. В двух частях. – 2010 год.</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 xml:space="preserve">Дети активно себя ведут на уроках при игре в ансамбле. Коллективизм сам по себе очень стимулирует музыкальные занятия учеников. Иногда одну и ту же пьесу проигрывают разные дети. Для дуэтов подбираю учащихся, </w:t>
      </w:r>
      <w:r>
        <w:rPr>
          <w:rFonts w:ascii="Times New Roman" w:hAnsi="Times New Roman" w:cs="Times New Roman"/>
          <w:sz w:val="28"/>
          <w:szCs w:val="28"/>
        </w:rPr>
        <w:lastRenderedPageBreak/>
        <w:t>равных по музыкальной подготовке и владению инструментом. Объясняю основные правила игры в ансамбле. Прежде всего, самые трудные места – это начало и окончание произведения, или его части. Начальные и заключительные аккорды или звуки должны быть исполнены синхронно и чисто. Синхронность – это и техническое требование игры. Нужно одновременно взять и снять звук, выдержать вместе паузу, перейти к следующему звуку.</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 xml:space="preserve">Первый аккорд содержит в себе две функции – совместное начало и определение последующего темпа. На помощь придет дыхание (наряду с движением  кисти ведение меха). Темп зависит от скорости вдоха. </w:t>
      </w:r>
      <w:proofErr w:type="gramStart"/>
      <w:r>
        <w:rPr>
          <w:rFonts w:ascii="Times New Roman" w:hAnsi="Times New Roman" w:cs="Times New Roman"/>
          <w:sz w:val="28"/>
          <w:szCs w:val="28"/>
        </w:rPr>
        <w:t>Резкий вдох говорит исполнителю о быстром темпе, спокойный – сигнал о медленном.</w:t>
      </w:r>
      <w:proofErr w:type="gramEnd"/>
      <w:r>
        <w:rPr>
          <w:rFonts w:ascii="Times New Roman" w:hAnsi="Times New Roman" w:cs="Times New Roman"/>
          <w:sz w:val="28"/>
          <w:szCs w:val="28"/>
        </w:rPr>
        <w:t xml:space="preserve"> Важно, чтобы участники дуэта не только слышали друг друга, но и видели, нужен зрительный контакт.</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b/>
          <w:sz w:val="28"/>
          <w:szCs w:val="28"/>
        </w:rPr>
        <w:t>Главное в ансамбле</w:t>
      </w:r>
      <w:r>
        <w:rPr>
          <w:rFonts w:ascii="Times New Roman" w:hAnsi="Times New Roman" w:cs="Times New Roman"/>
          <w:sz w:val="28"/>
          <w:szCs w:val="28"/>
        </w:rPr>
        <w:t xml:space="preserve"> – правильное соотношение звучания каждой партии. Музыкант, исполняющий мелодию, добивается более яркой звучности. Бас исполняется тише, чем мелодия, но громче средних голосов, создавая основу для мелодии.</w:t>
      </w:r>
    </w:p>
    <w:p w:rsidR="00CB6EA1" w:rsidRDefault="00CB6EA1" w:rsidP="00CB6EA1">
      <w:pPr>
        <w:pStyle w:val="a3"/>
        <w:numPr>
          <w:ilvl w:val="0"/>
          <w:numId w:val="7"/>
        </w:num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Методы и приемы работы.</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 xml:space="preserve">На уроках использую разнообразные </w:t>
      </w:r>
      <w:r>
        <w:rPr>
          <w:rFonts w:ascii="Times New Roman" w:hAnsi="Times New Roman" w:cs="Times New Roman"/>
          <w:b/>
          <w:sz w:val="28"/>
          <w:szCs w:val="28"/>
        </w:rPr>
        <w:t>методы и приемы:</w:t>
      </w:r>
    </w:p>
    <w:p w:rsidR="00CB6EA1" w:rsidRDefault="00CB6EA1" w:rsidP="00CB6EA1">
      <w:pPr>
        <w:pStyle w:val="a3"/>
        <w:numPr>
          <w:ilvl w:val="0"/>
          <w:numId w:val="9"/>
        </w:numPr>
        <w:jc w:val="both"/>
        <w:rPr>
          <w:rFonts w:ascii="Times New Roman" w:hAnsi="Times New Roman" w:cs="Times New Roman"/>
          <w:sz w:val="28"/>
          <w:szCs w:val="28"/>
        </w:rPr>
      </w:pPr>
      <w:r>
        <w:rPr>
          <w:rFonts w:ascii="Times New Roman" w:hAnsi="Times New Roman" w:cs="Times New Roman"/>
          <w:i/>
          <w:sz w:val="28"/>
          <w:szCs w:val="28"/>
          <w:u w:val="single"/>
        </w:rPr>
        <w:t>Прием «ассоциативных связей»</w:t>
      </w:r>
      <w:r>
        <w:rPr>
          <w:rFonts w:ascii="Times New Roman" w:hAnsi="Times New Roman" w:cs="Times New Roman"/>
          <w:sz w:val="28"/>
          <w:szCs w:val="28"/>
        </w:rPr>
        <w:t xml:space="preserve"> наиболее эффективный в процессе разучивания произведения. (Ассоциации с живописным, литературным или сказочным образом и т.д.) Он позволяет активизировать творческую познавательную деятельность, дает толчок к самостоятельному поиску исполнительских приемов.</w:t>
      </w:r>
    </w:p>
    <w:p w:rsidR="00CB6EA1" w:rsidRDefault="00CB6EA1" w:rsidP="00CB6EA1">
      <w:pPr>
        <w:pStyle w:val="a3"/>
        <w:numPr>
          <w:ilvl w:val="0"/>
          <w:numId w:val="9"/>
        </w:numPr>
        <w:jc w:val="both"/>
        <w:rPr>
          <w:rFonts w:ascii="Times New Roman" w:hAnsi="Times New Roman" w:cs="Times New Roman"/>
          <w:sz w:val="28"/>
          <w:szCs w:val="28"/>
        </w:rPr>
      </w:pPr>
      <w:r>
        <w:rPr>
          <w:rFonts w:ascii="Times New Roman" w:hAnsi="Times New Roman" w:cs="Times New Roman"/>
          <w:i/>
          <w:sz w:val="28"/>
          <w:szCs w:val="28"/>
          <w:u w:val="single"/>
        </w:rPr>
        <w:t>Прием «переключения внимания»</w:t>
      </w:r>
      <w:r>
        <w:rPr>
          <w:rFonts w:ascii="Times New Roman" w:hAnsi="Times New Roman" w:cs="Times New Roman"/>
          <w:sz w:val="28"/>
          <w:szCs w:val="28"/>
        </w:rPr>
        <w:t xml:space="preserve"> позволяет снять излишнее напряжение.</w:t>
      </w:r>
    </w:p>
    <w:p w:rsidR="00CB6EA1" w:rsidRDefault="00CB6EA1" w:rsidP="00CB6EA1">
      <w:pPr>
        <w:pStyle w:val="a3"/>
        <w:numPr>
          <w:ilvl w:val="0"/>
          <w:numId w:val="9"/>
        </w:numPr>
        <w:jc w:val="both"/>
        <w:rPr>
          <w:rFonts w:ascii="Times New Roman" w:hAnsi="Times New Roman" w:cs="Times New Roman"/>
          <w:sz w:val="28"/>
          <w:szCs w:val="28"/>
        </w:rPr>
      </w:pPr>
      <w:proofErr w:type="gramStart"/>
      <w:r>
        <w:rPr>
          <w:rFonts w:ascii="Times New Roman" w:hAnsi="Times New Roman" w:cs="Times New Roman"/>
          <w:i/>
          <w:sz w:val="28"/>
          <w:szCs w:val="28"/>
          <w:u w:val="single"/>
        </w:rPr>
        <w:t>Прием «моделирования сценических ситуаций»</w:t>
      </w:r>
      <w:r>
        <w:rPr>
          <w:rFonts w:ascii="Times New Roman" w:hAnsi="Times New Roman" w:cs="Times New Roman"/>
          <w:sz w:val="28"/>
          <w:szCs w:val="28"/>
        </w:rPr>
        <w:t xml:space="preserve"> (использование дыхательных упражнений, жестов, танцевальных движений) для более яркого воплощения звуковых образов).</w:t>
      </w:r>
      <w:proofErr w:type="gramEnd"/>
    </w:p>
    <w:p w:rsidR="00CB6EA1" w:rsidRDefault="00CB6EA1" w:rsidP="00CB6EA1">
      <w:pPr>
        <w:pStyle w:val="a3"/>
        <w:numPr>
          <w:ilvl w:val="0"/>
          <w:numId w:val="9"/>
        </w:numPr>
        <w:jc w:val="both"/>
        <w:rPr>
          <w:rFonts w:ascii="Times New Roman" w:hAnsi="Times New Roman" w:cs="Times New Roman"/>
          <w:sz w:val="28"/>
          <w:szCs w:val="28"/>
        </w:rPr>
      </w:pPr>
      <w:r>
        <w:rPr>
          <w:rFonts w:ascii="Times New Roman" w:hAnsi="Times New Roman" w:cs="Times New Roman"/>
          <w:i/>
          <w:sz w:val="28"/>
          <w:szCs w:val="28"/>
          <w:u w:val="single"/>
        </w:rPr>
        <w:t>«Прослушивание записей»</w:t>
      </w:r>
      <w:r>
        <w:rPr>
          <w:rFonts w:ascii="Times New Roman" w:hAnsi="Times New Roman" w:cs="Times New Roman"/>
          <w:sz w:val="28"/>
          <w:szCs w:val="28"/>
        </w:rPr>
        <w:t xml:space="preserve"> для создания положительного эмоционального фона, глубокого анализа своей работы над произведением.</w:t>
      </w:r>
    </w:p>
    <w:p w:rsidR="00CB6EA1" w:rsidRDefault="00CB6EA1" w:rsidP="00CB6EA1">
      <w:pPr>
        <w:ind w:firstLine="360"/>
        <w:jc w:val="both"/>
        <w:rPr>
          <w:rFonts w:ascii="Times New Roman" w:hAnsi="Times New Roman" w:cs="Times New Roman"/>
          <w:b/>
          <w:sz w:val="28"/>
          <w:szCs w:val="28"/>
        </w:rPr>
      </w:pPr>
      <w:r>
        <w:rPr>
          <w:rFonts w:ascii="Times New Roman" w:hAnsi="Times New Roman" w:cs="Times New Roman"/>
          <w:b/>
          <w:sz w:val="28"/>
          <w:szCs w:val="28"/>
        </w:rPr>
        <w:t>Игровые упражнения, которые использую на уроках:</w:t>
      </w:r>
    </w:p>
    <w:p w:rsidR="00CB6EA1" w:rsidRDefault="00CB6EA1" w:rsidP="00CB6EA1">
      <w:pPr>
        <w:jc w:val="both"/>
        <w:rPr>
          <w:rFonts w:ascii="Times New Roman" w:hAnsi="Times New Roman" w:cs="Times New Roman"/>
          <w:sz w:val="28"/>
          <w:szCs w:val="28"/>
        </w:rPr>
      </w:pPr>
      <w:r>
        <w:rPr>
          <w:rFonts w:ascii="Times New Roman" w:hAnsi="Times New Roman" w:cs="Times New Roman"/>
          <w:i/>
          <w:sz w:val="28"/>
          <w:szCs w:val="28"/>
          <w:u w:val="single"/>
        </w:rPr>
        <w:t>- «Перелеты птички с приземлениями»</w:t>
      </w:r>
      <w:r>
        <w:rPr>
          <w:rFonts w:ascii="Times New Roman" w:hAnsi="Times New Roman" w:cs="Times New Roman"/>
          <w:sz w:val="28"/>
          <w:szCs w:val="28"/>
        </w:rPr>
        <w:t xml:space="preserve"> - дугообразные и волнообразные перемещения по клавиатуре;</w:t>
      </w:r>
    </w:p>
    <w:p w:rsidR="00CB6EA1" w:rsidRDefault="00CB6EA1" w:rsidP="00CB6EA1">
      <w:pPr>
        <w:jc w:val="both"/>
        <w:rPr>
          <w:rFonts w:ascii="Times New Roman" w:hAnsi="Times New Roman" w:cs="Times New Roman"/>
          <w:sz w:val="28"/>
          <w:szCs w:val="28"/>
        </w:rPr>
      </w:pPr>
      <w:r>
        <w:rPr>
          <w:rFonts w:ascii="Times New Roman" w:hAnsi="Times New Roman" w:cs="Times New Roman"/>
          <w:i/>
          <w:sz w:val="28"/>
          <w:szCs w:val="28"/>
          <w:u w:val="single"/>
        </w:rPr>
        <w:lastRenderedPageBreak/>
        <w:t>- «Меткий стрелок»</w:t>
      </w:r>
      <w:r>
        <w:rPr>
          <w:rFonts w:ascii="Times New Roman" w:hAnsi="Times New Roman" w:cs="Times New Roman"/>
          <w:sz w:val="28"/>
          <w:szCs w:val="28"/>
        </w:rPr>
        <w:t xml:space="preserve"> - крупным движением руки попасть на нужную клавишу.</w:t>
      </w:r>
    </w:p>
    <w:p w:rsidR="00CB6EA1" w:rsidRDefault="00CB6EA1" w:rsidP="00CB6EA1">
      <w:pPr>
        <w:jc w:val="both"/>
        <w:rPr>
          <w:rFonts w:ascii="Times New Roman" w:hAnsi="Times New Roman" w:cs="Times New Roman"/>
          <w:sz w:val="28"/>
          <w:szCs w:val="28"/>
        </w:rPr>
      </w:pPr>
      <w:proofErr w:type="gramStart"/>
      <w:r>
        <w:rPr>
          <w:rFonts w:ascii="Times New Roman" w:hAnsi="Times New Roman" w:cs="Times New Roman"/>
          <w:i/>
          <w:sz w:val="28"/>
          <w:szCs w:val="28"/>
          <w:u w:val="single"/>
        </w:rPr>
        <w:t>- Игра в сказку «Колобок»</w:t>
      </w:r>
      <w:r>
        <w:rPr>
          <w:rFonts w:ascii="Times New Roman" w:hAnsi="Times New Roman" w:cs="Times New Roman"/>
          <w:sz w:val="28"/>
          <w:szCs w:val="28"/>
        </w:rPr>
        <w:t xml:space="preserve"> («Жили-были дед и баба.</w:t>
      </w:r>
      <w:proofErr w:type="gramEnd"/>
      <w:r>
        <w:rPr>
          <w:rFonts w:ascii="Times New Roman" w:hAnsi="Times New Roman" w:cs="Times New Roman"/>
          <w:sz w:val="28"/>
          <w:szCs w:val="28"/>
        </w:rPr>
        <w:t xml:space="preserve"> Испекла баба колобок и положила на окошко студиться, а колобок лежал, лежал, да и покатился». Предлагаю ученику поиграть гамму</w:t>
      </w:r>
      <w:proofErr w:type="gramStart"/>
      <w:r>
        <w:rPr>
          <w:rFonts w:ascii="Times New Roman" w:hAnsi="Times New Roman" w:cs="Times New Roman"/>
          <w:sz w:val="28"/>
          <w:szCs w:val="28"/>
        </w:rPr>
        <w:t xml:space="preserve"> Д</w:t>
      </w:r>
      <w:proofErr w:type="gramEnd"/>
      <w:r>
        <w:rPr>
          <w:rFonts w:ascii="Times New Roman" w:hAnsi="Times New Roman" w:cs="Times New Roman"/>
          <w:sz w:val="28"/>
          <w:szCs w:val="28"/>
        </w:rPr>
        <w:t>о – мажор на легато правой рукой (или хроматическую гамму);</w:t>
      </w:r>
    </w:p>
    <w:p w:rsidR="00CB6EA1" w:rsidRDefault="00CB6EA1" w:rsidP="00CB6EA1">
      <w:pPr>
        <w:jc w:val="both"/>
        <w:rPr>
          <w:rFonts w:ascii="Times New Roman" w:hAnsi="Times New Roman" w:cs="Times New Roman"/>
          <w:sz w:val="28"/>
          <w:szCs w:val="28"/>
        </w:rPr>
      </w:pPr>
      <w:proofErr w:type="gramStart"/>
      <w:r>
        <w:rPr>
          <w:rFonts w:ascii="Times New Roman" w:hAnsi="Times New Roman" w:cs="Times New Roman"/>
          <w:sz w:val="28"/>
          <w:szCs w:val="28"/>
        </w:rPr>
        <w:t>- Гамму учащиеся играют разным штрихом (легато, стаккато, нон легато, пунктир, переменный штрих), поэтому дальше по ходу сказки «дорожка», по которой катится колобок меняется (колобок покатился вприпрыжку – играем на стаккато, на дорожке ямки – переменный штрих, дорожка вся в кочках – пунктир и т.д.);</w:t>
      </w:r>
      <w:proofErr w:type="gramEnd"/>
    </w:p>
    <w:p w:rsidR="00CB6EA1" w:rsidRDefault="00CB6EA1" w:rsidP="00CB6EA1">
      <w:pPr>
        <w:jc w:val="both"/>
        <w:rPr>
          <w:rFonts w:ascii="Times New Roman" w:hAnsi="Times New Roman" w:cs="Times New Roman"/>
          <w:sz w:val="28"/>
          <w:szCs w:val="28"/>
        </w:rPr>
      </w:pPr>
      <w:r>
        <w:rPr>
          <w:rFonts w:ascii="Times New Roman" w:hAnsi="Times New Roman" w:cs="Times New Roman"/>
          <w:i/>
          <w:sz w:val="28"/>
          <w:szCs w:val="28"/>
          <w:u w:val="single"/>
        </w:rPr>
        <w:t>- Игра «Кого встретил колобок?»</w:t>
      </w:r>
      <w:r>
        <w:rPr>
          <w:rFonts w:ascii="Times New Roman" w:hAnsi="Times New Roman" w:cs="Times New Roman"/>
          <w:sz w:val="28"/>
          <w:szCs w:val="28"/>
        </w:rPr>
        <w:t xml:space="preserve"> (играет на баяне простой мотив на мелодию песенки «Василек», от ноты фа-фа ми, ре-ре до). </w:t>
      </w:r>
      <w:proofErr w:type="gramStart"/>
      <w:r>
        <w:rPr>
          <w:rFonts w:ascii="Times New Roman" w:hAnsi="Times New Roman" w:cs="Times New Roman"/>
          <w:sz w:val="28"/>
          <w:szCs w:val="28"/>
        </w:rPr>
        <w:t>Изобразить медведя  - левая рука;  заяц  –  вторая октава; волк  –  малая октава; лиса  – первая октава.</w:t>
      </w:r>
      <w:proofErr w:type="gramEnd"/>
      <w:r>
        <w:rPr>
          <w:rFonts w:ascii="Times New Roman" w:hAnsi="Times New Roman" w:cs="Times New Roman"/>
          <w:sz w:val="28"/>
          <w:szCs w:val="28"/>
        </w:rPr>
        <w:t xml:space="preserve"> Песню колобка можно сыграть на мотив «Как под горкой под горой» и петь на него слова: «Я веселый колобок, у меня румяный бок».</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b/>
          <w:sz w:val="28"/>
          <w:szCs w:val="28"/>
        </w:rPr>
        <w:t xml:space="preserve">Приемы и методы работы, </w:t>
      </w:r>
      <w:r>
        <w:rPr>
          <w:rFonts w:ascii="Times New Roman" w:hAnsi="Times New Roman" w:cs="Times New Roman"/>
          <w:sz w:val="28"/>
          <w:szCs w:val="28"/>
        </w:rPr>
        <w:t>способствующие развитию творческой активности учащегося в музыкальном коллективе.</w:t>
      </w:r>
    </w:p>
    <w:p w:rsidR="00CB6EA1" w:rsidRDefault="00CB6EA1" w:rsidP="00CB6EA1">
      <w:pPr>
        <w:pStyle w:val="a3"/>
        <w:numPr>
          <w:ilvl w:val="0"/>
          <w:numId w:val="10"/>
        </w:numPr>
        <w:jc w:val="both"/>
        <w:rPr>
          <w:rFonts w:ascii="Times New Roman" w:hAnsi="Times New Roman" w:cs="Times New Roman"/>
          <w:sz w:val="28"/>
          <w:szCs w:val="28"/>
        </w:rPr>
      </w:pPr>
      <w:r>
        <w:rPr>
          <w:rFonts w:ascii="Times New Roman" w:hAnsi="Times New Roman" w:cs="Times New Roman"/>
          <w:sz w:val="28"/>
          <w:szCs w:val="28"/>
        </w:rPr>
        <w:t>Активность развиваю при помощи доступных инструментов: бубен, ложки, ксилофон, металлофон. (Дети простукивают ритмический рисунок основной мелодии).</w:t>
      </w:r>
    </w:p>
    <w:p w:rsidR="00CB6EA1" w:rsidRDefault="00CB6EA1" w:rsidP="00CB6EA1">
      <w:pPr>
        <w:pStyle w:val="a3"/>
        <w:numPr>
          <w:ilvl w:val="0"/>
          <w:numId w:val="10"/>
        </w:numPr>
        <w:jc w:val="both"/>
        <w:rPr>
          <w:rFonts w:ascii="Times New Roman" w:hAnsi="Times New Roman" w:cs="Times New Roman"/>
          <w:sz w:val="28"/>
          <w:szCs w:val="28"/>
        </w:rPr>
      </w:pPr>
      <w:r>
        <w:rPr>
          <w:rFonts w:ascii="Times New Roman" w:hAnsi="Times New Roman" w:cs="Times New Roman"/>
          <w:sz w:val="28"/>
          <w:szCs w:val="28"/>
        </w:rPr>
        <w:t>Звучание баяна с балалайкой.</w:t>
      </w:r>
    </w:p>
    <w:p w:rsidR="00CB6EA1" w:rsidRDefault="00CB6EA1" w:rsidP="00CB6EA1">
      <w:pPr>
        <w:pStyle w:val="a3"/>
        <w:numPr>
          <w:ilvl w:val="0"/>
          <w:numId w:val="10"/>
        </w:numPr>
        <w:jc w:val="both"/>
        <w:rPr>
          <w:rFonts w:ascii="Times New Roman" w:hAnsi="Times New Roman" w:cs="Times New Roman"/>
          <w:sz w:val="28"/>
          <w:szCs w:val="28"/>
        </w:rPr>
      </w:pPr>
      <w:r>
        <w:rPr>
          <w:rFonts w:ascii="Times New Roman" w:hAnsi="Times New Roman" w:cs="Times New Roman"/>
          <w:sz w:val="28"/>
          <w:szCs w:val="28"/>
        </w:rPr>
        <w:t>Звучание баяна и аккордеона.</w:t>
      </w:r>
    </w:p>
    <w:p w:rsidR="00CB6EA1" w:rsidRDefault="00CB6EA1" w:rsidP="00CB6EA1">
      <w:pPr>
        <w:pStyle w:val="a3"/>
        <w:numPr>
          <w:ilvl w:val="0"/>
          <w:numId w:val="10"/>
        </w:numPr>
        <w:jc w:val="both"/>
        <w:rPr>
          <w:rFonts w:ascii="Times New Roman" w:hAnsi="Times New Roman" w:cs="Times New Roman"/>
          <w:sz w:val="28"/>
          <w:szCs w:val="28"/>
        </w:rPr>
      </w:pPr>
      <w:r>
        <w:rPr>
          <w:rFonts w:ascii="Times New Roman" w:hAnsi="Times New Roman" w:cs="Times New Roman"/>
          <w:sz w:val="28"/>
          <w:szCs w:val="28"/>
        </w:rPr>
        <w:t>Исполнение трио (баян, аккордеон, баян).</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 xml:space="preserve">Творческой активности уже сложившегося коллектива способствуют удачные концертные выступления на сцене. Детям необходим исполнительский опыт. Очень важно самим преподавателям играть на концертах, показывая детям пример. </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Мои ученики неоднократно становились лауреатами и дипломантами городских, региональных, всероссийских и международных конкурсов и фестивалей. Они с удовольствием выступают и на школьных концертах.</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 xml:space="preserve">Таким образом, занятия в ансамбле помогают формировать навыки активного восприятия музыки, обогащают музыкальный опыт детей, расширяют их кругозор, дают возможность значительно повысить уровень </w:t>
      </w:r>
      <w:r>
        <w:rPr>
          <w:rFonts w:ascii="Times New Roman" w:hAnsi="Times New Roman" w:cs="Times New Roman"/>
          <w:sz w:val="28"/>
          <w:szCs w:val="28"/>
        </w:rPr>
        <w:lastRenderedPageBreak/>
        <w:t>исполнительских навыков, что позволяет более интенсивно развивать музыкальные способности детей.</w:t>
      </w:r>
    </w:p>
    <w:p w:rsidR="00CB6EA1" w:rsidRDefault="00CB6EA1" w:rsidP="00CB6EA1">
      <w:pPr>
        <w:ind w:firstLine="360"/>
        <w:jc w:val="both"/>
        <w:rPr>
          <w:rFonts w:ascii="Times New Roman" w:hAnsi="Times New Roman" w:cs="Times New Roman"/>
          <w:sz w:val="28"/>
          <w:szCs w:val="28"/>
        </w:rPr>
      </w:pPr>
      <w:r>
        <w:rPr>
          <w:rFonts w:ascii="Times New Roman" w:hAnsi="Times New Roman" w:cs="Times New Roman"/>
          <w:sz w:val="28"/>
          <w:szCs w:val="28"/>
        </w:rPr>
        <w:t>Развитие ансамблевого исполнительства способствует дальнейшему росту популярности баяна – любимого инструмента русского народа.</w:t>
      </w:r>
    </w:p>
    <w:p w:rsidR="00CB6EA1" w:rsidRDefault="00783086" w:rsidP="00CB6EA1">
      <w:pPr>
        <w:pStyle w:val="a3"/>
        <w:numPr>
          <w:ilvl w:val="0"/>
          <w:numId w:val="10"/>
        </w:num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Список</w:t>
      </w:r>
      <w:r w:rsidR="00CB6EA1">
        <w:rPr>
          <w:rFonts w:ascii="Times New Roman" w:hAnsi="Times New Roman" w:cs="Times New Roman"/>
          <w:b/>
          <w:color w:val="FF0000"/>
          <w:sz w:val="28"/>
          <w:szCs w:val="28"/>
        </w:rPr>
        <w:t xml:space="preserve"> литература.</w:t>
      </w:r>
    </w:p>
    <w:p w:rsidR="00CB6EA1" w:rsidRDefault="00CB6EA1" w:rsidP="00CB6EA1">
      <w:pPr>
        <w:pStyle w:val="a3"/>
        <w:jc w:val="both"/>
        <w:rPr>
          <w:rFonts w:ascii="Times New Roman" w:hAnsi="Times New Roman" w:cs="Times New Roman"/>
          <w:b/>
          <w:color w:val="FF0000"/>
          <w:sz w:val="28"/>
          <w:szCs w:val="28"/>
        </w:rPr>
      </w:pPr>
    </w:p>
    <w:p w:rsidR="00CB6EA1" w:rsidRDefault="00CB6EA1" w:rsidP="00CB6EA1">
      <w:pPr>
        <w:pStyle w:val="a3"/>
        <w:numPr>
          <w:ilvl w:val="0"/>
          <w:numId w:val="11"/>
        </w:numPr>
        <w:jc w:val="both"/>
        <w:rPr>
          <w:rFonts w:ascii="Times New Roman" w:hAnsi="Times New Roman" w:cs="Times New Roman"/>
          <w:sz w:val="28"/>
          <w:szCs w:val="28"/>
        </w:rPr>
      </w:pPr>
      <w:proofErr w:type="spellStart"/>
      <w:r>
        <w:rPr>
          <w:rFonts w:ascii="Times New Roman" w:hAnsi="Times New Roman" w:cs="Times New Roman"/>
          <w:sz w:val="28"/>
          <w:szCs w:val="28"/>
        </w:rPr>
        <w:t>В.В.Ушенин</w:t>
      </w:r>
      <w:proofErr w:type="spellEnd"/>
      <w:r>
        <w:rPr>
          <w:rFonts w:ascii="Times New Roman" w:hAnsi="Times New Roman" w:cs="Times New Roman"/>
          <w:sz w:val="28"/>
          <w:szCs w:val="28"/>
        </w:rPr>
        <w:t xml:space="preserve"> «Школа </w:t>
      </w:r>
      <w:proofErr w:type="gramStart"/>
      <w:r>
        <w:rPr>
          <w:rFonts w:ascii="Times New Roman" w:hAnsi="Times New Roman" w:cs="Times New Roman"/>
          <w:sz w:val="28"/>
          <w:szCs w:val="28"/>
        </w:rPr>
        <w:t>ансамблевого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музицирования</w:t>
      </w:r>
      <w:proofErr w:type="spellEnd"/>
      <w:r>
        <w:rPr>
          <w:rFonts w:ascii="Times New Roman" w:hAnsi="Times New Roman" w:cs="Times New Roman"/>
          <w:sz w:val="28"/>
          <w:szCs w:val="28"/>
        </w:rPr>
        <w:t xml:space="preserve"> баянистов (аккордеонистов). Воронеж, 2001 год.</w:t>
      </w:r>
    </w:p>
    <w:p w:rsidR="00CB6EA1" w:rsidRDefault="00CB6EA1" w:rsidP="00CB6EA1">
      <w:pPr>
        <w:pStyle w:val="a3"/>
        <w:numPr>
          <w:ilvl w:val="0"/>
          <w:numId w:val="11"/>
        </w:numPr>
        <w:jc w:val="both"/>
        <w:rPr>
          <w:rFonts w:ascii="Times New Roman" w:hAnsi="Times New Roman" w:cs="Times New Roman"/>
          <w:sz w:val="28"/>
          <w:szCs w:val="28"/>
        </w:rPr>
      </w:pPr>
      <w:proofErr w:type="spellStart"/>
      <w:r>
        <w:rPr>
          <w:rFonts w:ascii="Times New Roman" w:hAnsi="Times New Roman" w:cs="Times New Roman"/>
          <w:sz w:val="28"/>
          <w:szCs w:val="28"/>
        </w:rPr>
        <w:t>Г.Бойцова</w:t>
      </w:r>
      <w:proofErr w:type="spellEnd"/>
      <w:r>
        <w:rPr>
          <w:rFonts w:ascii="Times New Roman" w:hAnsi="Times New Roman" w:cs="Times New Roman"/>
          <w:sz w:val="28"/>
          <w:szCs w:val="28"/>
        </w:rPr>
        <w:t xml:space="preserve"> «Юный аккордеонист» часть 1. Методическое пособие для ДМШ – 2005 год.</w:t>
      </w:r>
    </w:p>
    <w:p w:rsidR="00CB6EA1" w:rsidRDefault="00CB6EA1" w:rsidP="00CB6EA1">
      <w:pPr>
        <w:pStyle w:val="a3"/>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Л.В. </w:t>
      </w:r>
      <w:proofErr w:type="spellStart"/>
      <w:r>
        <w:rPr>
          <w:rFonts w:ascii="Times New Roman" w:hAnsi="Times New Roman" w:cs="Times New Roman"/>
          <w:sz w:val="28"/>
          <w:szCs w:val="28"/>
        </w:rPr>
        <w:t>Рапецкая</w:t>
      </w:r>
      <w:proofErr w:type="spellEnd"/>
      <w:r>
        <w:rPr>
          <w:rFonts w:ascii="Times New Roman" w:hAnsi="Times New Roman" w:cs="Times New Roman"/>
          <w:sz w:val="28"/>
          <w:szCs w:val="28"/>
        </w:rPr>
        <w:t xml:space="preserve"> «Работа над ансамблями как одна из форм развития интереса в обучении музыке детей со средними данными» - 2000 год.</w:t>
      </w:r>
    </w:p>
    <w:p w:rsidR="00CB6EA1" w:rsidRDefault="00CB6EA1" w:rsidP="00CB6EA1">
      <w:pPr>
        <w:pStyle w:val="a3"/>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П.И. </w:t>
      </w:r>
      <w:proofErr w:type="spellStart"/>
      <w:r>
        <w:rPr>
          <w:rFonts w:ascii="Times New Roman" w:hAnsi="Times New Roman" w:cs="Times New Roman"/>
          <w:sz w:val="28"/>
          <w:szCs w:val="28"/>
        </w:rPr>
        <w:t>Говорушко</w:t>
      </w:r>
      <w:proofErr w:type="spellEnd"/>
      <w:r>
        <w:rPr>
          <w:rFonts w:ascii="Times New Roman" w:hAnsi="Times New Roman" w:cs="Times New Roman"/>
          <w:sz w:val="28"/>
          <w:szCs w:val="28"/>
        </w:rPr>
        <w:t xml:space="preserve"> «Работа баяниста над музыкальным произведением». Москва СК, 1970.</w:t>
      </w:r>
    </w:p>
    <w:p w:rsidR="00CB6EA1" w:rsidRDefault="00CB6EA1" w:rsidP="00CB6EA1">
      <w:pPr>
        <w:pStyle w:val="a3"/>
        <w:numPr>
          <w:ilvl w:val="0"/>
          <w:numId w:val="11"/>
        </w:numPr>
        <w:jc w:val="both"/>
        <w:rPr>
          <w:rFonts w:ascii="Times New Roman" w:hAnsi="Times New Roman" w:cs="Times New Roman"/>
          <w:sz w:val="28"/>
          <w:szCs w:val="28"/>
        </w:rPr>
      </w:pPr>
      <w:proofErr w:type="spellStart"/>
      <w:r>
        <w:rPr>
          <w:rFonts w:ascii="Times New Roman" w:hAnsi="Times New Roman" w:cs="Times New Roman"/>
          <w:sz w:val="28"/>
          <w:szCs w:val="28"/>
        </w:rPr>
        <w:t>Ф.Липс</w:t>
      </w:r>
      <w:proofErr w:type="spellEnd"/>
      <w:r>
        <w:rPr>
          <w:rFonts w:ascii="Times New Roman" w:hAnsi="Times New Roman" w:cs="Times New Roman"/>
          <w:sz w:val="28"/>
          <w:szCs w:val="28"/>
        </w:rPr>
        <w:t xml:space="preserve"> «Искусство игры на баяне». Москва, «Музыка». 1985.</w:t>
      </w:r>
    </w:p>
    <w:p w:rsidR="00CB6EA1" w:rsidRDefault="00CB6EA1" w:rsidP="00CB6EA1">
      <w:pPr>
        <w:spacing w:line="240" w:lineRule="auto"/>
        <w:jc w:val="both"/>
        <w:rPr>
          <w:rFonts w:ascii="Times New Roman" w:hAnsi="Times New Roman" w:cs="Times New Roman"/>
          <w:sz w:val="28"/>
          <w:szCs w:val="28"/>
        </w:rPr>
      </w:pPr>
    </w:p>
    <w:p w:rsidR="00550DB7" w:rsidRDefault="00550DB7" w:rsidP="00183B82">
      <w:pPr>
        <w:spacing w:line="240" w:lineRule="auto"/>
        <w:jc w:val="both"/>
      </w:pPr>
    </w:p>
    <w:sectPr w:rsidR="00550DB7" w:rsidSect="00535B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57A"/>
    <w:multiLevelType w:val="hybridMultilevel"/>
    <w:tmpl w:val="AD18F3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D15078"/>
    <w:multiLevelType w:val="hybridMultilevel"/>
    <w:tmpl w:val="27E0081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1347A9B"/>
    <w:multiLevelType w:val="hybridMultilevel"/>
    <w:tmpl w:val="AF1C40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9351807"/>
    <w:multiLevelType w:val="hybridMultilevel"/>
    <w:tmpl w:val="AD18F3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EE16D67"/>
    <w:multiLevelType w:val="hybridMultilevel"/>
    <w:tmpl w:val="9110B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604DF6"/>
    <w:multiLevelType w:val="hybridMultilevel"/>
    <w:tmpl w:val="9110B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E21A3B"/>
    <w:multiLevelType w:val="hybridMultilevel"/>
    <w:tmpl w:val="444EE5D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6EC0DC5"/>
    <w:multiLevelType w:val="hybridMultilevel"/>
    <w:tmpl w:val="3550CC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366554"/>
    <w:multiLevelType w:val="hybridMultilevel"/>
    <w:tmpl w:val="4394FF5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6213CBD"/>
    <w:multiLevelType w:val="hybridMultilevel"/>
    <w:tmpl w:val="D47C12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ABD6E15"/>
    <w:multiLevelType w:val="hybridMultilevel"/>
    <w:tmpl w:val="F4F64360"/>
    <w:lvl w:ilvl="0" w:tplc="7BDAD102">
      <w:start w:val="1"/>
      <w:numFmt w:val="decimal"/>
      <w:lvlText w:val="%1."/>
      <w:lvlJc w:val="left"/>
      <w:pPr>
        <w:ind w:left="720" w:hanging="360"/>
      </w:pPr>
      <w:rPr>
        <w:rFonts w:ascii="Times New Roman" w:hAnsi="Times New Roman" w:cs="Times New Roman"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7"/>
  </w:num>
  <w:num w:numId="3">
    <w:abstractNumId w:val="9"/>
  </w:num>
  <w:num w:numId="4">
    <w:abstractNumId w:val="4"/>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311A"/>
    <w:rsid w:val="00032DD8"/>
    <w:rsid w:val="0005481C"/>
    <w:rsid w:val="00066D7B"/>
    <w:rsid w:val="0007492C"/>
    <w:rsid w:val="00081FF4"/>
    <w:rsid w:val="000B0DD6"/>
    <w:rsid w:val="001324AA"/>
    <w:rsid w:val="00183B82"/>
    <w:rsid w:val="001A50BE"/>
    <w:rsid w:val="003D620D"/>
    <w:rsid w:val="003E6DD8"/>
    <w:rsid w:val="004372D9"/>
    <w:rsid w:val="004737A9"/>
    <w:rsid w:val="004D5DDE"/>
    <w:rsid w:val="00550DB7"/>
    <w:rsid w:val="00574DC1"/>
    <w:rsid w:val="005A2770"/>
    <w:rsid w:val="005A720C"/>
    <w:rsid w:val="006E13CB"/>
    <w:rsid w:val="00721F1A"/>
    <w:rsid w:val="00746561"/>
    <w:rsid w:val="00783086"/>
    <w:rsid w:val="007D4346"/>
    <w:rsid w:val="00811CD1"/>
    <w:rsid w:val="00841F7A"/>
    <w:rsid w:val="00867657"/>
    <w:rsid w:val="0087311A"/>
    <w:rsid w:val="009860D4"/>
    <w:rsid w:val="00A335A6"/>
    <w:rsid w:val="00A36EB2"/>
    <w:rsid w:val="00AD03D1"/>
    <w:rsid w:val="00AF7D27"/>
    <w:rsid w:val="00B72FAD"/>
    <w:rsid w:val="00B91FCC"/>
    <w:rsid w:val="00B92757"/>
    <w:rsid w:val="00C22AF3"/>
    <w:rsid w:val="00C62FE3"/>
    <w:rsid w:val="00C76792"/>
    <w:rsid w:val="00CB6EA1"/>
    <w:rsid w:val="00CC0715"/>
    <w:rsid w:val="00CF1B6C"/>
    <w:rsid w:val="00CF7BFE"/>
    <w:rsid w:val="00D0346E"/>
    <w:rsid w:val="00D15B5D"/>
    <w:rsid w:val="00DA4673"/>
    <w:rsid w:val="00DB4CD2"/>
    <w:rsid w:val="00DD0632"/>
    <w:rsid w:val="00DE2806"/>
    <w:rsid w:val="00DE61D8"/>
    <w:rsid w:val="00E05AB5"/>
    <w:rsid w:val="00E41D4F"/>
    <w:rsid w:val="00F622EE"/>
    <w:rsid w:val="00F82CCC"/>
    <w:rsid w:val="00FA2E9E"/>
    <w:rsid w:val="00FA6620"/>
    <w:rsid w:val="00FE5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1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311A"/>
    <w:pPr>
      <w:ind w:left="720"/>
      <w:contextualSpacing/>
    </w:pPr>
  </w:style>
</w:styles>
</file>

<file path=word/webSettings.xml><?xml version="1.0" encoding="utf-8"?>
<w:webSettings xmlns:r="http://schemas.openxmlformats.org/officeDocument/2006/relationships" xmlns:w="http://schemas.openxmlformats.org/wordprocessingml/2006/main">
  <w:divs>
    <w:div w:id="1715740351">
      <w:bodyDiv w:val="1"/>
      <w:marLeft w:val="0"/>
      <w:marRight w:val="0"/>
      <w:marTop w:val="0"/>
      <w:marBottom w:val="0"/>
      <w:divBdr>
        <w:top w:val="none" w:sz="0" w:space="0" w:color="auto"/>
        <w:left w:val="none" w:sz="0" w:space="0" w:color="auto"/>
        <w:bottom w:val="none" w:sz="0" w:space="0" w:color="auto"/>
        <w:right w:val="none" w:sz="0" w:space="0" w:color="auto"/>
      </w:divBdr>
    </w:div>
    <w:div w:id="190436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11</Pages>
  <Words>2482</Words>
  <Characters>14153</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Виктория</cp:lastModifiedBy>
  <cp:revision>30</cp:revision>
  <dcterms:created xsi:type="dcterms:W3CDTF">2019-05-27T17:45:00Z</dcterms:created>
  <dcterms:modified xsi:type="dcterms:W3CDTF">2020-10-06T17:27:00Z</dcterms:modified>
</cp:coreProperties>
</file>