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8B5" w:rsidRDefault="003848B5" w:rsidP="003848B5">
      <w:pPr>
        <w:jc w:val="both"/>
        <w:rPr>
          <w:rFonts w:ascii="Times New Roman" w:hAnsi="Times New Roman" w:cs="Times New Roman"/>
          <w:sz w:val="24"/>
          <w:szCs w:val="24"/>
        </w:rPr>
      </w:pPr>
    </w:p>
    <w:p w:rsidR="003848B5" w:rsidRPr="007E688B" w:rsidRDefault="003848B5" w:rsidP="003848B5">
      <w:pPr>
        <w:pStyle w:val="a4"/>
        <w:ind w:left="708"/>
        <w:jc w:val="center"/>
        <w:rPr>
          <w:rFonts w:ascii="Times New Roman" w:eastAsia="Times New Roman" w:hAnsi="Times New Roman" w:cs="Times New Roman"/>
          <w:b/>
          <w:sz w:val="24"/>
          <w:szCs w:val="24"/>
        </w:rPr>
      </w:pPr>
      <w:r w:rsidRPr="007E688B">
        <w:rPr>
          <w:rFonts w:ascii="Times New Roman" w:eastAsia="Times New Roman" w:hAnsi="Times New Roman" w:cs="Times New Roman"/>
          <w:b/>
          <w:sz w:val="24"/>
          <w:szCs w:val="24"/>
        </w:rPr>
        <w:t>Муниципальное бюджетное дошкольное образовательное</w:t>
      </w:r>
    </w:p>
    <w:p w:rsidR="003848B5" w:rsidRPr="007E688B" w:rsidRDefault="003848B5" w:rsidP="003848B5">
      <w:pPr>
        <w:pStyle w:val="a4"/>
        <w:ind w:left="708"/>
        <w:jc w:val="center"/>
        <w:rPr>
          <w:rFonts w:ascii="Times New Roman" w:eastAsia="Times New Roman" w:hAnsi="Times New Roman" w:cs="Times New Roman"/>
          <w:b/>
          <w:sz w:val="24"/>
          <w:szCs w:val="24"/>
        </w:rPr>
      </w:pPr>
      <w:r w:rsidRPr="007E688B">
        <w:rPr>
          <w:rFonts w:ascii="Times New Roman" w:eastAsia="Times New Roman" w:hAnsi="Times New Roman" w:cs="Times New Roman"/>
          <w:b/>
          <w:sz w:val="24"/>
          <w:szCs w:val="24"/>
        </w:rPr>
        <w:t>учреждение « Детский сад № 90»</w:t>
      </w:r>
    </w:p>
    <w:p w:rsidR="003848B5" w:rsidRPr="007E688B" w:rsidRDefault="003848B5" w:rsidP="003848B5">
      <w:pPr>
        <w:pStyle w:val="a4"/>
        <w:ind w:left="708"/>
        <w:jc w:val="center"/>
        <w:rPr>
          <w:rFonts w:ascii="Times New Roman" w:eastAsia="Times New Roman" w:hAnsi="Times New Roman" w:cs="Times New Roman"/>
          <w:sz w:val="24"/>
          <w:szCs w:val="24"/>
        </w:rPr>
      </w:pPr>
    </w:p>
    <w:p w:rsidR="003848B5" w:rsidRDefault="003848B5" w:rsidP="003848B5">
      <w:pPr>
        <w:pStyle w:val="a4"/>
        <w:ind w:left="708"/>
        <w:rPr>
          <w:rFonts w:ascii="Times New Roman" w:eastAsia="Times New Roman" w:hAnsi="Times New Roman" w:cs="Times New Roman"/>
          <w:sz w:val="28"/>
          <w:szCs w:val="28"/>
        </w:rPr>
      </w:pPr>
    </w:p>
    <w:p w:rsidR="003848B5" w:rsidRDefault="003848B5" w:rsidP="003848B5">
      <w:pPr>
        <w:pStyle w:val="a4"/>
        <w:ind w:left="708"/>
        <w:rPr>
          <w:rFonts w:ascii="Times New Roman" w:eastAsia="Times New Roman" w:hAnsi="Times New Roman" w:cs="Times New Roman"/>
          <w:sz w:val="28"/>
          <w:szCs w:val="28"/>
        </w:rPr>
      </w:pPr>
    </w:p>
    <w:p w:rsidR="003848B5" w:rsidRDefault="003848B5" w:rsidP="003848B5">
      <w:pPr>
        <w:pStyle w:val="a4"/>
        <w:ind w:left="708"/>
        <w:rPr>
          <w:rFonts w:ascii="Times New Roman" w:eastAsia="Times New Roman" w:hAnsi="Times New Roman" w:cs="Times New Roman"/>
          <w:sz w:val="28"/>
          <w:szCs w:val="28"/>
        </w:rPr>
      </w:pPr>
    </w:p>
    <w:p w:rsidR="003848B5" w:rsidRDefault="003848B5" w:rsidP="003848B5">
      <w:pPr>
        <w:pStyle w:val="a4"/>
        <w:ind w:left="708"/>
        <w:rPr>
          <w:rFonts w:ascii="Times New Roman" w:eastAsia="Times New Roman" w:hAnsi="Times New Roman" w:cs="Times New Roman"/>
          <w:sz w:val="28"/>
          <w:szCs w:val="28"/>
        </w:rPr>
      </w:pPr>
    </w:p>
    <w:p w:rsidR="003848B5" w:rsidRDefault="003848B5" w:rsidP="003848B5">
      <w:pPr>
        <w:pStyle w:val="a4"/>
        <w:ind w:left="708"/>
        <w:rPr>
          <w:rFonts w:ascii="Times New Roman" w:eastAsia="Times New Roman" w:hAnsi="Times New Roman" w:cs="Times New Roman"/>
          <w:sz w:val="28"/>
          <w:szCs w:val="28"/>
        </w:rPr>
      </w:pPr>
    </w:p>
    <w:p w:rsidR="003848B5" w:rsidRDefault="003848B5" w:rsidP="003848B5">
      <w:pPr>
        <w:pStyle w:val="a4"/>
        <w:ind w:left="708"/>
        <w:rPr>
          <w:rFonts w:ascii="Times New Roman" w:eastAsia="Times New Roman" w:hAnsi="Times New Roman" w:cs="Times New Roman"/>
          <w:sz w:val="28"/>
          <w:szCs w:val="28"/>
        </w:rPr>
      </w:pPr>
    </w:p>
    <w:p w:rsidR="003848B5" w:rsidRDefault="003848B5" w:rsidP="003848B5">
      <w:pPr>
        <w:pStyle w:val="a4"/>
        <w:ind w:left="708"/>
        <w:rPr>
          <w:rFonts w:ascii="Times New Roman" w:eastAsia="Times New Roman" w:hAnsi="Times New Roman" w:cs="Times New Roman"/>
          <w:sz w:val="28"/>
          <w:szCs w:val="28"/>
        </w:rPr>
      </w:pPr>
    </w:p>
    <w:p w:rsidR="003848B5" w:rsidRDefault="003848B5" w:rsidP="003848B5">
      <w:pPr>
        <w:pStyle w:val="a4"/>
        <w:ind w:left="708"/>
        <w:rPr>
          <w:rFonts w:ascii="Times New Roman" w:eastAsia="Times New Roman" w:hAnsi="Times New Roman" w:cs="Times New Roman"/>
          <w:sz w:val="36"/>
          <w:szCs w:val="36"/>
        </w:rPr>
      </w:pPr>
    </w:p>
    <w:p w:rsidR="00572DAF" w:rsidRPr="007E688B" w:rsidRDefault="003848B5" w:rsidP="003848B5">
      <w:pPr>
        <w:pStyle w:val="a4"/>
        <w:jc w:val="center"/>
        <w:rPr>
          <w:rFonts w:ascii="Times New Roman" w:eastAsia="Times New Roman" w:hAnsi="Times New Roman" w:cs="Times New Roman"/>
          <w:b/>
          <w:sz w:val="32"/>
          <w:szCs w:val="32"/>
        </w:rPr>
      </w:pPr>
      <w:r w:rsidRPr="007E688B">
        <w:rPr>
          <w:rFonts w:ascii="Times New Roman" w:eastAsia="Times New Roman" w:hAnsi="Times New Roman" w:cs="Times New Roman"/>
          <w:sz w:val="32"/>
          <w:szCs w:val="32"/>
        </w:rPr>
        <w:t>Тема сообщения:</w:t>
      </w:r>
      <w:r w:rsidRPr="007E688B">
        <w:rPr>
          <w:rFonts w:ascii="Times New Roman" w:eastAsia="Times New Roman" w:hAnsi="Times New Roman" w:cs="Times New Roman"/>
          <w:b/>
          <w:sz w:val="32"/>
          <w:szCs w:val="32"/>
        </w:rPr>
        <w:t xml:space="preserve"> </w:t>
      </w:r>
    </w:p>
    <w:p w:rsidR="003848B5" w:rsidRPr="007E688B" w:rsidRDefault="003848B5" w:rsidP="003848B5">
      <w:pPr>
        <w:pStyle w:val="a4"/>
        <w:jc w:val="center"/>
        <w:rPr>
          <w:rFonts w:ascii="Times New Roman" w:eastAsia="Times New Roman" w:hAnsi="Times New Roman" w:cs="Times New Roman"/>
          <w:b/>
          <w:sz w:val="32"/>
          <w:szCs w:val="32"/>
        </w:rPr>
      </w:pPr>
      <w:r w:rsidRPr="007E688B">
        <w:rPr>
          <w:rFonts w:ascii="Times New Roman" w:eastAsia="Times New Roman" w:hAnsi="Times New Roman" w:cs="Times New Roman"/>
          <w:b/>
          <w:sz w:val="32"/>
          <w:szCs w:val="32"/>
        </w:rPr>
        <w:t>«Эффективность использования подвижных игр при проведении физкультурных занятий в младшем дошкольном возрасте</w:t>
      </w:r>
      <w:proofErr w:type="gramStart"/>
      <w:r w:rsidRPr="007E688B">
        <w:rPr>
          <w:rFonts w:ascii="Times New Roman" w:eastAsia="Times New Roman" w:hAnsi="Times New Roman" w:cs="Times New Roman"/>
          <w:b/>
          <w:sz w:val="32"/>
          <w:szCs w:val="32"/>
        </w:rPr>
        <w:t>.»</w:t>
      </w:r>
      <w:proofErr w:type="gramEnd"/>
    </w:p>
    <w:p w:rsidR="003848B5" w:rsidRDefault="003848B5" w:rsidP="003848B5">
      <w:pPr>
        <w:pStyle w:val="a4"/>
        <w:jc w:val="center"/>
        <w:rPr>
          <w:rFonts w:ascii="Times New Roman" w:eastAsia="Times New Roman" w:hAnsi="Times New Roman" w:cs="Times New Roman"/>
          <w:b/>
          <w:sz w:val="36"/>
          <w:szCs w:val="36"/>
        </w:rPr>
      </w:pPr>
    </w:p>
    <w:p w:rsidR="003848B5" w:rsidRDefault="003848B5" w:rsidP="003848B5">
      <w:pPr>
        <w:pStyle w:val="a4"/>
        <w:jc w:val="center"/>
        <w:rPr>
          <w:rFonts w:ascii="Times New Roman" w:eastAsia="Times New Roman" w:hAnsi="Times New Roman" w:cs="Times New Roman"/>
          <w:b/>
          <w:sz w:val="28"/>
          <w:szCs w:val="28"/>
        </w:rPr>
      </w:pPr>
    </w:p>
    <w:p w:rsidR="003848B5" w:rsidRDefault="003848B5" w:rsidP="003848B5">
      <w:pPr>
        <w:pStyle w:val="a4"/>
        <w:rPr>
          <w:rFonts w:ascii="Times New Roman" w:eastAsia="Times New Roman" w:hAnsi="Times New Roman" w:cs="Times New Roman"/>
          <w:b/>
          <w:sz w:val="28"/>
          <w:szCs w:val="28"/>
        </w:rPr>
      </w:pPr>
    </w:p>
    <w:p w:rsidR="003848B5" w:rsidRDefault="003848B5" w:rsidP="003848B5">
      <w:pPr>
        <w:pStyle w:val="a4"/>
        <w:rPr>
          <w:rFonts w:ascii="Times New Roman" w:eastAsia="Times New Roman" w:hAnsi="Times New Roman" w:cs="Times New Roman"/>
          <w:b/>
          <w:sz w:val="28"/>
          <w:szCs w:val="28"/>
        </w:rPr>
      </w:pPr>
    </w:p>
    <w:p w:rsidR="003848B5" w:rsidRDefault="003848B5" w:rsidP="003848B5">
      <w:pPr>
        <w:pStyle w:val="a4"/>
        <w:rPr>
          <w:rFonts w:ascii="Times New Roman" w:eastAsia="Times New Roman" w:hAnsi="Times New Roman" w:cs="Times New Roman"/>
          <w:b/>
          <w:sz w:val="28"/>
          <w:szCs w:val="28"/>
        </w:rPr>
      </w:pPr>
    </w:p>
    <w:p w:rsidR="003848B5" w:rsidRDefault="003848B5" w:rsidP="003848B5">
      <w:pPr>
        <w:pStyle w:val="a4"/>
        <w:rPr>
          <w:rFonts w:ascii="Times New Roman" w:eastAsia="Times New Roman" w:hAnsi="Times New Roman" w:cs="Times New Roman"/>
          <w:b/>
          <w:sz w:val="28"/>
          <w:szCs w:val="28"/>
        </w:rPr>
      </w:pPr>
    </w:p>
    <w:p w:rsidR="003848B5" w:rsidRDefault="003848B5" w:rsidP="003848B5">
      <w:pPr>
        <w:pStyle w:val="a4"/>
        <w:rPr>
          <w:rFonts w:ascii="Times New Roman" w:eastAsia="Times New Roman" w:hAnsi="Times New Roman" w:cs="Times New Roman"/>
          <w:b/>
          <w:sz w:val="28"/>
          <w:szCs w:val="28"/>
        </w:rPr>
      </w:pPr>
    </w:p>
    <w:p w:rsidR="003848B5" w:rsidRDefault="003848B5" w:rsidP="003848B5">
      <w:pPr>
        <w:pStyle w:val="a4"/>
        <w:rPr>
          <w:rFonts w:ascii="Times New Roman" w:eastAsia="Times New Roman" w:hAnsi="Times New Roman" w:cs="Times New Roman"/>
          <w:b/>
          <w:sz w:val="28"/>
          <w:szCs w:val="28"/>
        </w:rPr>
      </w:pPr>
    </w:p>
    <w:p w:rsidR="003848B5" w:rsidRDefault="003848B5" w:rsidP="003848B5">
      <w:pPr>
        <w:pStyle w:val="a4"/>
        <w:rPr>
          <w:rFonts w:ascii="Times New Roman" w:eastAsia="Times New Roman" w:hAnsi="Times New Roman" w:cs="Times New Roman"/>
          <w:b/>
          <w:sz w:val="28"/>
          <w:szCs w:val="28"/>
        </w:rPr>
      </w:pPr>
    </w:p>
    <w:p w:rsidR="003848B5" w:rsidRDefault="003848B5" w:rsidP="003848B5">
      <w:pPr>
        <w:pStyle w:val="a4"/>
        <w:rPr>
          <w:rFonts w:ascii="Times New Roman" w:eastAsia="Times New Roman" w:hAnsi="Times New Roman" w:cs="Times New Roman"/>
          <w:b/>
          <w:sz w:val="28"/>
          <w:szCs w:val="28"/>
        </w:rPr>
      </w:pPr>
    </w:p>
    <w:p w:rsidR="003848B5" w:rsidRDefault="003848B5" w:rsidP="003848B5">
      <w:pPr>
        <w:pStyle w:val="a4"/>
        <w:rPr>
          <w:rFonts w:ascii="Times New Roman" w:eastAsia="Times New Roman" w:hAnsi="Times New Roman" w:cs="Times New Roman"/>
          <w:b/>
          <w:sz w:val="28"/>
          <w:szCs w:val="28"/>
        </w:rPr>
      </w:pPr>
    </w:p>
    <w:p w:rsidR="003848B5" w:rsidRDefault="003848B5" w:rsidP="003848B5">
      <w:pPr>
        <w:pStyle w:val="a4"/>
        <w:rPr>
          <w:rFonts w:ascii="Times New Roman" w:eastAsia="Times New Roman" w:hAnsi="Times New Roman" w:cs="Times New Roman"/>
          <w:b/>
          <w:sz w:val="28"/>
          <w:szCs w:val="28"/>
        </w:rPr>
      </w:pPr>
    </w:p>
    <w:p w:rsidR="003848B5" w:rsidRDefault="003848B5" w:rsidP="003848B5">
      <w:pPr>
        <w:pStyle w:val="a4"/>
        <w:rPr>
          <w:rFonts w:ascii="Times New Roman" w:eastAsia="Times New Roman" w:hAnsi="Times New Roman" w:cs="Times New Roman"/>
          <w:b/>
          <w:sz w:val="28"/>
          <w:szCs w:val="28"/>
        </w:rPr>
      </w:pPr>
    </w:p>
    <w:p w:rsidR="003848B5" w:rsidRDefault="003848B5" w:rsidP="003848B5">
      <w:pPr>
        <w:pStyle w:val="a4"/>
        <w:rPr>
          <w:rFonts w:ascii="Times New Roman" w:eastAsia="Times New Roman" w:hAnsi="Times New Roman" w:cs="Times New Roman"/>
          <w:b/>
          <w:sz w:val="28"/>
          <w:szCs w:val="28"/>
        </w:rPr>
      </w:pPr>
    </w:p>
    <w:p w:rsidR="003848B5" w:rsidRPr="007E688B" w:rsidRDefault="003848B5" w:rsidP="003848B5">
      <w:pPr>
        <w:jc w:val="right"/>
        <w:rPr>
          <w:rFonts w:ascii="Times New Roman" w:eastAsia="Calibri" w:hAnsi="Times New Roman" w:cs="Times New Roman"/>
          <w:color w:val="000000"/>
          <w:sz w:val="24"/>
          <w:szCs w:val="24"/>
        </w:rPr>
      </w:pPr>
      <w:r w:rsidRPr="007E688B">
        <w:rPr>
          <w:rFonts w:ascii="Times New Roman" w:eastAsia="Calibri" w:hAnsi="Times New Roman" w:cs="Times New Roman"/>
          <w:b/>
          <w:color w:val="000000"/>
          <w:sz w:val="24"/>
          <w:szCs w:val="24"/>
        </w:rPr>
        <w:t>Выполнила</w:t>
      </w:r>
      <w:r w:rsidRPr="007E688B">
        <w:rPr>
          <w:rFonts w:ascii="Times New Roman" w:eastAsia="Calibri" w:hAnsi="Times New Roman" w:cs="Times New Roman"/>
          <w:color w:val="000000"/>
          <w:sz w:val="24"/>
          <w:szCs w:val="24"/>
        </w:rPr>
        <w:t xml:space="preserve">: воспитатель </w:t>
      </w:r>
    </w:p>
    <w:p w:rsidR="003848B5" w:rsidRPr="007E688B" w:rsidRDefault="003848B5" w:rsidP="003848B5">
      <w:pPr>
        <w:jc w:val="right"/>
        <w:rPr>
          <w:rFonts w:ascii="Times New Roman" w:eastAsia="Calibri" w:hAnsi="Times New Roman" w:cs="Times New Roman"/>
          <w:color w:val="000000"/>
          <w:sz w:val="24"/>
          <w:szCs w:val="24"/>
        </w:rPr>
      </w:pPr>
      <w:r w:rsidRPr="007E688B">
        <w:rPr>
          <w:rFonts w:ascii="Times New Roman" w:eastAsia="Calibri" w:hAnsi="Times New Roman" w:cs="Times New Roman"/>
          <w:color w:val="000000"/>
          <w:sz w:val="24"/>
          <w:szCs w:val="24"/>
        </w:rPr>
        <w:t xml:space="preserve">Верещагина С.С.. </w:t>
      </w:r>
    </w:p>
    <w:p w:rsidR="003848B5" w:rsidRDefault="003848B5" w:rsidP="003848B5">
      <w:pPr>
        <w:jc w:val="both"/>
        <w:rPr>
          <w:rFonts w:ascii="Times New Roman" w:eastAsia="Times New Roman" w:hAnsi="Times New Roman" w:cs="Times New Roman"/>
          <w:b/>
          <w:color w:val="000000"/>
          <w:sz w:val="24"/>
          <w:szCs w:val="24"/>
        </w:rPr>
      </w:pPr>
    </w:p>
    <w:p w:rsidR="003848B5" w:rsidRDefault="003848B5" w:rsidP="003848B5">
      <w:pPr>
        <w:jc w:val="both"/>
        <w:rPr>
          <w:rFonts w:ascii="Times New Roman" w:eastAsia="Times New Roman" w:hAnsi="Times New Roman" w:cs="Times New Roman"/>
          <w:b/>
          <w:color w:val="000000"/>
          <w:sz w:val="24"/>
          <w:szCs w:val="24"/>
        </w:rPr>
      </w:pPr>
    </w:p>
    <w:p w:rsidR="003848B5" w:rsidRDefault="003848B5" w:rsidP="003848B5">
      <w:pPr>
        <w:jc w:val="both"/>
        <w:rPr>
          <w:rFonts w:ascii="Times New Roman" w:eastAsia="Times New Roman" w:hAnsi="Times New Roman" w:cs="Times New Roman"/>
          <w:b/>
          <w:color w:val="000000"/>
          <w:sz w:val="24"/>
          <w:szCs w:val="24"/>
        </w:rPr>
      </w:pPr>
    </w:p>
    <w:p w:rsidR="003848B5" w:rsidRDefault="003848B5" w:rsidP="003848B5">
      <w:pPr>
        <w:jc w:val="both"/>
        <w:rPr>
          <w:rFonts w:ascii="Times New Roman" w:eastAsia="Times New Roman" w:hAnsi="Times New Roman" w:cs="Times New Roman"/>
          <w:b/>
          <w:color w:val="000000"/>
          <w:sz w:val="24"/>
          <w:szCs w:val="24"/>
        </w:rPr>
      </w:pPr>
    </w:p>
    <w:p w:rsidR="003848B5" w:rsidRDefault="003848B5" w:rsidP="003848B5">
      <w:pPr>
        <w:jc w:val="both"/>
        <w:rPr>
          <w:rFonts w:ascii="Times New Roman" w:eastAsia="Calibri" w:hAnsi="Times New Roman" w:cs="Times New Roman"/>
          <w:color w:val="000000"/>
          <w:sz w:val="24"/>
          <w:szCs w:val="24"/>
        </w:rPr>
      </w:pPr>
    </w:p>
    <w:p w:rsidR="007E688B" w:rsidRDefault="007E688B" w:rsidP="003848B5">
      <w:pPr>
        <w:jc w:val="both"/>
        <w:rPr>
          <w:rFonts w:ascii="Times New Roman" w:eastAsia="Calibri" w:hAnsi="Times New Roman" w:cs="Times New Roman"/>
          <w:color w:val="000000"/>
          <w:sz w:val="24"/>
          <w:szCs w:val="24"/>
        </w:rPr>
      </w:pPr>
    </w:p>
    <w:p w:rsidR="007E688B" w:rsidRDefault="007E688B" w:rsidP="003848B5">
      <w:pPr>
        <w:jc w:val="both"/>
        <w:rPr>
          <w:rFonts w:ascii="Times New Roman" w:eastAsia="Calibri" w:hAnsi="Times New Roman" w:cs="Times New Roman"/>
          <w:color w:val="000000"/>
          <w:sz w:val="24"/>
          <w:szCs w:val="24"/>
        </w:rPr>
      </w:pPr>
    </w:p>
    <w:p w:rsidR="003848B5" w:rsidRPr="007E688B" w:rsidRDefault="003848B5" w:rsidP="003848B5">
      <w:pPr>
        <w:jc w:val="center"/>
        <w:rPr>
          <w:rFonts w:ascii="Times New Roman" w:eastAsia="Calibri" w:hAnsi="Times New Roman" w:cs="Times New Roman"/>
          <w:color w:val="000000"/>
          <w:sz w:val="24"/>
          <w:szCs w:val="24"/>
        </w:rPr>
      </w:pPr>
      <w:r w:rsidRPr="007E688B">
        <w:rPr>
          <w:rFonts w:ascii="Times New Roman" w:hAnsi="Times New Roman" w:cs="Times New Roman"/>
          <w:color w:val="000000"/>
          <w:sz w:val="24"/>
          <w:szCs w:val="24"/>
        </w:rPr>
        <w:t>г</w:t>
      </w:r>
      <w:proofErr w:type="gramStart"/>
      <w:r w:rsidRPr="007E688B">
        <w:rPr>
          <w:rFonts w:ascii="Times New Roman" w:hAnsi="Times New Roman" w:cs="Times New Roman"/>
          <w:color w:val="000000"/>
          <w:sz w:val="24"/>
          <w:szCs w:val="24"/>
        </w:rPr>
        <w:t>.Д</w:t>
      </w:r>
      <w:proofErr w:type="gramEnd"/>
      <w:r w:rsidRPr="007E688B">
        <w:rPr>
          <w:rFonts w:ascii="Times New Roman" w:hAnsi="Times New Roman" w:cs="Times New Roman"/>
          <w:color w:val="000000"/>
          <w:sz w:val="24"/>
          <w:szCs w:val="24"/>
        </w:rPr>
        <w:t>зержинск, 2020</w:t>
      </w:r>
      <w:r w:rsidRPr="007E688B">
        <w:rPr>
          <w:rFonts w:ascii="Times New Roman" w:eastAsia="Calibri" w:hAnsi="Times New Roman" w:cs="Times New Roman"/>
          <w:color w:val="000000"/>
          <w:sz w:val="24"/>
          <w:szCs w:val="24"/>
        </w:rPr>
        <w:t>г.</w:t>
      </w:r>
    </w:p>
    <w:p w:rsidR="003848B5" w:rsidRDefault="003848B5" w:rsidP="003848B5">
      <w:pPr>
        <w:pStyle w:val="a4"/>
        <w:rPr>
          <w:rFonts w:ascii="Times New Roman" w:eastAsia="Times New Roman" w:hAnsi="Times New Roman" w:cs="Times New Roman"/>
          <w:b/>
          <w:sz w:val="28"/>
          <w:szCs w:val="28"/>
        </w:rPr>
      </w:pPr>
    </w:p>
    <w:p w:rsidR="003848B5" w:rsidRDefault="003848B5" w:rsidP="003848B5">
      <w:pPr>
        <w:pStyle w:val="a4"/>
        <w:rPr>
          <w:rFonts w:ascii="Times New Roman" w:eastAsia="Times New Roman" w:hAnsi="Times New Roman" w:cs="Times New Roman"/>
          <w:b/>
          <w:sz w:val="28"/>
          <w:szCs w:val="28"/>
        </w:rPr>
      </w:pPr>
    </w:p>
    <w:p w:rsidR="003848B5" w:rsidRDefault="003848B5" w:rsidP="003848B5">
      <w:pPr>
        <w:jc w:val="both"/>
        <w:rPr>
          <w:rFonts w:ascii="Times New Roman" w:hAnsi="Times New Roman" w:cs="Times New Roman"/>
          <w:sz w:val="24"/>
          <w:szCs w:val="24"/>
        </w:rPr>
      </w:pPr>
    </w:p>
    <w:p w:rsidR="0081507B" w:rsidRPr="003848B5" w:rsidRDefault="00574A39" w:rsidP="003848B5">
      <w:pPr>
        <w:jc w:val="both"/>
        <w:rPr>
          <w:rFonts w:ascii="Times New Roman" w:hAnsi="Times New Roman" w:cs="Times New Roman"/>
          <w:sz w:val="24"/>
          <w:szCs w:val="24"/>
        </w:rPr>
      </w:pPr>
      <w:r w:rsidRPr="003848B5">
        <w:rPr>
          <w:rFonts w:ascii="Times New Roman" w:hAnsi="Times New Roman" w:cs="Times New Roman"/>
          <w:sz w:val="24"/>
          <w:szCs w:val="24"/>
        </w:rPr>
        <w:t xml:space="preserve">Игра является одним из важнейших средств физического воспитания детей дошкольного возраста. Она способствует физическому, умственному, нравственному и эстетическому развитию ребенка. Разнообразные движения и действия детей во время игры при умелом руководстве ими эффективно влияют на деятельность </w:t>
      </w:r>
      <w:proofErr w:type="spellStart"/>
      <w:proofErr w:type="gramStart"/>
      <w:r w:rsidRPr="003848B5">
        <w:rPr>
          <w:rFonts w:ascii="Times New Roman" w:hAnsi="Times New Roman" w:cs="Times New Roman"/>
          <w:sz w:val="24"/>
          <w:szCs w:val="24"/>
        </w:rPr>
        <w:t>сердечно-сосудистой</w:t>
      </w:r>
      <w:proofErr w:type="spellEnd"/>
      <w:proofErr w:type="gramEnd"/>
      <w:r w:rsidRPr="003848B5">
        <w:rPr>
          <w:rFonts w:ascii="Times New Roman" w:hAnsi="Times New Roman" w:cs="Times New Roman"/>
          <w:sz w:val="24"/>
          <w:szCs w:val="24"/>
        </w:rPr>
        <w:t xml:space="preserve"> и дыхательной систем, способствуют укреплению нервной системы, двигательного аппарата, улучшению общего обмена веществ, повышению деятельности всех органов и систем организма человека, возбуждают аппетит и способствуют крепкому сну. С помощью подвижных игр обеспечивается всестороннее физическое развитие ребенка</w:t>
      </w:r>
    </w:p>
    <w:p w:rsidR="00574A39" w:rsidRPr="003848B5" w:rsidRDefault="00574A39" w:rsidP="003848B5">
      <w:pPr>
        <w:jc w:val="both"/>
        <w:rPr>
          <w:rFonts w:ascii="Times New Roman" w:hAnsi="Times New Roman" w:cs="Times New Roman"/>
          <w:sz w:val="24"/>
          <w:szCs w:val="24"/>
        </w:rPr>
      </w:pPr>
      <w:r w:rsidRPr="003848B5">
        <w:rPr>
          <w:rFonts w:ascii="Times New Roman" w:hAnsi="Times New Roman" w:cs="Times New Roman"/>
          <w:sz w:val="24"/>
          <w:szCs w:val="24"/>
        </w:rPr>
        <w:t>Нормально развивающийся ребенок с рождения стремится к движениям. Огромную потребность в движении дети обычно стремятся удовлетворить в играх. Играть для них - это, прежде всего, двигаться, действовать.</w:t>
      </w:r>
    </w:p>
    <w:p w:rsidR="00574A39" w:rsidRPr="003848B5" w:rsidRDefault="00574A39" w:rsidP="003848B5">
      <w:pPr>
        <w:jc w:val="both"/>
        <w:rPr>
          <w:rFonts w:ascii="Times New Roman" w:hAnsi="Times New Roman" w:cs="Times New Roman"/>
          <w:sz w:val="24"/>
          <w:szCs w:val="24"/>
        </w:rPr>
      </w:pPr>
      <w:r w:rsidRPr="003848B5">
        <w:rPr>
          <w:rFonts w:ascii="Times New Roman" w:hAnsi="Times New Roman" w:cs="Times New Roman"/>
          <w:sz w:val="24"/>
          <w:szCs w:val="24"/>
        </w:rPr>
        <w:t>Подвижные игры, построенные на движениях, требующих большой затраты энергии (бег, прыжки и др.), усиливают обмен веществ в организме. Они оказывают укрепляющее действие на нервную систему ребёнка, способствуют созданию бодрого настроения у детей. Активные движения повышают устойчивость ребенка к заболеваниям, вызывая мобилизацию защитных сил организмов, способствует улучшению питания тканей, формированию скелета, правильной осанки и повышению иммунитета к заболеваниям.</w:t>
      </w:r>
    </w:p>
    <w:p w:rsidR="00574A39" w:rsidRPr="003848B5" w:rsidRDefault="00574A39" w:rsidP="003848B5">
      <w:pPr>
        <w:jc w:val="both"/>
        <w:rPr>
          <w:rFonts w:ascii="Times New Roman" w:hAnsi="Times New Roman" w:cs="Times New Roman"/>
          <w:sz w:val="24"/>
          <w:szCs w:val="24"/>
        </w:rPr>
      </w:pPr>
      <w:r w:rsidRPr="003848B5">
        <w:rPr>
          <w:rFonts w:ascii="Times New Roman" w:hAnsi="Times New Roman" w:cs="Times New Roman"/>
          <w:sz w:val="24"/>
          <w:szCs w:val="24"/>
        </w:rPr>
        <w:t>Во время подвижных игр у детей совершенствуются движения, развиваются такие качества, как инициатива и самостоятельность, уверенность и настойчивость. Они приучаются согласовывать свои действия и даже соблюдать определенные правила.</w:t>
      </w:r>
    </w:p>
    <w:p w:rsidR="00574A39" w:rsidRPr="003848B5" w:rsidRDefault="00574A39" w:rsidP="003848B5">
      <w:pPr>
        <w:jc w:val="both"/>
        <w:rPr>
          <w:rFonts w:ascii="Times New Roman" w:hAnsi="Times New Roman" w:cs="Times New Roman"/>
          <w:sz w:val="24"/>
          <w:szCs w:val="24"/>
        </w:rPr>
      </w:pPr>
      <w:r w:rsidRPr="003848B5">
        <w:rPr>
          <w:rFonts w:ascii="Times New Roman" w:hAnsi="Times New Roman" w:cs="Times New Roman"/>
          <w:sz w:val="24"/>
          <w:szCs w:val="24"/>
        </w:rPr>
        <w:t xml:space="preserve">Игра – это сознательная деятельность, направленная на достижение условно поставленной цели. Хорошо подобранная и правильно руководимая, игра является сильным средством воспитания детей дошкольного возраста. Сила воздействия игры на всестороннее развитие ребенка заключается в эмоциональном возбуждении, интересе и увлечении, которые переживает ребенок во время игры, он способен приложить много усилий и быть очень исполнительным. </w:t>
      </w:r>
    </w:p>
    <w:p w:rsidR="00DB33C5" w:rsidRPr="003848B5" w:rsidRDefault="00574A39"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Педагогический эффект подвижной игры во многом зависит от соответствия ее определенной воспитательной задаче. В зависимости от того, какие навыки и умения воспитатель стремится развивать у детей в данный момент, он выбирает игры, помогающие развитию именно этих навыков.</w:t>
      </w:r>
    </w:p>
    <w:p w:rsidR="00DB33C5" w:rsidRPr="003848B5" w:rsidRDefault="00DB33C5"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Подвижные игры обязательно включаются в занятия физической культурой. Они проводятся после упражнений в основных движениях с целью повышения физиологической нагрузки и эмоциональности занятия. Для этой цели подбираются игры, требующие активных действий всех детей одновременно. В связи с тем, что время проведения подвижных игр несколько ограничивается рамками занятия, лучше подбирать игры, не требующие длительного объяснения или уже знакомые детям, чтобы не тратить много времени на ожидание начала действий. Одна и та же игра может повторяться на 2-3 занятиях подряд, затем используется новая, а через несколько занятий можно снова возвратиться к первой игре.</w:t>
      </w:r>
    </w:p>
    <w:p w:rsidR="00DB33C5" w:rsidRPr="003848B5" w:rsidRDefault="00DB33C5"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В занятие физической культурой для младших дошкольников могут быть включены две игры. </w:t>
      </w:r>
      <w:proofErr w:type="gramStart"/>
      <w:r w:rsidRPr="003848B5">
        <w:rPr>
          <w:rFonts w:ascii="Times New Roman" w:hAnsi="Times New Roman" w:cs="Times New Roman"/>
          <w:color w:val="222222"/>
          <w:sz w:val="24"/>
          <w:szCs w:val="24"/>
          <w:shd w:val="clear" w:color="auto" w:fill="FEFEFE"/>
        </w:rPr>
        <w:t>Одна, более подвижная — в основную часть, вторая, более спокойная — в заключительную часть занятия; цель последней — успокоить детей, несколько снизить физиологическую нагрузку, полученную ими в основной части.</w:t>
      </w:r>
      <w:proofErr w:type="gramEnd"/>
      <w:r w:rsidRPr="003848B5">
        <w:rPr>
          <w:rFonts w:ascii="Times New Roman" w:hAnsi="Times New Roman" w:cs="Times New Roman"/>
          <w:color w:val="222222"/>
          <w:sz w:val="24"/>
          <w:szCs w:val="24"/>
          <w:shd w:val="clear" w:color="auto" w:fill="FEFEFE"/>
        </w:rPr>
        <w:t xml:space="preserve"> Например, на одном занятии могут быть проведены такие две игры: «Воробушки и кот» (где все дети активно бегают, приседают, изображая летающих и клюющих птичек, где имеется момент ловли, особенно увеличивающий активность и </w:t>
      </w:r>
      <w:r w:rsidRPr="003848B5">
        <w:rPr>
          <w:rFonts w:ascii="Times New Roman" w:hAnsi="Times New Roman" w:cs="Times New Roman"/>
          <w:color w:val="222222"/>
          <w:sz w:val="24"/>
          <w:szCs w:val="24"/>
          <w:shd w:val="clear" w:color="auto" w:fill="FEFEFE"/>
        </w:rPr>
        <w:lastRenderedPageBreak/>
        <w:t>эмоциональность детей) и «Найди флажок» (в которой дети спокойно ходят, разыскивая заранее спрятанный воспитателем флажок).</w:t>
      </w:r>
    </w:p>
    <w:p w:rsidR="00DB33C5" w:rsidRPr="00F77108" w:rsidRDefault="00DB33C5" w:rsidP="003848B5">
      <w:pPr>
        <w:jc w:val="both"/>
        <w:rPr>
          <w:rFonts w:ascii="Times New Roman" w:hAnsi="Times New Roman" w:cs="Times New Roman"/>
          <w:i/>
          <w:color w:val="222222"/>
          <w:sz w:val="24"/>
          <w:szCs w:val="24"/>
          <w:shd w:val="clear" w:color="auto" w:fill="FEFEFE"/>
        </w:rPr>
      </w:pPr>
      <w:r w:rsidRPr="00F77108">
        <w:rPr>
          <w:rFonts w:ascii="Times New Roman" w:hAnsi="Times New Roman" w:cs="Times New Roman"/>
          <w:i/>
          <w:color w:val="222222"/>
          <w:sz w:val="24"/>
          <w:szCs w:val="24"/>
          <w:shd w:val="clear" w:color="auto" w:fill="FEFEFE"/>
        </w:rPr>
        <w:t xml:space="preserve">Но в игровой форме может быть проведено и все занятие.  Вариант занятия, который строится только на играх, является особенно привлекательным для детей. </w:t>
      </w:r>
    </w:p>
    <w:p w:rsidR="00677B07" w:rsidRPr="003848B5" w:rsidRDefault="00F77108" w:rsidP="003848B5">
      <w:pPr>
        <w:jc w:val="both"/>
        <w:rPr>
          <w:rFonts w:ascii="Times New Roman" w:hAnsi="Times New Roman" w:cs="Times New Roman"/>
          <w:sz w:val="24"/>
          <w:szCs w:val="24"/>
        </w:rPr>
      </w:pPr>
      <w:r>
        <w:rPr>
          <w:rFonts w:ascii="Times New Roman" w:hAnsi="Times New Roman" w:cs="Times New Roman"/>
          <w:sz w:val="24"/>
          <w:szCs w:val="24"/>
        </w:rPr>
        <w:t xml:space="preserve">В </w:t>
      </w:r>
      <w:r w:rsidR="00677B07" w:rsidRPr="003848B5">
        <w:rPr>
          <w:rFonts w:ascii="Times New Roman" w:hAnsi="Times New Roman" w:cs="Times New Roman"/>
          <w:sz w:val="24"/>
          <w:szCs w:val="24"/>
        </w:rPr>
        <w:t>то же время игра не может служить средством обучения младших дошкольников более сложным по координации движениям, требующим определенной четкой техники, усиленной концентрации внимания, дополнительных волевых усилий. К таким движениям могут быть отнесены разные виды метаний и прыжков. Первичное ознакомление и разучивание их более эффективно п</w:t>
      </w:r>
      <w:r>
        <w:rPr>
          <w:rFonts w:ascii="Times New Roman" w:hAnsi="Times New Roman" w:cs="Times New Roman"/>
          <w:sz w:val="24"/>
          <w:szCs w:val="24"/>
        </w:rPr>
        <w:t xml:space="preserve">роисходит в форме упражнений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r w:rsidR="00677B07" w:rsidRPr="003848B5">
        <w:rPr>
          <w:rFonts w:ascii="Times New Roman" w:hAnsi="Times New Roman" w:cs="Times New Roman"/>
          <w:sz w:val="24"/>
          <w:szCs w:val="24"/>
        </w:rPr>
        <w:t xml:space="preserve">ОД. Подвижные игры целесообразны только для закрепления и совершенствования этих движений. </w:t>
      </w:r>
    </w:p>
    <w:p w:rsidR="00677B07" w:rsidRPr="003848B5" w:rsidRDefault="00677B07"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Детям младшего дошкольного возраста выполнение игровых заданий доставляет большое удовольствие. Играя, ребенок упражняется в различных действиях. С помощью взрослых он овладевает новыми, более сложными движениями. </w:t>
      </w:r>
    </w:p>
    <w:p w:rsidR="00677B07" w:rsidRPr="003848B5" w:rsidRDefault="00677B07"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 В младшем дошкольном возрасте еще не выдвигается требование обязательного целенаправленного воспитания двигательных (физических) качеств. </w:t>
      </w:r>
      <w:proofErr w:type="gramStart"/>
      <w:r w:rsidRPr="003848B5">
        <w:rPr>
          <w:rFonts w:ascii="Times New Roman" w:hAnsi="Times New Roman" w:cs="Times New Roman"/>
          <w:color w:val="222222"/>
          <w:sz w:val="24"/>
          <w:szCs w:val="24"/>
          <w:shd w:val="clear" w:color="auto" w:fill="FEFEFE"/>
        </w:rPr>
        <w:t xml:space="preserve">Однако меняющиеся игровые ситуации и правила игр заставляют маленького ребенка двигаться с большей скоростью, чтобы догнать кого-то, или быстрее спрятаться в заранее намеченное место (домик, гнездышко), чтобы не быть пойманным, ловко преодолеть элементарные препятствия (подлезть под веревку, рейку, не задевая за них, пробежать между кеглями, не свалив ни одной, обязательно добежать до определенного места  и т. д.). </w:t>
      </w:r>
      <w:proofErr w:type="gramEnd"/>
    </w:p>
    <w:p w:rsidR="00677B07" w:rsidRPr="003848B5" w:rsidRDefault="00677B07"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 Многократное повторение этих действий требует от детей внимания,   волевых   и   физических   усилий,   координации   движений. </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Таким образом, уже в младшем дошкольном возрасте подвижные игры являются средством не только для развития движений, но и для воспитания таких качеств, как ловкость, быстрота, выносливость. </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 Подвижные игры в основном — коллективные, поэтому у детей вырабатываются элементарные умения ориентироваться в пространстве, согласовывать свои движения с движениями других играющих, находить свое место в колонне, в кругу, не мешая другим, по сигналу быстро убегать или менять место на игровой площадке или в зале и т. п. </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 Совместные действия маленьких детей создают условия для общих радостных переживаний, общей активной деятельности. В коллективных подвижных играх дети приучаются играть дружно, уступать и помогать друг другу. Нередко приходится наблюдать, как </w:t>
      </w:r>
      <w:proofErr w:type="gramStart"/>
      <w:r w:rsidRPr="003848B5">
        <w:rPr>
          <w:rFonts w:ascii="Times New Roman" w:hAnsi="Times New Roman" w:cs="Times New Roman"/>
          <w:color w:val="222222"/>
          <w:sz w:val="24"/>
          <w:szCs w:val="24"/>
          <w:shd w:val="clear" w:color="auto" w:fill="FEFEFE"/>
        </w:rPr>
        <w:t>более старшие</w:t>
      </w:r>
      <w:proofErr w:type="gramEnd"/>
      <w:r w:rsidRPr="003848B5">
        <w:rPr>
          <w:rFonts w:ascii="Times New Roman" w:hAnsi="Times New Roman" w:cs="Times New Roman"/>
          <w:color w:val="222222"/>
          <w:sz w:val="24"/>
          <w:szCs w:val="24"/>
          <w:shd w:val="clear" w:color="auto" w:fill="FEFEFE"/>
        </w:rPr>
        <w:t xml:space="preserve"> и самостоятельные подходят к маленьким, берут их за руки, помогают влезть на скамейку или приглашают малышей, сидящих безучастно на стуле, поиграть вместе с ними. </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 Игра помогает ребенку преодолеть робость, застенчивость. Часто бывает трудно заставить малыша выполнять какое-либо движение на глазах у всех. В игре же, подражая действиям своих товарищей, он естественно и непринужденно выполняет самые различные движения. </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 Подчинение правилам игры воспитывает у детей организованность, внимание, умение управлять своими движениями, способствует проявлению волевых усилий. Дети должны, например, начинать движения все вместе по </w:t>
      </w:r>
      <w:r w:rsidR="00C65C05">
        <w:rPr>
          <w:rFonts w:ascii="Times New Roman" w:hAnsi="Times New Roman" w:cs="Times New Roman"/>
          <w:color w:val="222222"/>
          <w:sz w:val="24"/>
          <w:szCs w:val="24"/>
          <w:shd w:val="clear" w:color="auto" w:fill="FEFEFE"/>
        </w:rPr>
        <w:t>просьбе</w:t>
      </w:r>
      <w:r w:rsidRPr="003848B5">
        <w:rPr>
          <w:rFonts w:ascii="Times New Roman" w:hAnsi="Times New Roman" w:cs="Times New Roman"/>
          <w:color w:val="222222"/>
          <w:sz w:val="24"/>
          <w:szCs w:val="24"/>
          <w:shd w:val="clear" w:color="auto" w:fill="FEFEFE"/>
        </w:rPr>
        <w:t xml:space="preserve"> воспитателя, убегать от водящего только после сигнала или последних слов текста, если игра сопровождается текстом. </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lastRenderedPageBreak/>
        <w:t xml:space="preserve"> Сюжетные подвижные игры благодаря многообразию их содержания помогают детям закреплять свои знания и представления о предметах и явлениях окружающего их мира: о повадках и особенностях движений различных животных и птиц, их криках; о звуках, издаваемых машинами; о средствах передвижения и правилах движения поезда, автомобиля, самолета. </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 Подвижные игры создают дополнительную возможность общения воспитателя с детьми. Воспитатель рассказывает, объясняет детям содержание игр, их правила. Малыши запоминают новые слова, их значение,   приучаются  действовать  в   соответствии   с  указаниями. </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Влияние подвижных игр на развитие движений детей, а также некоторых волевых проявлений их во многом зависит от того, сколько времени длится эта игра. Чем дольше и активнее действует ребенок в игре, тем больше он упражняется в том или ином виде движений, чаще вступает в различные взаимоотношения с другими участниками, т. е. тем больше ему приходится проявлять   ловкость,   выдержку,   умение   подчиняться   правилам   игры. </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Активность детей в играх зависит от целого ряда условий: содержания игры, характера и интенсивности движений в ней, от организации и методики ее проведения, а также от подготовленности детей. Одной из задач педагогического руководства подвижными играми является поддержание в них достаточной активности всех детей, постепенное усложнение движений в соответствии с возрастными особенностями детей младшего дошкольного возраста. </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А.В. </w:t>
      </w:r>
      <w:proofErr w:type="spellStart"/>
      <w:r w:rsidRPr="003848B5">
        <w:rPr>
          <w:rFonts w:ascii="Times New Roman" w:hAnsi="Times New Roman" w:cs="Times New Roman"/>
          <w:color w:val="222222"/>
          <w:sz w:val="24"/>
          <w:szCs w:val="24"/>
          <w:shd w:val="clear" w:color="auto" w:fill="FEFEFE"/>
        </w:rPr>
        <w:t>Кенеман</w:t>
      </w:r>
      <w:proofErr w:type="spellEnd"/>
      <w:r w:rsidRPr="003848B5">
        <w:rPr>
          <w:rFonts w:ascii="Times New Roman" w:hAnsi="Times New Roman" w:cs="Times New Roman"/>
          <w:color w:val="222222"/>
          <w:sz w:val="24"/>
          <w:szCs w:val="24"/>
          <w:shd w:val="clear" w:color="auto" w:fill="FEFEFE"/>
        </w:rPr>
        <w:t xml:space="preserve"> предлагает использовать краткие образные сюжетные рассказы для активизации творчества детей в игре, поддержания у них интереса к подвижной игре. Чем ярче и образнее будет рассказ, тем выразительнее будет поведения ребенка в </w:t>
      </w:r>
      <w:proofErr w:type="spellStart"/>
      <w:r w:rsidRPr="003848B5">
        <w:rPr>
          <w:rFonts w:ascii="Times New Roman" w:hAnsi="Times New Roman" w:cs="Times New Roman"/>
          <w:color w:val="222222"/>
          <w:sz w:val="24"/>
          <w:szCs w:val="24"/>
          <w:shd w:val="clear" w:color="auto" w:fill="FEFEFE"/>
        </w:rPr>
        <w:t>игре</w:t>
      </w:r>
      <w:proofErr w:type="gramStart"/>
      <w:r w:rsidRPr="003848B5">
        <w:rPr>
          <w:rFonts w:ascii="Times New Roman" w:hAnsi="Times New Roman" w:cs="Times New Roman"/>
          <w:color w:val="222222"/>
          <w:sz w:val="24"/>
          <w:szCs w:val="24"/>
          <w:shd w:val="clear" w:color="auto" w:fill="FEFEFE"/>
        </w:rPr>
        <w:t>.</w:t>
      </w:r>
      <w:r w:rsidR="00475057">
        <w:rPr>
          <w:rFonts w:ascii="Times New Roman" w:hAnsi="Times New Roman" w:cs="Times New Roman"/>
          <w:color w:val="222222"/>
          <w:sz w:val="24"/>
          <w:szCs w:val="24"/>
          <w:shd w:val="clear" w:color="auto" w:fill="FEFEFE"/>
        </w:rPr>
        <w:t>Т</w:t>
      </w:r>
      <w:proofErr w:type="gramEnd"/>
      <w:r w:rsidR="00475057">
        <w:rPr>
          <w:rFonts w:ascii="Times New Roman" w:hAnsi="Times New Roman" w:cs="Times New Roman"/>
          <w:color w:val="222222"/>
          <w:sz w:val="24"/>
          <w:szCs w:val="24"/>
          <w:shd w:val="clear" w:color="auto" w:fill="FEFEFE"/>
        </w:rPr>
        <w:t>ем</w:t>
      </w:r>
      <w:proofErr w:type="spellEnd"/>
      <w:r w:rsidR="00475057">
        <w:rPr>
          <w:rFonts w:ascii="Times New Roman" w:hAnsi="Times New Roman" w:cs="Times New Roman"/>
          <w:color w:val="222222"/>
          <w:sz w:val="24"/>
          <w:szCs w:val="24"/>
          <w:shd w:val="clear" w:color="auto" w:fill="FEFEFE"/>
        </w:rPr>
        <w:t xml:space="preserve"> больший интерес к занятию физической культурой будет у ребенка.</w:t>
      </w:r>
      <w:r w:rsidRPr="003848B5">
        <w:rPr>
          <w:rFonts w:ascii="Times New Roman" w:hAnsi="Times New Roman" w:cs="Times New Roman"/>
          <w:color w:val="222222"/>
          <w:sz w:val="24"/>
          <w:szCs w:val="24"/>
          <w:shd w:val="clear" w:color="auto" w:fill="FEFEFE"/>
        </w:rPr>
        <w:t xml:space="preserve"> Поэтому </w:t>
      </w:r>
      <w:r w:rsidR="00F77108">
        <w:rPr>
          <w:rFonts w:ascii="Times New Roman" w:hAnsi="Times New Roman" w:cs="Times New Roman"/>
          <w:color w:val="222222"/>
          <w:sz w:val="24"/>
          <w:szCs w:val="24"/>
          <w:shd w:val="clear" w:color="auto" w:fill="FEFEFE"/>
        </w:rPr>
        <w:t xml:space="preserve">можно использовать вот такие </w:t>
      </w:r>
      <w:r w:rsidRPr="003848B5">
        <w:rPr>
          <w:rFonts w:ascii="Times New Roman" w:hAnsi="Times New Roman" w:cs="Times New Roman"/>
          <w:color w:val="222222"/>
          <w:sz w:val="24"/>
          <w:szCs w:val="24"/>
          <w:shd w:val="clear" w:color="auto" w:fill="FEFEFE"/>
        </w:rPr>
        <w:t xml:space="preserve"> сюжетные рассказы к подвижным играм.</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b/>
          <w:bCs/>
          <w:color w:val="222222"/>
          <w:sz w:val="24"/>
          <w:szCs w:val="24"/>
          <w:shd w:val="clear" w:color="auto" w:fill="FEFEFE"/>
        </w:rPr>
        <w:t>Сюжетные рассказы</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b/>
          <w:bCs/>
          <w:color w:val="222222"/>
          <w:sz w:val="24"/>
          <w:szCs w:val="24"/>
          <w:shd w:val="clear" w:color="auto" w:fill="FEFEFE"/>
        </w:rPr>
        <w:t>«Мыши в кладовой»</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В одном доме в подвале жили мышки. Они были серенькие с черными глазками. Ночью, когда обитатели дома ложились спать, мыши тихо-тихо вылезали из своих норок и искали что-нибудь вкусное. Очень им нравились хлебные крошки и сыр. Мама-мышка учила маленьких мышат бегать тихо на носочках, потому что в доме жил серый кот. Если кот замечал мышей, то они быстро возвращались в свою норку и сидели тихо-тихо. Мышки были смелые, быстрые и ловкие.</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b/>
          <w:bCs/>
          <w:color w:val="222222"/>
          <w:sz w:val="24"/>
          <w:szCs w:val="24"/>
          <w:shd w:val="clear" w:color="auto" w:fill="FEFEFE"/>
        </w:rPr>
        <w:t>«Воробышки и кот»</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На крыше одного дома жили воробышки. Внизу на траве грелся белый пушистый кот, он притворялся, будто спит. Воробышки вылетали на дорожку и разлетались в разные стороны. Когда они приближались к коту, он громко мяукал и бежал ловить птичек. Воробышки быстро улетали на крышу.</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b/>
          <w:bCs/>
          <w:color w:val="222222"/>
          <w:sz w:val="24"/>
          <w:szCs w:val="24"/>
          <w:shd w:val="clear" w:color="auto" w:fill="FEFEFE"/>
        </w:rPr>
        <w:t>«Наседка и цыплята»</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 xml:space="preserve">Жили-были маленькие, пушистые, желтые цыплята. Их большая теплая ласковая мама-наседка всегда заботилась о них и защищала от разных бед. Она раскрывала свои большие крылья, и все цыплятки могли спрятаться под ними. Целый день птенцы проводили время вместе с мамой, братиками и сестричками: гуляли, веселились, клевали зернышки и червячков, пили водичку из ручья, наклоняя свои маленькие головки. А мама учила их быть внимательными и не убегать далеко. А боялись цыплятки только одного: большой серой хищной птицы – коршуна. И знали </w:t>
      </w:r>
      <w:r w:rsidRPr="003848B5">
        <w:rPr>
          <w:rFonts w:ascii="Times New Roman" w:hAnsi="Times New Roman" w:cs="Times New Roman"/>
          <w:color w:val="222222"/>
          <w:sz w:val="24"/>
          <w:szCs w:val="24"/>
          <w:shd w:val="clear" w:color="auto" w:fill="FEFEFE"/>
        </w:rPr>
        <w:lastRenderedPageBreak/>
        <w:t>крепко-накрепко наставления мамы: как появится коршун, надо скорее спрятаться под крылом у мамы.</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b/>
          <w:bCs/>
          <w:color w:val="222222"/>
          <w:sz w:val="24"/>
          <w:szCs w:val="24"/>
          <w:shd w:val="clear" w:color="auto" w:fill="FEFEFE"/>
        </w:rPr>
        <w:t>«Мыши и кот»</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В одном доме жили мышки. Их было так много, что хозяева взяли к себе кота. Они думали, что кот громко будет мяукать, и все мыши убегут жить на улицу. Однажды кот спал на печке, а мыши выбежали из норок, и разбежались по всему дому. Кот притворился, что спит. Когда мыши подошли близко, кот стал их ловить и громко мяукать. Мыши были быстрые и сразу убежали на улицу и больше никогда не возвращались в дом.</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b/>
          <w:bCs/>
          <w:color w:val="222222"/>
          <w:sz w:val="24"/>
          <w:szCs w:val="24"/>
          <w:shd w:val="clear" w:color="auto" w:fill="FEFEFE"/>
        </w:rPr>
        <w:t>«Птички и птенчики»</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Жили в лесу птички, их гнездышки были в густой траве. Весной птички снесли яички, а летом вылупились маленькие пушистые птенчики. Мама-птичка учила своих птенчиков летать, размахивая крылышками, разыскивать корм в траве. Птенчики очень любили свою маму и были очень послушными. Когда мама звала их: «Птички в гнездышки», они быстро возвращались в свои гнездышки. За лето птички подросли и стали совсем большие. Мама-птичка отпускала их одних искать корм.</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b/>
          <w:bCs/>
          <w:color w:val="222222"/>
          <w:sz w:val="24"/>
          <w:szCs w:val="24"/>
          <w:shd w:val="clear" w:color="auto" w:fill="FEFEFE"/>
        </w:rPr>
        <w:t>«Лохматый пес»</w:t>
      </w:r>
    </w:p>
    <w:p w:rsidR="0084491E"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color w:val="222222"/>
          <w:sz w:val="24"/>
          <w:szCs w:val="24"/>
          <w:shd w:val="clear" w:color="auto" w:fill="FEFEFE"/>
        </w:rPr>
        <w:t>В одном доме жила семья, у них были маленькие дети. Утром они выходили гулять на улицу. Во дворе стояла конура, в ней жил большой лохматый пес, который грелся на солнышке. Дети подходили к собаке гладили и трогали за уши, а пес громко лаял и бегал за детьми. Дети быстро убегали домой.</w:t>
      </w:r>
    </w:p>
    <w:p w:rsidR="0084491E" w:rsidRPr="003848B5" w:rsidRDefault="0084491E" w:rsidP="003848B5">
      <w:pPr>
        <w:jc w:val="both"/>
        <w:rPr>
          <w:rFonts w:ascii="Times New Roman" w:hAnsi="Times New Roman" w:cs="Times New Roman"/>
          <w:color w:val="222222"/>
          <w:sz w:val="24"/>
          <w:szCs w:val="24"/>
          <w:shd w:val="clear" w:color="auto" w:fill="FEFEFE"/>
        </w:rPr>
      </w:pPr>
    </w:p>
    <w:p w:rsidR="00DB33C5" w:rsidRPr="003848B5" w:rsidRDefault="0084491E" w:rsidP="003848B5">
      <w:pPr>
        <w:jc w:val="both"/>
        <w:rPr>
          <w:rFonts w:ascii="Times New Roman" w:hAnsi="Times New Roman" w:cs="Times New Roman"/>
          <w:color w:val="222222"/>
          <w:sz w:val="24"/>
          <w:szCs w:val="24"/>
          <w:shd w:val="clear" w:color="auto" w:fill="FEFEFE"/>
        </w:rPr>
      </w:pPr>
      <w:r w:rsidRPr="003848B5">
        <w:rPr>
          <w:rFonts w:ascii="Times New Roman" w:hAnsi="Times New Roman" w:cs="Times New Roman"/>
          <w:sz w:val="24"/>
          <w:szCs w:val="24"/>
        </w:rPr>
        <w:t xml:space="preserve">Таким образом, </w:t>
      </w:r>
      <w:r w:rsidR="00F77108">
        <w:rPr>
          <w:rFonts w:ascii="Times New Roman" w:hAnsi="Times New Roman" w:cs="Times New Roman"/>
          <w:sz w:val="24"/>
          <w:szCs w:val="24"/>
        </w:rPr>
        <w:t xml:space="preserve">использование подвижных игр при проведении физкультурных занятий </w:t>
      </w:r>
      <w:r w:rsidRPr="003848B5">
        <w:rPr>
          <w:rFonts w:ascii="Times New Roman" w:hAnsi="Times New Roman" w:cs="Times New Roman"/>
          <w:sz w:val="24"/>
          <w:szCs w:val="24"/>
        </w:rPr>
        <w:t xml:space="preserve"> — одно из комплексных средств воспитания: она направлена на всестороннюю физическую подготовленность (через непосредственное овладение основами движения и сложных действий в изменяющихся условиях коллективной деятельности), совершенствование функций организма, черт характера играющих.</w:t>
      </w:r>
    </w:p>
    <w:p w:rsidR="0084491E" w:rsidRPr="003848B5" w:rsidRDefault="0084491E" w:rsidP="003848B5">
      <w:pPr>
        <w:pStyle w:val="a3"/>
        <w:shd w:val="clear" w:color="auto" w:fill="FFFFFF"/>
        <w:spacing w:before="0" w:beforeAutospacing="0" w:after="0" w:afterAutospacing="0" w:line="276" w:lineRule="auto"/>
        <w:ind w:firstLine="708"/>
        <w:jc w:val="both"/>
        <w:textAlignment w:val="baseline"/>
        <w:rPr>
          <w:bCs/>
        </w:rPr>
      </w:pPr>
      <w:r w:rsidRPr="003848B5">
        <w:t>Подвижные игры имеют оздоровительное, воспитательное, и образовательное значение, легкодоступны для семейной физкультуры. Они улучшают физическое развитие детей, благотворно воздействуют на нервную систему и укрепляют здоровье.</w:t>
      </w:r>
    </w:p>
    <w:p w:rsidR="00532C55" w:rsidRPr="003848B5" w:rsidRDefault="00532C55" w:rsidP="003848B5">
      <w:pPr>
        <w:pStyle w:val="a3"/>
        <w:shd w:val="clear" w:color="auto" w:fill="FFFFFF"/>
        <w:spacing w:before="0" w:beforeAutospacing="0" w:after="0" w:afterAutospacing="0" w:line="276" w:lineRule="auto"/>
        <w:ind w:firstLine="708"/>
        <w:jc w:val="both"/>
        <w:textAlignment w:val="baseline"/>
        <w:rPr>
          <w:bCs/>
        </w:rPr>
      </w:pPr>
      <w:r w:rsidRPr="003848B5">
        <w:t>В играх воспитываются основные физические качества детей, такие как сила, быстрота, выносливость, и совершенствуются разнообразные двигательные умения и навыки.</w:t>
      </w:r>
    </w:p>
    <w:p w:rsidR="00532C55" w:rsidRPr="003848B5" w:rsidRDefault="00F77108" w:rsidP="003848B5">
      <w:pPr>
        <w:jc w:val="both"/>
        <w:rPr>
          <w:rFonts w:ascii="Times New Roman" w:hAnsi="Times New Roman" w:cs="Times New Roman"/>
          <w:sz w:val="24"/>
          <w:szCs w:val="24"/>
        </w:rPr>
      </w:pPr>
      <w:r>
        <w:rPr>
          <w:rFonts w:ascii="Times New Roman" w:hAnsi="Times New Roman" w:cs="Times New Roman"/>
          <w:sz w:val="24"/>
          <w:szCs w:val="24"/>
        </w:rPr>
        <w:t xml:space="preserve">           </w:t>
      </w:r>
      <w:r w:rsidR="00532C55" w:rsidRPr="003848B5">
        <w:rPr>
          <w:rFonts w:ascii="Times New Roman" w:hAnsi="Times New Roman" w:cs="Times New Roman"/>
          <w:sz w:val="24"/>
          <w:szCs w:val="24"/>
        </w:rPr>
        <w:t xml:space="preserve">Эффективность реализации задач и содержания физического воспитания детей младшего дошкольного возраста во многом зависит от наличия рациональной игровой среды. Интерес, игра, предметная среда являются главными побудительными стимулами для детей. </w:t>
      </w:r>
      <w:r w:rsidR="00532C55" w:rsidRPr="003848B5">
        <w:rPr>
          <w:rFonts w:ascii="Times New Roman" w:hAnsi="Times New Roman" w:cs="Times New Roman"/>
          <w:bCs/>
          <w:sz w:val="24"/>
          <w:szCs w:val="24"/>
        </w:rPr>
        <w:t xml:space="preserve">А именно </w:t>
      </w:r>
      <w:r w:rsidR="00532C55" w:rsidRPr="003848B5">
        <w:rPr>
          <w:rFonts w:ascii="Times New Roman" w:hAnsi="Times New Roman" w:cs="Times New Roman"/>
          <w:b/>
          <w:bCs/>
          <w:sz w:val="24"/>
          <w:szCs w:val="24"/>
        </w:rPr>
        <w:t> </w:t>
      </w:r>
      <w:r w:rsidR="00532C55" w:rsidRPr="003848B5">
        <w:rPr>
          <w:rFonts w:ascii="Times New Roman" w:hAnsi="Times New Roman" w:cs="Times New Roman"/>
          <w:sz w:val="24"/>
          <w:szCs w:val="24"/>
        </w:rPr>
        <w:t>развитие у детей младшего дошкольного возраста устойчивой мотивации к физкультурным занятиям.</w:t>
      </w:r>
    </w:p>
    <w:p w:rsidR="00532C55" w:rsidRPr="003848B5" w:rsidRDefault="00532C55" w:rsidP="003848B5">
      <w:pPr>
        <w:jc w:val="both"/>
        <w:rPr>
          <w:rFonts w:ascii="Times New Roman" w:hAnsi="Times New Roman" w:cs="Times New Roman"/>
          <w:sz w:val="24"/>
          <w:szCs w:val="24"/>
        </w:rPr>
      </w:pPr>
    </w:p>
    <w:p w:rsidR="00DB33C5" w:rsidRDefault="00DB33C5" w:rsidP="00574A39">
      <w:pPr>
        <w:rPr>
          <w:rFonts w:ascii="Times New Roman" w:hAnsi="Times New Roman"/>
          <w:sz w:val="32"/>
          <w:szCs w:val="32"/>
        </w:rPr>
      </w:pPr>
    </w:p>
    <w:p w:rsidR="00574A39" w:rsidRDefault="00574A39"/>
    <w:sectPr w:rsidR="00574A39" w:rsidSect="003848B5">
      <w:pgSz w:w="11906" w:h="16838"/>
      <w:pgMar w:top="567" w:right="567"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drawingGridHorizontalSpacing w:val="110"/>
  <w:displayHorizontalDrawingGridEvery w:val="2"/>
  <w:characterSpacingControl w:val="doNotCompress"/>
  <w:compat/>
  <w:rsids>
    <w:rsidRoot w:val="00574A39"/>
    <w:rsid w:val="003848B5"/>
    <w:rsid w:val="00475057"/>
    <w:rsid w:val="00495806"/>
    <w:rsid w:val="00532C55"/>
    <w:rsid w:val="00572DAF"/>
    <w:rsid w:val="00574A39"/>
    <w:rsid w:val="00677B07"/>
    <w:rsid w:val="007E688B"/>
    <w:rsid w:val="0081507B"/>
    <w:rsid w:val="0084491E"/>
    <w:rsid w:val="00C65C05"/>
    <w:rsid w:val="00DB33C5"/>
    <w:rsid w:val="00F77108"/>
    <w:rsid w:val="00F771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1507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4491E"/>
    <w:pPr>
      <w:spacing w:before="100" w:beforeAutospacing="1" w:after="100" w:afterAutospacing="1" w:line="240" w:lineRule="auto"/>
    </w:pPr>
    <w:rPr>
      <w:rFonts w:ascii="Times New Roman" w:eastAsia="Calibri" w:hAnsi="Times New Roman" w:cs="Times New Roman"/>
      <w:sz w:val="24"/>
      <w:szCs w:val="24"/>
      <w:lang w:eastAsia="ru-RU"/>
    </w:rPr>
  </w:style>
  <w:style w:type="paragraph" w:styleId="a4">
    <w:name w:val="No Spacing"/>
    <w:uiPriority w:val="1"/>
    <w:qFormat/>
    <w:rsid w:val="003848B5"/>
    <w:pPr>
      <w:spacing w:after="0" w:line="240" w:lineRule="auto"/>
    </w:pPr>
    <w:rPr>
      <w:rFonts w:eastAsiaTheme="minorEastAsia"/>
      <w:lang w:eastAsia="ru-RU"/>
    </w:rPr>
  </w:style>
</w:styles>
</file>

<file path=word/webSettings.xml><?xml version="1.0" encoding="utf-8"?>
<w:webSettings xmlns:r="http://schemas.openxmlformats.org/officeDocument/2006/relationships" xmlns:w="http://schemas.openxmlformats.org/wordprocessingml/2006/main">
  <w:divs>
    <w:div w:id="374088767">
      <w:bodyDiv w:val="1"/>
      <w:marLeft w:val="0"/>
      <w:marRight w:val="0"/>
      <w:marTop w:val="0"/>
      <w:marBottom w:val="0"/>
      <w:divBdr>
        <w:top w:val="none" w:sz="0" w:space="0" w:color="auto"/>
        <w:left w:val="none" w:sz="0" w:space="0" w:color="auto"/>
        <w:bottom w:val="none" w:sz="0" w:space="0" w:color="auto"/>
        <w:right w:val="none" w:sz="0" w:space="0" w:color="auto"/>
      </w:divBdr>
    </w:div>
    <w:div w:id="376206129">
      <w:bodyDiv w:val="1"/>
      <w:marLeft w:val="0"/>
      <w:marRight w:val="0"/>
      <w:marTop w:val="0"/>
      <w:marBottom w:val="0"/>
      <w:divBdr>
        <w:top w:val="none" w:sz="0" w:space="0" w:color="auto"/>
        <w:left w:val="none" w:sz="0" w:space="0" w:color="auto"/>
        <w:bottom w:val="none" w:sz="0" w:space="0" w:color="auto"/>
        <w:right w:val="none" w:sz="0" w:space="0" w:color="auto"/>
      </w:divBdr>
    </w:div>
    <w:div w:id="492183897">
      <w:bodyDiv w:val="1"/>
      <w:marLeft w:val="0"/>
      <w:marRight w:val="0"/>
      <w:marTop w:val="0"/>
      <w:marBottom w:val="0"/>
      <w:divBdr>
        <w:top w:val="none" w:sz="0" w:space="0" w:color="auto"/>
        <w:left w:val="none" w:sz="0" w:space="0" w:color="auto"/>
        <w:bottom w:val="none" w:sz="0" w:space="0" w:color="auto"/>
        <w:right w:val="none" w:sz="0" w:space="0" w:color="auto"/>
      </w:divBdr>
    </w:div>
    <w:div w:id="544947425">
      <w:bodyDiv w:val="1"/>
      <w:marLeft w:val="0"/>
      <w:marRight w:val="0"/>
      <w:marTop w:val="0"/>
      <w:marBottom w:val="0"/>
      <w:divBdr>
        <w:top w:val="none" w:sz="0" w:space="0" w:color="auto"/>
        <w:left w:val="none" w:sz="0" w:space="0" w:color="auto"/>
        <w:bottom w:val="none" w:sz="0" w:space="0" w:color="auto"/>
        <w:right w:val="none" w:sz="0" w:space="0" w:color="auto"/>
      </w:divBdr>
    </w:div>
    <w:div w:id="545063969">
      <w:bodyDiv w:val="1"/>
      <w:marLeft w:val="0"/>
      <w:marRight w:val="0"/>
      <w:marTop w:val="0"/>
      <w:marBottom w:val="0"/>
      <w:divBdr>
        <w:top w:val="none" w:sz="0" w:space="0" w:color="auto"/>
        <w:left w:val="none" w:sz="0" w:space="0" w:color="auto"/>
        <w:bottom w:val="none" w:sz="0" w:space="0" w:color="auto"/>
        <w:right w:val="none" w:sz="0" w:space="0" w:color="auto"/>
      </w:divBdr>
    </w:div>
    <w:div w:id="598102640">
      <w:bodyDiv w:val="1"/>
      <w:marLeft w:val="0"/>
      <w:marRight w:val="0"/>
      <w:marTop w:val="0"/>
      <w:marBottom w:val="0"/>
      <w:divBdr>
        <w:top w:val="none" w:sz="0" w:space="0" w:color="auto"/>
        <w:left w:val="none" w:sz="0" w:space="0" w:color="auto"/>
        <w:bottom w:val="none" w:sz="0" w:space="0" w:color="auto"/>
        <w:right w:val="none" w:sz="0" w:space="0" w:color="auto"/>
      </w:divBdr>
    </w:div>
    <w:div w:id="700594466">
      <w:bodyDiv w:val="1"/>
      <w:marLeft w:val="0"/>
      <w:marRight w:val="0"/>
      <w:marTop w:val="0"/>
      <w:marBottom w:val="0"/>
      <w:divBdr>
        <w:top w:val="none" w:sz="0" w:space="0" w:color="auto"/>
        <w:left w:val="none" w:sz="0" w:space="0" w:color="auto"/>
        <w:bottom w:val="none" w:sz="0" w:space="0" w:color="auto"/>
        <w:right w:val="none" w:sz="0" w:space="0" w:color="auto"/>
      </w:divBdr>
    </w:div>
    <w:div w:id="737753518">
      <w:bodyDiv w:val="1"/>
      <w:marLeft w:val="0"/>
      <w:marRight w:val="0"/>
      <w:marTop w:val="0"/>
      <w:marBottom w:val="0"/>
      <w:divBdr>
        <w:top w:val="none" w:sz="0" w:space="0" w:color="auto"/>
        <w:left w:val="none" w:sz="0" w:space="0" w:color="auto"/>
        <w:bottom w:val="none" w:sz="0" w:space="0" w:color="auto"/>
        <w:right w:val="none" w:sz="0" w:space="0" w:color="auto"/>
      </w:divBdr>
    </w:div>
    <w:div w:id="800420189">
      <w:bodyDiv w:val="1"/>
      <w:marLeft w:val="0"/>
      <w:marRight w:val="0"/>
      <w:marTop w:val="0"/>
      <w:marBottom w:val="0"/>
      <w:divBdr>
        <w:top w:val="none" w:sz="0" w:space="0" w:color="auto"/>
        <w:left w:val="none" w:sz="0" w:space="0" w:color="auto"/>
        <w:bottom w:val="none" w:sz="0" w:space="0" w:color="auto"/>
        <w:right w:val="none" w:sz="0" w:space="0" w:color="auto"/>
      </w:divBdr>
    </w:div>
    <w:div w:id="983462286">
      <w:bodyDiv w:val="1"/>
      <w:marLeft w:val="0"/>
      <w:marRight w:val="0"/>
      <w:marTop w:val="0"/>
      <w:marBottom w:val="0"/>
      <w:divBdr>
        <w:top w:val="none" w:sz="0" w:space="0" w:color="auto"/>
        <w:left w:val="none" w:sz="0" w:space="0" w:color="auto"/>
        <w:bottom w:val="none" w:sz="0" w:space="0" w:color="auto"/>
        <w:right w:val="none" w:sz="0" w:space="0" w:color="auto"/>
      </w:divBdr>
    </w:div>
    <w:div w:id="1205866509">
      <w:bodyDiv w:val="1"/>
      <w:marLeft w:val="0"/>
      <w:marRight w:val="0"/>
      <w:marTop w:val="0"/>
      <w:marBottom w:val="0"/>
      <w:divBdr>
        <w:top w:val="none" w:sz="0" w:space="0" w:color="auto"/>
        <w:left w:val="none" w:sz="0" w:space="0" w:color="auto"/>
        <w:bottom w:val="none" w:sz="0" w:space="0" w:color="auto"/>
        <w:right w:val="none" w:sz="0" w:space="0" w:color="auto"/>
      </w:divBdr>
    </w:div>
    <w:div w:id="1304775407">
      <w:bodyDiv w:val="1"/>
      <w:marLeft w:val="0"/>
      <w:marRight w:val="0"/>
      <w:marTop w:val="0"/>
      <w:marBottom w:val="0"/>
      <w:divBdr>
        <w:top w:val="none" w:sz="0" w:space="0" w:color="auto"/>
        <w:left w:val="none" w:sz="0" w:space="0" w:color="auto"/>
        <w:bottom w:val="none" w:sz="0" w:space="0" w:color="auto"/>
        <w:right w:val="none" w:sz="0" w:space="0" w:color="auto"/>
      </w:divBdr>
    </w:div>
    <w:div w:id="1319263276">
      <w:bodyDiv w:val="1"/>
      <w:marLeft w:val="0"/>
      <w:marRight w:val="0"/>
      <w:marTop w:val="0"/>
      <w:marBottom w:val="0"/>
      <w:divBdr>
        <w:top w:val="none" w:sz="0" w:space="0" w:color="auto"/>
        <w:left w:val="none" w:sz="0" w:space="0" w:color="auto"/>
        <w:bottom w:val="none" w:sz="0" w:space="0" w:color="auto"/>
        <w:right w:val="none" w:sz="0" w:space="0" w:color="auto"/>
      </w:divBdr>
    </w:div>
    <w:div w:id="1486781054">
      <w:bodyDiv w:val="1"/>
      <w:marLeft w:val="0"/>
      <w:marRight w:val="0"/>
      <w:marTop w:val="0"/>
      <w:marBottom w:val="0"/>
      <w:divBdr>
        <w:top w:val="none" w:sz="0" w:space="0" w:color="auto"/>
        <w:left w:val="none" w:sz="0" w:space="0" w:color="auto"/>
        <w:bottom w:val="none" w:sz="0" w:space="0" w:color="auto"/>
        <w:right w:val="none" w:sz="0" w:space="0" w:color="auto"/>
      </w:divBdr>
    </w:div>
    <w:div w:id="1528564147">
      <w:bodyDiv w:val="1"/>
      <w:marLeft w:val="0"/>
      <w:marRight w:val="0"/>
      <w:marTop w:val="0"/>
      <w:marBottom w:val="0"/>
      <w:divBdr>
        <w:top w:val="none" w:sz="0" w:space="0" w:color="auto"/>
        <w:left w:val="none" w:sz="0" w:space="0" w:color="auto"/>
        <w:bottom w:val="none" w:sz="0" w:space="0" w:color="auto"/>
        <w:right w:val="none" w:sz="0" w:space="0" w:color="auto"/>
      </w:divBdr>
    </w:div>
    <w:div w:id="1673876265">
      <w:bodyDiv w:val="1"/>
      <w:marLeft w:val="0"/>
      <w:marRight w:val="0"/>
      <w:marTop w:val="0"/>
      <w:marBottom w:val="0"/>
      <w:divBdr>
        <w:top w:val="none" w:sz="0" w:space="0" w:color="auto"/>
        <w:left w:val="none" w:sz="0" w:space="0" w:color="auto"/>
        <w:bottom w:val="none" w:sz="0" w:space="0" w:color="auto"/>
        <w:right w:val="none" w:sz="0" w:space="0" w:color="auto"/>
      </w:divBdr>
    </w:div>
    <w:div w:id="1709834745">
      <w:bodyDiv w:val="1"/>
      <w:marLeft w:val="0"/>
      <w:marRight w:val="0"/>
      <w:marTop w:val="0"/>
      <w:marBottom w:val="0"/>
      <w:divBdr>
        <w:top w:val="none" w:sz="0" w:space="0" w:color="auto"/>
        <w:left w:val="none" w:sz="0" w:space="0" w:color="auto"/>
        <w:bottom w:val="none" w:sz="0" w:space="0" w:color="auto"/>
        <w:right w:val="none" w:sz="0" w:space="0" w:color="auto"/>
      </w:divBdr>
    </w:div>
    <w:div w:id="1927230107">
      <w:bodyDiv w:val="1"/>
      <w:marLeft w:val="0"/>
      <w:marRight w:val="0"/>
      <w:marTop w:val="0"/>
      <w:marBottom w:val="0"/>
      <w:divBdr>
        <w:top w:val="none" w:sz="0" w:space="0" w:color="auto"/>
        <w:left w:val="none" w:sz="0" w:space="0" w:color="auto"/>
        <w:bottom w:val="none" w:sz="0" w:space="0" w:color="auto"/>
        <w:right w:val="none" w:sz="0" w:space="0" w:color="auto"/>
      </w:divBdr>
    </w:div>
    <w:div w:id="2032561823">
      <w:bodyDiv w:val="1"/>
      <w:marLeft w:val="0"/>
      <w:marRight w:val="0"/>
      <w:marTop w:val="0"/>
      <w:marBottom w:val="0"/>
      <w:divBdr>
        <w:top w:val="none" w:sz="0" w:space="0" w:color="auto"/>
        <w:left w:val="none" w:sz="0" w:space="0" w:color="auto"/>
        <w:bottom w:val="none" w:sz="0" w:space="0" w:color="auto"/>
        <w:right w:val="none" w:sz="0" w:space="0" w:color="auto"/>
      </w:divBdr>
    </w:div>
    <w:div w:id="2147359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5</Pages>
  <Words>1862</Words>
  <Characters>10615</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Светлана</dc:creator>
  <cp:lastModifiedBy>Светлана</cp:lastModifiedBy>
  <cp:revision>6</cp:revision>
  <dcterms:created xsi:type="dcterms:W3CDTF">2020-05-17T17:56:00Z</dcterms:created>
  <dcterms:modified xsi:type="dcterms:W3CDTF">2020-05-18T12:21:00Z</dcterms:modified>
</cp:coreProperties>
</file>