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514" w:rsidRDefault="001F2514" w:rsidP="001F2514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-1084939</wp:posOffset>
            </wp:positionH>
            <wp:positionV relativeFrom="paragraph">
              <wp:posOffset>-672382</wp:posOffset>
            </wp:positionV>
            <wp:extent cx="7534689" cy="10638844"/>
            <wp:effectExtent l="19050" t="0" r="9111" b="0"/>
            <wp:wrapNone/>
            <wp:docPr id="4" name="Рисунок 2" descr="https://im0-tub-ru.yandex.net/i?id=30cece6d44ae01ee5877d630adba807b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0-tub-ru.yandex.net/i?id=30cece6d44ae01ee5877d630adba807b-l&amp;n=1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690" cy="10638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77A0" w:rsidRPr="001F2514">
        <w:rPr>
          <w:rFonts w:ascii="Times New Roman" w:hAnsi="Times New Roman" w:cs="Times New Roman"/>
          <w:b/>
          <w:sz w:val="28"/>
          <w:szCs w:val="28"/>
        </w:rPr>
        <w:t>Доклад по работе экспериме</w:t>
      </w:r>
      <w:r w:rsidR="00F577A0" w:rsidRPr="001F2514">
        <w:rPr>
          <w:rFonts w:ascii="Times New Roman" w:hAnsi="Times New Roman" w:cs="Times New Roman"/>
          <w:b/>
          <w:sz w:val="28"/>
          <w:szCs w:val="28"/>
        </w:rPr>
        <w:t>н</w:t>
      </w:r>
      <w:r w:rsidR="00F577A0" w:rsidRPr="001F2514">
        <w:rPr>
          <w:rFonts w:ascii="Times New Roman" w:hAnsi="Times New Roman" w:cs="Times New Roman"/>
          <w:b/>
          <w:sz w:val="28"/>
          <w:szCs w:val="28"/>
        </w:rPr>
        <w:t xml:space="preserve">тальной площадки </w:t>
      </w:r>
    </w:p>
    <w:p w:rsidR="00F577A0" w:rsidRPr="001F2514" w:rsidRDefault="00F577A0" w:rsidP="001F2514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2514">
        <w:rPr>
          <w:rFonts w:ascii="Times New Roman" w:hAnsi="Times New Roman" w:cs="Times New Roman"/>
          <w:b/>
          <w:sz w:val="28"/>
          <w:szCs w:val="28"/>
        </w:rPr>
        <w:t>в рамках программы «Диалог кул</w:t>
      </w:r>
      <w:r w:rsidRPr="001F2514">
        <w:rPr>
          <w:rFonts w:ascii="Times New Roman" w:hAnsi="Times New Roman" w:cs="Times New Roman"/>
          <w:b/>
          <w:sz w:val="28"/>
          <w:szCs w:val="28"/>
        </w:rPr>
        <w:t>ь</w:t>
      </w:r>
      <w:r w:rsidRPr="001F2514">
        <w:rPr>
          <w:rFonts w:ascii="Times New Roman" w:hAnsi="Times New Roman" w:cs="Times New Roman"/>
          <w:b/>
          <w:sz w:val="28"/>
          <w:szCs w:val="28"/>
        </w:rPr>
        <w:t>тур»</w:t>
      </w:r>
    </w:p>
    <w:p w:rsidR="008D5381" w:rsidRDefault="008D5381" w:rsidP="001F2514">
      <w:pPr>
        <w:pStyle w:val="c12"/>
        <w:spacing w:before="0" w:beforeAutospacing="0" w:after="0" w:afterAutospacing="0"/>
        <w:ind w:left="4248"/>
        <w:jc w:val="right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-186690</wp:posOffset>
            </wp:positionH>
            <wp:positionV relativeFrom="paragraph">
              <wp:posOffset>206375</wp:posOffset>
            </wp:positionV>
            <wp:extent cx="2636520" cy="2114550"/>
            <wp:effectExtent l="19050" t="0" r="0" b="0"/>
            <wp:wrapThrough wrapText="bothSides">
              <wp:wrapPolygon edited="0">
                <wp:start x="468" y="195"/>
                <wp:lineTo x="-156" y="1946"/>
                <wp:lineTo x="-156" y="18876"/>
                <wp:lineTo x="312" y="21211"/>
                <wp:lineTo x="468" y="21211"/>
                <wp:lineTo x="20913" y="21211"/>
                <wp:lineTo x="21069" y="21211"/>
                <wp:lineTo x="21538" y="19654"/>
                <wp:lineTo x="21538" y="1946"/>
                <wp:lineTo x="21382" y="778"/>
                <wp:lineTo x="20913" y="195"/>
                <wp:lineTo x="468" y="195"/>
              </wp:wrapPolygon>
            </wp:wrapThrough>
            <wp:docPr id="1" name="Рисунок 1" descr="C:\Users\241 DETSAD\Desktop\с рабочего стола\фоточки\фото семинар\IMG-20190228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41 DETSAD\Desktop\с рабочего стола\фоточки\фото семинар\IMG-20190228-WA002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0531" t="16009" r="44890" b="65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52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0"/>
                    </a:effectLst>
                  </pic:spPr>
                </pic:pic>
              </a:graphicData>
            </a:graphic>
          </wp:anchor>
        </w:drawing>
      </w:r>
    </w:p>
    <w:p w:rsidR="001F2514" w:rsidRPr="001F2514" w:rsidRDefault="001F2514" w:rsidP="001F2514">
      <w:pPr>
        <w:pStyle w:val="c12"/>
        <w:spacing w:before="0" w:beforeAutospacing="0" w:after="0" w:afterAutospacing="0"/>
        <w:ind w:left="4248"/>
        <w:jc w:val="right"/>
        <w:rPr>
          <w:sz w:val="28"/>
          <w:szCs w:val="28"/>
        </w:rPr>
      </w:pPr>
      <w:r w:rsidRPr="00936FBE">
        <w:rPr>
          <w:sz w:val="28"/>
          <w:szCs w:val="28"/>
        </w:rPr>
        <w:t xml:space="preserve">Из опыта работы </w:t>
      </w:r>
      <w:r>
        <w:rPr>
          <w:sz w:val="28"/>
          <w:szCs w:val="28"/>
        </w:rPr>
        <w:t xml:space="preserve">воспитателя </w:t>
      </w:r>
      <w:r w:rsidRPr="00936FBE">
        <w:rPr>
          <w:sz w:val="28"/>
          <w:szCs w:val="28"/>
        </w:rPr>
        <w:t xml:space="preserve">детского сада № 241 ОАО «РЖД» </w:t>
      </w:r>
    </w:p>
    <w:p w:rsidR="00F577A0" w:rsidRPr="001F2514" w:rsidRDefault="00F577A0" w:rsidP="001F2514">
      <w:pPr>
        <w:widowControl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1F2514">
        <w:rPr>
          <w:rFonts w:ascii="Times New Roman" w:hAnsi="Times New Roman" w:cs="Times New Roman"/>
          <w:sz w:val="28"/>
          <w:szCs w:val="28"/>
        </w:rPr>
        <w:t>Мальцева Т.А.</w:t>
      </w:r>
    </w:p>
    <w:p w:rsidR="00F577A0" w:rsidRPr="001F2514" w:rsidRDefault="00F577A0" w:rsidP="001F2514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F2514" w:rsidRDefault="00D70F8D" w:rsidP="001F2514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2514">
        <w:rPr>
          <w:rFonts w:ascii="Times New Roman" w:hAnsi="Times New Roman" w:cs="Times New Roman"/>
          <w:sz w:val="28"/>
          <w:szCs w:val="28"/>
        </w:rPr>
        <w:t>Целью нашей экспериментальной площадки является раскрытие проблемы поликультурного воспитания детей дошк</w:t>
      </w:r>
      <w:r w:rsidRPr="001F2514">
        <w:rPr>
          <w:rFonts w:ascii="Times New Roman" w:hAnsi="Times New Roman" w:cs="Times New Roman"/>
          <w:sz w:val="28"/>
          <w:szCs w:val="28"/>
        </w:rPr>
        <w:t>о</w:t>
      </w:r>
      <w:r w:rsidRPr="001F2514">
        <w:rPr>
          <w:rFonts w:ascii="Times New Roman" w:hAnsi="Times New Roman" w:cs="Times New Roman"/>
          <w:sz w:val="28"/>
          <w:szCs w:val="28"/>
        </w:rPr>
        <w:t>льного возраста в современных условиях развития поликультурного общества. Зн</w:t>
      </w:r>
      <w:r w:rsidRPr="001F2514">
        <w:rPr>
          <w:rFonts w:ascii="Times New Roman" w:hAnsi="Times New Roman" w:cs="Times New Roman"/>
          <w:sz w:val="28"/>
          <w:szCs w:val="28"/>
        </w:rPr>
        <w:t>а</w:t>
      </w:r>
      <w:r w:rsidRPr="001F2514">
        <w:rPr>
          <w:rFonts w:ascii="Times New Roman" w:hAnsi="Times New Roman" w:cs="Times New Roman"/>
          <w:sz w:val="28"/>
          <w:szCs w:val="28"/>
        </w:rPr>
        <w:t>комство дошкольников с многообразием культур, возможность их саморе</w:t>
      </w:r>
      <w:r w:rsidRPr="001F2514">
        <w:rPr>
          <w:rFonts w:ascii="Times New Roman" w:hAnsi="Times New Roman" w:cs="Times New Roman"/>
          <w:sz w:val="28"/>
          <w:szCs w:val="28"/>
        </w:rPr>
        <w:t>а</w:t>
      </w:r>
      <w:r w:rsidRPr="001F2514">
        <w:rPr>
          <w:rFonts w:ascii="Times New Roman" w:hAnsi="Times New Roman" w:cs="Times New Roman"/>
          <w:sz w:val="28"/>
          <w:szCs w:val="28"/>
        </w:rPr>
        <w:t>лизации в поликультурном мире при сохранении взаимосвязи с родным языком и кул</w:t>
      </w:r>
      <w:r w:rsidRPr="001F2514">
        <w:rPr>
          <w:rFonts w:ascii="Times New Roman" w:hAnsi="Times New Roman" w:cs="Times New Roman"/>
          <w:sz w:val="28"/>
          <w:szCs w:val="28"/>
        </w:rPr>
        <w:t>ь</w:t>
      </w:r>
      <w:r w:rsidRPr="001F2514">
        <w:rPr>
          <w:rFonts w:ascii="Times New Roman" w:hAnsi="Times New Roman" w:cs="Times New Roman"/>
          <w:sz w:val="28"/>
          <w:szCs w:val="28"/>
        </w:rPr>
        <w:t>турой способствует, на наш взгляд, бесконфликтной идентификации личн</w:t>
      </w:r>
      <w:r w:rsidRPr="001F2514">
        <w:rPr>
          <w:rFonts w:ascii="Times New Roman" w:hAnsi="Times New Roman" w:cs="Times New Roman"/>
          <w:sz w:val="28"/>
          <w:szCs w:val="28"/>
        </w:rPr>
        <w:t>о</w:t>
      </w:r>
      <w:r w:rsidRPr="001F2514">
        <w:rPr>
          <w:rFonts w:ascii="Times New Roman" w:hAnsi="Times New Roman" w:cs="Times New Roman"/>
          <w:sz w:val="28"/>
          <w:szCs w:val="28"/>
        </w:rPr>
        <w:t xml:space="preserve">сти в </w:t>
      </w:r>
      <w:proofErr w:type="spellStart"/>
      <w:r w:rsidRPr="001F2514">
        <w:rPr>
          <w:rFonts w:ascii="Times New Roman" w:hAnsi="Times New Roman" w:cs="Times New Roman"/>
          <w:sz w:val="28"/>
          <w:szCs w:val="28"/>
        </w:rPr>
        <w:t>многокультурном</w:t>
      </w:r>
      <w:proofErr w:type="spellEnd"/>
      <w:r w:rsidRPr="001F2514">
        <w:rPr>
          <w:rFonts w:ascii="Times New Roman" w:hAnsi="Times New Roman" w:cs="Times New Roman"/>
          <w:sz w:val="28"/>
          <w:szCs w:val="28"/>
        </w:rPr>
        <w:t xml:space="preserve"> обществе и их инт</w:t>
      </w:r>
      <w:r w:rsidRPr="001F2514">
        <w:rPr>
          <w:rFonts w:ascii="Times New Roman" w:hAnsi="Times New Roman" w:cs="Times New Roman"/>
          <w:sz w:val="28"/>
          <w:szCs w:val="28"/>
        </w:rPr>
        <w:t>е</w:t>
      </w:r>
      <w:r w:rsidRPr="001F2514">
        <w:rPr>
          <w:rFonts w:ascii="Times New Roman" w:hAnsi="Times New Roman" w:cs="Times New Roman"/>
          <w:sz w:val="28"/>
          <w:szCs w:val="28"/>
        </w:rPr>
        <w:t>грации в поликультурное мировое пространство. Углубление поликультурной направленности языковой подг</w:t>
      </w:r>
      <w:r w:rsidRPr="001F2514">
        <w:rPr>
          <w:rFonts w:ascii="Times New Roman" w:hAnsi="Times New Roman" w:cs="Times New Roman"/>
          <w:sz w:val="28"/>
          <w:szCs w:val="28"/>
        </w:rPr>
        <w:t>о</w:t>
      </w:r>
      <w:r w:rsidRPr="001F2514">
        <w:rPr>
          <w:rFonts w:ascii="Times New Roman" w:hAnsi="Times New Roman" w:cs="Times New Roman"/>
          <w:sz w:val="28"/>
          <w:szCs w:val="28"/>
        </w:rPr>
        <w:t>товки дошкольников, имеющее результатом развитие у детей поликульту</w:t>
      </w:r>
      <w:r w:rsidRPr="001F2514">
        <w:rPr>
          <w:rFonts w:ascii="Times New Roman" w:hAnsi="Times New Roman" w:cs="Times New Roman"/>
          <w:sz w:val="28"/>
          <w:szCs w:val="28"/>
        </w:rPr>
        <w:t>р</w:t>
      </w:r>
      <w:r w:rsidRPr="001F2514">
        <w:rPr>
          <w:rFonts w:ascii="Times New Roman" w:hAnsi="Times New Roman" w:cs="Times New Roman"/>
          <w:sz w:val="28"/>
          <w:szCs w:val="28"/>
        </w:rPr>
        <w:t>ной компетенции, становится фак</w:t>
      </w:r>
      <w:r w:rsidR="001F2514">
        <w:rPr>
          <w:rFonts w:ascii="Times New Roman" w:hAnsi="Times New Roman" w:cs="Times New Roman"/>
          <w:sz w:val="28"/>
          <w:szCs w:val="28"/>
        </w:rPr>
        <w:t xml:space="preserve">тором формирования толерантного </w:t>
      </w:r>
      <w:r w:rsidRPr="001F2514">
        <w:rPr>
          <w:rFonts w:ascii="Times New Roman" w:hAnsi="Times New Roman" w:cs="Times New Roman"/>
          <w:sz w:val="28"/>
          <w:szCs w:val="28"/>
        </w:rPr>
        <w:t>созн</w:t>
      </w:r>
      <w:r w:rsidRPr="001F2514">
        <w:rPr>
          <w:rFonts w:ascii="Times New Roman" w:hAnsi="Times New Roman" w:cs="Times New Roman"/>
          <w:sz w:val="28"/>
          <w:szCs w:val="28"/>
        </w:rPr>
        <w:t>а</w:t>
      </w:r>
      <w:r w:rsidRPr="001F2514">
        <w:rPr>
          <w:rFonts w:ascii="Times New Roman" w:hAnsi="Times New Roman" w:cs="Times New Roman"/>
          <w:sz w:val="28"/>
          <w:szCs w:val="28"/>
        </w:rPr>
        <w:t>ния. </w:t>
      </w:r>
      <w:r w:rsidR="002F5F0E" w:rsidRPr="001F251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</w:t>
      </w:r>
    </w:p>
    <w:p w:rsidR="004134BD" w:rsidRPr="001F2514" w:rsidRDefault="00D70F8D" w:rsidP="001F2514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2514">
        <w:rPr>
          <w:rFonts w:ascii="Times New Roman" w:hAnsi="Times New Roman" w:cs="Times New Roman"/>
          <w:sz w:val="28"/>
          <w:szCs w:val="28"/>
        </w:rPr>
        <w:t xml:space="preserve">Начиная работу по экспериментальной площадке, нами была изучена литература по поликультурному воспитанию детей </w:t>
      </w:r>
      <w:proofErr w:type="gramStart"/>
      <w:r w:rsidRPr="001F2514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1F2514">
        <w:rPr>
          <w:rFonts w:ascii="Times New Roman" w:hAnsi="Times New Roman" w:cs="Times New Roman"/>
          <w:sz w:val="28"/>
          <w:szCs w:val="28"/>
        </w:rPr>
        <w:t xml:space="preserve"> проанализировав свой накопленный материал п</w:t>
      </w:r>
      <w:r w:rsidR="001F2514">
        <w:rPr>
          <w:rFonts w:ascii="Times New Roman" w:hAnsi="Times New Roman" w:cs="Times New Roman"/>
          <w:sz w:val="28"/>
          <w:szCs w:val="28"/>
        </w:rPr>
        <w:t>о этой теме, мы пришли к выводу</w:t>
      </w:r>
      <w:r w:rsidRPr="001F2514">
        <w:rPr>
          <w:rFonts w:ascii="Times New Roman" w:hAnsi="Times New Roman" w:cs="Times New Roman"/>
          <w:sz w:val="28"/>
          <w:szCs w:val="28"/>
        </w:rPr>
        <w:t>, что вся наша дальнейшая работа должна быть построена с учетом программы « Диалог культур»</w:t>
      </w:r>
      <w:r w:rsidR="002F5F0E" w:rsidRPr="001F2514">
        <w:rPr>
          <w:rFonts w:ascii="Times New Roman" w:hAnsi="Times New Roman" w:cs="Times New Roman"/>
          <w:sz w:val="28"/>
          <w:szCs w:val="28"/>
        </w:rPr>
        <w:t>. Из</w:t>
      </w:r>
      <w:r w:rsidR="002F5F0E" w:rsidRPr="001F2514">
        <w:rPr>
          <w:rFonts w:ascii="Times New Roman" w:hAnsi="Times New Roman" w:cs="Times New Roman"/>
          <w:sz w:val="28"/>
          <w:szCs w:val="28"/>
        </w:rPr>
        <w:t>у</w:t>
      </w:r>
      <w:r w:rsidR="002F5F0E" w:rsidRPr="001F2514">
        <w:rPr>
          <w:rFonts w:ascii="Times New Roman" w:hAnsi="Times New Roman" w:cs="Times New Roman"/>
          <w:sz w:val="28"/>
          <w:szCs w:val="28"/>
        </w:rPr>
        <w:t xml:space="preserve">чив программу, ознакомившись с каждым блоком программы, мы полностью проработали ее применительно к себе. </w:t>
      </w:r>
      <w:r w:rsidR="0070207B" w:rsidRPr="001F2514">
        <w:rPr>
          <w:rFonts w:ascii="Times New Roman" w:hAnsi="Times New Roman" w:cs="Times New Roman"/>
          <w:sz w:val="28"/>
          <w:szCs w:val="28"/>
        </w:rPr>
        <w:t>Образовательная пр</w:t>
      </w:r>
      <w:r w:rsidR="0070207B" w:rsidRPr="001F2514">
        <w:rPr>
          <w:rFonts w:ascii="Times New Roman" w:hAnsi="Times New Roman" w:cs="Times New Roman"/>
          <w:sz w:val="28"/>
          <w:szCs w:val="28"/>
        </w:rPr>
        <w:t>о</w:t>
      </w:r>
      <w:r w:rsidR="0070207B" w:rsidRPr="001F2514">
        <w:rPr>
          <w:rFonts w:ascii="Times New Roman" w:hAnsi="Times New Roman" w:cs="Times New Roman"/>
          <w:sz w:val="28"/>
          <w:szCs w:val="28"/>
        </w:rPr>
        <w:t>грамма детского сада и «Диалог культур» включают в себя региональный компонент, поэтому нами было уделено особое внимание Дальнему Востоку, а в частности Амурской области. Для изучения данной темы педагогами де</w:t>
      </w:r>
      <w:r w:rsidR="0070207B" w:rsidRPr="001F2514">
        <w:rPr>
          <w:rFonts w:ascii="Times New Roman" w:hAnsi="Times New Roman" w:cs="Times New Roman"/>
          <w:sz w:val="28"/>
          <w:szCs w:val="28"/>
        </w:rPr>
        <w:t>т</w:t>
      </w:r>
      <w:r w:rsidR="0070207B" w:rsidRPr="001F2514">
        <w:rPr>
          <w:rFonts w:ascii="Times New Roman" w:hAnsi="Times New Roman" w:cs="Times New Roman"/>
          <w:sz w:val="28"/>
          <w:szCs w:val="28"/>
        </w:rPr>
        <w:t>ского сада были ра</w:t>
      </w:r>
      <w:r w:rsidR="0070207B" w:rsidRPr="001F2514">
        <w:rPr>
          <w:rFonts w:ascii="Times New Roman" w:hAnsi="Times New Roman" w:cs="Times New Roman"/>
          <w:sz w:val="28"/>
          <w:szCs w:val="28"/>
        </w:rPr>
        <w:t>з</w:t>
      </w:r>
      <w:r w:rsidR="0070207B" w:rsidRPr="001F2514">
        <w:rPr>
          <w:rFonts w:ascii="Times New Roman" w:hAnsi="Times New Roman" w:cs="Times New Roman"/>
          <w:sz w:val="28"/>
          <w:szCs w:val="28"/>
        </w:rPr>
        <w:t>работаны проекты: « Космос» - включающий в себя ряд познавательных занятий направленных</w:t>
      </w:r>
      <w:r w:rsidR="00101DC0" w:rsidRPr="001F2514">
        <w:rPr>
          <w:rFonts w:ascii="Times New Roman" w:hAnsi="Times New Roman" w:cs="Times New Roman"/>
          <w:sz w:val="28"/>
          <w:szCs w:val="28"/>
        </w:rPr>
        <w:t xml:space="preserve"> на ознакомление с космодромом «Восточный». «Красная книга Амурской области»</w:t>
      </w:r>
      <w:r w:rsidR="00F13B1E" w:rsidRPr="001F251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13B1E" w:rsidRPr="001F2514">
        <w:rPr>
          <w:rFonts w:ascii="Times New Roman" w:hAnsi="Times New Roman" w:cs="Times New Roman"/>
          <w:sz w:val="28"/>
          <w:szCs w:val="28"/>
        </w:rPr>
        <w:t>направленный</w:t>
      </w:r>
      <w:proofErr w:type="gramEnd"/>
      <w:r w:rsidR="00101DC0" w:rsidRPr="001F2514">
        <w:rPr>
          <w:rFonts w:ascii="Times New Roman" w:hAnsi="Times New Roman" w:cs="Times New Roman"/>
          <w:sz w:val="28"/>
          <w:szCs w:val="28"/>
        </w:rPr>
        <w:t xml:space="preserve"> на прив</w:t>
      </w:r>
      <w:r w:rsidR="00101DC0" w:rsidRPr="001F2514">
        <w:rPr>
          <w:rFonts w:ascii="Times New Roman" w:hAnsi="Times New Roman" w:cs="Times New Roman"/>
          <w:sz w:val="28"/>
          <w:szCs w:val="28"/>
        </w:rPr>
        <w:t>и</w:t>
      </w:r>
      <w:r w:rsidR="00101DC0" w:rsidRPr="001F2514">
        <w:rPr>
          <w:rFonts w:ascii="Times New Roman" w:hAnsi="Times New Roman" w:cs="Times New Roman"/>
          <w:sz w:val="28"/>
          <w:szCs w:val="28"/>
        </w:rPr>
        <w:t>тие бережного отношения к природе родного края. «Горнодобывающая пр</w:t>
      </w:r>
      <w:r w:rsidR="00101DC0" w:rsidRPr="001F2514">
        <w:rPr>
          <w:rFonts w:ascii="Times New Roman" w:hAnsi="Times New Roman" w:cs="Times New Roman"/>
          <w:sz w:val="28"/>
          <w:szCs w:val="28"/>
        </w:rPr>
        <w:t>о</w:t>
      </w:r>
      <w:r w:rsidR="00101DC0" w:rsidRPr="001F2514">
        <w:rPr>
          <w:rFonts w:ascii="Times New Roman" w:hAnsi="Times New Roman" w:cs="Times New Roman"/>
          <w:sz w:val="28"/>
          <w:szCs w:val="28"/>
        </w:rPr>
        <w:t>мышленность области».</w:t>
      </w:r>
      <w:r w:rsidR="00D06F9E" w:rsidRPr="001F2514">
        <w:rPr>
          <w:rFonts w:ascii="Times New Roman" w:hAnsi="Times New Roman" w:cs="Times New Roman"/>
          <w:sz w:val="28"/>
          <w:szCs w:val="28"/>
        </w:rPr>
        <w:t xml:space="preserve">  </w:t>
      </w:r>
      <w:r w:rsidR="00101DC0" w:rsidRPr="001F2514">
        <w:rPr>
          <w:rFonts w:ascii="Times New Roman" w:hAnsi="Times New Roman" w:cs="Times New Roman"/>
          <w:sz w:val="28"/>
          <w:szCs w:val="28"/>
        </w:rPr>
        <w:t>Реализация проектов осуществляется через осно</w:t>
      </w:r>
      <w:r w:rsidR="00101DC0" w:rsidRPr="001F2514">
        <w:rPr>
          <w:rFonts w:ascii="Times New Roman" w:hAnsi="Times New Roman" w:cs="Times New Roman"/>
          <w:sz w:val="28"/>
          <w:szCs w:val="28"/>
        </w:rPr>
        <w:t>в</w:t>
      </w:r>
      <w:r w:rsidR="00101DC0" w:rsidRPr="001F2514">
        <w:rPr>
          <w:rFonts w:ascii="Times New Roman" w:hAnsi="Times New Roman" w:cs="Times New Roman"/>
          <w:sz w:val="28"/>
          <w:szCs w:val="28"/>
        </w:rPr>
        <w:t>ные образовательные области, которые интегрируются в зависимости от ц</w:t>
      </w:r>
      <w:r w:rsidR="00101DC0" w:rsidRPr="001F2514">
        <w:rPr>
          <w:rFonts w:ascii="Times New Roman" w:hAnsi="Times New Roman" w:cs="Times New Roman"/>
          <w:sz w:val="28"/>
          <w:szCs w:val="28"/>
        </w:rPr>
        <w:t>е</w:t>
      </w:r>
      <w:r w:rsidR="00101DC0" w:rsidRPr="001F2514">
        <w:rPr>
          <w:rFonts w:ascii="Times New Roman" w:hAnsi="Times New Roman" w:cs="Times New Roman"/>
          <w:sz w:val="28"/>
          <w:szCs w:val="28"/>
        </w:rPr>
        <w:t>лей образовательной деятельности. Интегрированный подход дает возмо</w:t>
      </w:r>
      <w:r w:rsidR="00101DC0" w:rsidRPr="001F2514">
        <w:rPr>
          <w:rFonts w:ascii="Times New Roman" w:hAnsi="Times New Roman" w:cs="Times New Roman"/>
          <w:sz w:val="28"/>
          <w:szCs w:val="28"/>
        </w:rPr>
        <w:t>ж</w:t>
      </w:r>
      <w:r w:rsidR="00101DC0" w:rsidRPr="001F2514">
        <w:rPr>
          <w:rFonts w:ascii="Times New Roman" w:hAnsi="Times New Roman" w:cs="Times New Roman"/>
          <w:sz w:val="28"/>
          <w:szCs w:val="28"/>
        </w:rPr>
        <w:t>ность развивать в еди</w:t>
      </w:r>
      <w:r w:rsidR="00101DC0" w:rsidRPr="001F2514">
        <w:rPr>
          <w:rFonts w:ascii="Times New Roman" w:hAnsi="Times New Roman" w:cs="Times New Roman"/>
          <w:sz w:val="28"/>
          <w:szCs w:val="28"/>
        </w:rPr>
        <w:t>н</w:t>
      </w:r>
      <w:r w:rsidR="00101DC0" w:rsidRPr="001F2514">
        <w:rPr>
          <w:rFonts w:ascii="Times New Roman" w:hAnsi="Times New Roman" w:cs="Times New Roman"/>
          <w:sz w:val="28"/>
          <w:szCs w:val="28"/>
        </w:rPr>
        <w:t xml:space="preserve">стве познавательную, эмоциональную и </w:t>
      </w:r>
      <w:r w:rsidR="004134BD" w:rsidRPr="001F2514">
        <w:rPr>
          <w:rFonts w:ascii="Times New Roman" w:hAnsi="Times New Roman" w:cs="Times New Roman"/>
          <w:sz w:val="28"/>
          <w:szCs w:val="28"/>
        </w:rPr>
        <w:t>практическую</w:t>
      </w:r>
      <w:r w:rsidR="00101DC0" w:rsidRPr="001F2514">
        <w:rPr>
          <w:rFonts w:ascii="Times New Roman" w:hAnsi="Times New Roman" w:cs="Times New Roman"/>
          <w:sz w:val="28"/>
          <w:szCs w:val="28"/>
        </w:rPr>
        <w:t xml:space="preserve"> сферы личности р</w:t>
      </w:r>
      <w:r w:rsidR="00101DC0" w:rsidRPr="001F2514">
        <w:rPr>
          <w:rFonts w:ascii="Times New Roman" w:hAnsi="Times New Roman" w:cs="Times New Roman"/>
          <w:sz w:val="28"/>
          <w:szCs w:val="28"/>
        </w:rPr>
        <w:t>е</w:t>
      </w:r>
      <w:r w:rsidR="00101DC0" w:rsidRPr="001F2514">
        <w:rPr>
          <w:rFonts w:ascii="Times New Roman" w:hAnsi="Times New Roman" w:cs="Times New Roman"/>
          <w:sz w:val="28"/>
          <w:szCs w:val="28"/>
        </w:rPr>
        <w:t>бенка</w:t>
      </w:r>
      <w:r w:rsidR="004134BD" w:rsidRPr="001F251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06F9E" w:rsidRPr="001F2514" w:rsidRDefault="004134BD" w:rsidP="001F2514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2514">
        <w:rPr>
          <w:rFonts w:ascii="Times New Roman" w:hAnsi="Times New Roman" w:cs="Times New Roman"/>
          <w:sz w:val="28"/>
          <w:szCs w:val="28"/>
        </w:rPr>
        <w:t>Чтобы педагогам было удобнее работать в этой системе с использов</w:t>
      </w:r>
      <w:r w:rsidRPr="001F2514">
        <w:rPr>
          <w:rFonts w:ascii="Times New Roman" w:hAnsi="Times New Roman" w:cs="Times New Roman"/>
          <w:sz w:val="28"/>
          <w:szCs w:val="28"/>
        </w:rPr>
        <w:t>а</w:t>
      </w:r>
      <w:r w:rsidRPr="001F2514">
        <w:rPr>
          <w:rFonts w:ascii="Times New Roman" w:hAnsi="Times New Roman" w:cs="Times New Roman"/>
          <w:sz w:val="28"/>
          <w:szCs w:val="28"/>
        </w:rPr>
        <w:t>нием интеграционного подхода, была разработана системная «паутинка».</w:t>
      </w:r>
    </w:p>
    <w:p w:rsidR="00E40412" w:rsidRPr="001F2514" w:rsidRDefault="00D06F9E" w:rsidP="001F2514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2514">
        <w:rPr>
          <w:rFonts w:ascii="Times New Roman" w:hAnsi="Times New Roman" w:cs="Times New Roman"/>
          <w:sz w:val="28"/>
          <w:szCs w:val="28"/>
        </w:rPr>
        <w:t>Так как любой проект ориентирован на раз</w:t>
      </w:r>
      <w:r w:rsidR="00F577A0" w:rsidRPr="001F2514">
        <w:rPr>
          <w:rFonts w:ascii="Times New Roman" w:hAnsi="Times New Roman" w:cs="Times New Roman"/>
          <w:sz w:val="28"/>
          <w:szCs w:val="28"/>
        </w:rPr>
        <w:t>решение конкретной пра</w:t>
      </w:r>
      <w:r w:rsidR="00F577A0" w:rsidRPr="001F2514">
        <w:rPr>
          <w:rFonts w:ascii="Times New Roman" w:hAnsi="Times New Roman" w:cs="Times New Roman"/>
          <w:sz w:val="28"/>
          <w:szCs w:val="28"/>
        </w:rPr>
        <w:t>к</w:t>
      </w:r>
      <w:r w:rsidR="00F577A0" w:rsidRPr="001F2514">
        <w:rPr>
          <w:rFonts w:ascii="Times New Roman" w:hAnsi="Times New Roman" w:cs="Times New Roman"/>
          <w:sz w:val="28"/>
          <w:szCs w:val="28"/>
        </w:rPr>
        <w:t xml:space="preserve">тической </w:t>
      </w:r>
      <w:r w:rsidRPr="001F2514">
        <w:rPr>
          <w:rFonts w:ascii="Times New Roman" w:hAnsi="Times New Roman" w:cs="Times New Roman"/>
          <w:sz w:val="28"/>
          <w:szCs w:val="28"/>
        </w:rPr>
        <w:t xml:space="preserve">проблемы, то при разработке </w:t>
      </w:r>
      <w:r w:rsidR="00E40412" w:rsidRPr="001F2514">
        <w:rPr>
          <w:rFonts w:ascii="Times New Roman" w:hAnsi="Times New Roman" w:cs="Times New Roman"/>
          <w:sz w:val="28"/>
          <w:szCs w:val="28"/>
        </w:rPr>
        <w:t>экспериментальной</w:t>
      </w:r>
      <w:r w:rsidRPr="001F2514">
        <w:rPr>
          <w:rFonts w:ascii="Times New Roman" w:hAnsi="Times New Roman" w:cs="Times New Roman"/>
          <w:sz w:val="28"/>
          <w:szCs w:val="28"/>
        </w:rPr>
        <w:t xml:space="preserve"> площадки мы и</w:t>
      </w:r>
      <w:r w:rsidRPr="001F2514">
        <w:rPr>
          <w:rFonts w:ascii="Times New Roman" w:hAnsi="Times New Roman" w:cs="Times New Roman"/>
          <w:sz w:val="28"/>
          <w:szCs w:val="28"/>
        </w:rPr>
        <w:t>с</w:t>
      </w:r>
      <w:r w:rsidRPr="001F2514">
        <w:rPr>
          <w:rFonts w:ascii="Times New Roman" w:hAnsi="Times New Roman" w:cs="Times New Roman"/>
          <w:sz w:val="28"/>
          <w:szCs w:val="28"/>
        </w:rPr>
        <w:t>пользовали образ « Семь МЫ»</w:t>
      </w:r>
      <w:r w:rsidR="001F251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40412" w:rsidRPr="001F251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E40412" w:rsidRPr="001F2514">
        <w:rPr>
          <w:rFonts w:ascii="Times New Roman" w:hAnsi="Times New Roman" w:cs="Times New Roman"/>
          <w:sz w:val="28"/>
          <w:szCs w:val="28"/>
        </w:rPr>
        <w:t>предложенный Е.С.Заир</w:t>
      </w:r>
      <w:r w:rsidR="001F2514">
        <w:rPr>
          <w:rFonts w:ascii="Times New Roman" w:hAnsi="Times New Roman" w:cs="Times New Roman"/>
          <w:sz w:val="28"/>
          <w:szCs w:val="28"/>
        </w:rPr>
        <w:t xml:space="preserve"> </w:t>
      </w:r>
      <w:r w:rsidR="00E40412" w:rsidRPr="001F2514">
        <w:rPr>
          <w:rFonts w:ascii="Times New Roman" w:hAnsi="Times New Roman" w:cs="Times New Roman"/>
          <w:sz w:val="28"/>
          <w:szCs w:val="28"/>
        </w:rPr>
        <w:t>- Бек) для видения предполагаемых действий и результатов.</w:t>
      </w:r>
    </w:p>
    <w:p w:rsidR="0094135E" w:rsidRDefault="001F2514" w:rsidP="00C915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-1076048</wp:posOffset>
            </wp:positionH>
            <wp:positionV relativeFrom="paragraph">
              <wp:posOffset>-704187</wp:posOffset>
            </wp:positionV>
            <wp:extent cx="7533750" cy="10638845"/>
            <wp:effectExtent l="19050" t="0" r="0" b="0"/>
            <wp:wrapNone/>
            <wp:docPr id="3" name="Рисунок 2" descr="https://im0-tub-ru.yandex.net/i?id=30cece6d44ae01ee5877d630adba807b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0-tub-ru.yandex.net/i?id=30cece6d44ae01ee5877d630adba807b-l&amp;n=1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3750" cy="10638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721792" cy="4754880"/>
            <wp:effectExtent l="19050" t="0" r="12258" b="0"/>
            <wp:docPr id="5" name="Схема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r w:rsidR="0094135E" w:rsidRPr="0094135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71F52" w:rsidRPr="001F2514" w:rsidRDefault="00F71F52" w:rsidP="0094135E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2514">
        <w:rPr>
          <w:rFonts w:ascii="Times New Roman" w:hAnsi="Times New Roman" w:cs="Times New Roman"/>
          <w:sz w:val="28"/>
          <w:szCs w:val="28"/>
        </w:rPr>
        <w:t>Исходя из вышестоящих задач</w:t>
      </w:r>
      <w:r w:rsidR="001F2514">
        <w:rPr>
          <w:rFonts w:ascii="Times New Roman" w:hAnsi="Times New Roman" w:cs="Times New Roman"/>
          <w:sz w:val="28"/>
          <w:szCs w:val="28"/>
        </w:rPr>
        <w:t>,</w:t>
      </w:r>
      <w:r w:rsidRPr="001F2514">
        <w:rPr>
          <w:rFonts w:ascii="Times New Roman" w:hAnsi="Times New Roman" w:cs="Times New Roman"/>
          <w:sz w:val="28"/>
          <w:szCs w:val="28"/>
        </w:rPr>
        <w:t xml:space="preserve"> нами была создана этнокультурная ср</w:t>
      </w:r>
      <w:r w:rsidRPr="001F2514">
        <w:rPr>
          <w:rFonts w:ascii="Times New Roman" w:hAnsi="Times New Roman" w:cs="Times New Roman"/>
          <w:sz w:val="28"/>
          <w:szCs w:val="28"/>
        </w:rPr>
        <w:t>е</w:t>
      </w:r>
      <w:r w:rsidRPr="001F2514">
        <w:rPr>
          <w:rFonts w:ascii="Times New Roman" w:hAnsi="Times New Roman" w:cs="Times New Roman"/>
          <w:sz w:val="28"/>
          <w:szCs w:val="28"/>
        </w:rPr>
        <w:t>да в детском саду  с внесением этнокультурного компонента в игровые це</w:t>
      </w:r>
      <w:r w:rsidRPr="001F2514">
        <w:rPr>
          <w:rFonts w:ascii="Times New Roman" w:hAnsi="Times New Roman" w:cs="Times New Roman"/>
          <w:sz w:val="28"/>
          <w:szCs w:val="28"/>
        </w:rPr>
        <w:t>н</w:t>
      </w:r>
      <w:r w:rsidRPr="001F2514">
        <w:rPr>
          <w:rFonts w:ascii="Times New Roman" w:hAnsi="Times New Roman" w:cs="Times New Roman"/>
          <w:sz w:val="28"/>
          <w:szCs w:val="28"/>
        </w:rPr>
        <w:t>тры.</w:t>
      </w:r>
    </w:p>
    <w:p w:rsidR="00F71F52" w:rsidRPr="001F2514" w:rsidRDefault="00F71F52" w:rsidP="001F2514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2514">
        <w:rPr>
          <w:rFonts w:ascii="Times New Roman" w:hAnsi="Times New Roman" w:cs="Times New Roman"/>
          <w:b/>
          <w:sz w:val="28"/>
          <w:szCs w:val="28"/>
        </w:rPr>
        <w:t>Центр книги</w:t>
      </w:r>
      <w:r w:rsidRPr="001F2514">
        <w:rPr>
          <w:rFonts w:ascii="Times New Roman" w:hAnsi="Times New Roman" w:cs="Times New Roman"/>
          <w:sz w:val="28"/>
          <w:szCs w:val="28"/>
        </w:rPr>
        <w:t xml:space="preserve"> – фольклор и литература.</w:t>
      </w:r>
    </w:p>
    <w:p w:rsidR="00F71F52" w:rsidRPr="001F2514" w:rsidRDefault="00F71F52" w:rsidP="001F2514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2514">
        <w:rPr>
          <w:rFonts w:ascii="Times New Roman" w:hAnsi="Times New Roman" w:cs="Times New Roman"/>
          <w:b/>
          <w:sz w:val="28"/>
          <w:szCs w:val="28"/>
        </w:rPr>
        <w:t>Центр конструирования –</w:t>
      </w:r>
      <w:r w:rsidRPr="001F2514">
        <w:rPr>
          <w:rFonts w:ascii="Times New Roman" w:hAnsi="Times New Roman" w:cs="Times New Roman"/>
          <w:sz w:val="28"/>
          <w:szCs w:val="28"/>
        </w:rPr>
        <w:t xml:space="preserve"> народная архитектура</w:t>
      </w:r>
      <w:r w:rsidR="001F2514">
        <w:rPr>
          <w:rFonts w:ascii="Times New Roman" w:hAnsi="Times New Roman" w:cs="Times New Roman"/>
          <w:sz w:val="28"/>
          <w:szCs w:val="28"/>
        </w:rPr>
        <w:t xml:space="preserve"> </w:t>
      </w:r>
      <w:r w:rsidRPr="001F2514">
        <w:rPr>
          <w:rFonts w:ascii="Times New Roman" w:hAnsi="Times New Roman" w:cs="Times New Roman"/>
          <w:sz w:val="28"/>
          <w:szCs w:val="28"/>
        </w:rPr>
        <w:t>(изба, чум, юрта</w:t>
      </w:r>
      <w:proofErr w:type="gramStart"/>
      <w:r w:rsidRPr="001F2514">
        <w:rPr>
          <w:rFonts w:ascii="Times New Roman" w:hAnsi="Times New Roman" w:cs="Times New Roman"/>
          <w:sz w:val="28"/>
          <w:szCs w:val="28"/>
        </w:rPr>
        <w:t>..)</w:t>
      </w:r>
      <w:proofErr w:type="gramEnd"/>
    </w:p>
    <w:p w:rsidR="00F71F52" w:rsidRPr="001F2514" w:rsidRDefault="00F71F52" w:rsidP="001F2514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2514">
        <w:rPr>
          <w:rFonts w:ascii="Times New Roman" w:hAnsi="Times New Roman" w:cs="Times New Roman"/>
          <w:b/>
          <w:sz w:val="28"/>
          <w:szCs w:val="28"/>
        </w:rPr>
        <w:t>Центр истории и цивилизации –</w:t>
      </w:r>
      <w:r w:rsidRPr="001F2514">
        <w:rPr>
          <w:rFonts w:ascii="Times New Roman" w:hAnsi="Times New Roman" w:cs="Times New Roman"/>
          <w:sz w:val="28"/>
          <w:szCs w:val="28"/>
        </w:rPr>
        <w:t xml:space="preserve"> история предметов быта.</w:t>
      </w:r>
    </w:p>
    <w:p w:rsidR="00F71F52" w:rsidRPr="001F2514" w:rsidRDefault="00F71F52" w:rsidP="001F2514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2514">
        <w:rPr>
          <w:rFonts w:ascii="Times New Roman" w:hAnsi="Times New Roman" w:cs="Times New Roman"/>
          <w:b/>
          <w:sz w:val="28"/>
          <w:szCs w:val="28"/>
        </w:rPr>
        <w:t>Центр природы</w:t>
      </w:r>
      <w:r w:rsidRPr="001F2514">
        <w:rPr>
          <w:rFonts w:ascii="Times New Roman" w:hAnsi="Times New Roman" w:cs="Times New Roman"/>
          <w:sz w:val="28"/>
          <w:szCs w:val="28"/>
        </w:rPr>
        <w:t xml:space="preserve"> – ландшафты, тайга, море, тундра…</w:t>
      </w:r>
    </w:p>
    <w:p w:rsidR="00F71F52" w:rsidRPr="001F2514" w:rsidRDefault="00F71F52" w:rsidP="001F2514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2514">
        <w:rPr>
          <w:rFonts w:ascii="Times New Roman" w:hAnsi="Times New Roman" w:cs="Times New Roman"/>
          <w:b/>
          <w:sz w:val="28"/>
          <w:szCs w:val="28"/>
        </w:rPr>
        <w:t xml:space="preserve">Центр музыки </w:t>
      </w:r>
      <w:r w:rsidR="003A0AAA" w:rsidRPr="001F2514">
        <w:rPr>
          <w:rFonts w:ascii="Times New Roman" w:hAnsi="Times New Roman" w:cs="Times New Roman"/>
          <w:b/>
          <w:sz w:val="28"/>
          <w:szCs w:val="28"/>
        </w:rPr>
        <w:t>–</w:t>
      </w:r>
      <w:r w:rsidR="001F25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0AAA" w:rsidRPr="001F2514">
        <w:rPr>
          <w:rFonts w:ascii="Times New Roman" w:hAnsi="Times New Roman" w:cs="Times New Roman"/>
          <w:sz w:val="28"/>
          <w:szCs w:val="28"/>
        </w:rPr>
        <w:t>фонотека народной музыки, народные инструменты.</w:t>
      </w:r>
    </w:p>
    <w:p w:rsidR="003A0AAA" w:rsidRPr="001F2514" w:rsidRDefault="003A0AAA" w:rsidP="001F2514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2514">
        <w:rPr>
          <w:rFonts w:ascii="Times New Roman" w:hAnsi="Times New Roman" w:cs="Times New Roman"/>
          <w:b/>
          <w:sz w:val="28"/>
          <w:szCs w:val="28"/>
        </w:rPr>
        <w:t>Центр изобразительной деятельности</w:t>
      </w:r>
      <w:r w:rsidRPr="001F2514">
        <w:rPr>
          <w:rFonts w:ascii="Times New Roman" w:hAnsi="Times New Roman" w:cs="Times New Roman"/>
          <w:sz w:val="28"/>
          <w:szCs w:val="28"/>
        </w:rPr>
        <w:t xml:space="preserve"> – декоративно</w:t>
      </w:r>
      <w:r w:rsidR="001F2514">
        <w:rPr>
          <w:rFonts w:ascii="Times New Roman" w:hAnsi="Times New Roman" w:cs="Times New Roman"/>
          <w:sz w:val="28"/>
          <w:szCs w:val="28"/>
        </w:rPr>
        <w:t xml:space="preserve"> </w:t>
      </w:r>
      <w:r w:rsidRPr="001F2514">
        <w:rPr>
          <w:rFonts w:ascii="Times New Roman" w:hAnsi="Times New Roman" w:cs="Times New Roman"/>
          <w:sz w:val="28"/>
          <w:szCs w:val="28"/>
        </w:rPr>
        <w:t>- прикладное искусство.</w:t>
      </w:r>
    </w:p>
    <w:p w:rsidR="00D906F6" w:rsidRPr="001F2514" w:rsidRDefault="00D906F6" w:rsidP="001F2514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2514">
        <w:rPr>
          <w:rFonts w:ascii="Times New Roman" w:hAnsi="Times New Roman" w:cs="Times New Roman"/>
          <w:b/>
          <w:sz w:val="28"/>
          <w:szCs w:val="28"/>
        </w:rPr>
        <w:t xml:space="preserve">Центр Здоровья – </w:t>
      </w:r>
      <w:r w:rsidRPr="001F2514">
        <w:rPr>
          <w:rFonts w:ascii="Times New Roman" w:hAnsi="Times New Roman" w:cs="Times New Roman"/>
          <w:sz w:val="28"/>
          <w:szCs w:val="28"/>
        </w:rPr>
        <w:t>картотека подвижных игр Д.Востока, народных игр, атрибуты.</w:t>
      </w:r>
    </w:p>
    <w:p w:rsidR="00D906F6" w:rsidRPr="001F2514" w:rsidRDefault="00D906F6" w:rsidP="001F2514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2514">
        <w:rPr>
          <w:rFonts w:ascii="Times New Roman" w:hAnsi="Times New Roman" w:cs="Times New Roman"/>
          <w:b/>
          <w:sz w:val="28"/>
          <w:szCs w:val="28"/>
        </w:rPr>
        <w:t>Центр познания окружающего мира</w:t>
      </w:r>
      <w:r w:rsidRPr="001F2514">
        <w:rPr>
          <w:rFonts w:ascii="Times New Roman" w:hAnsi="Times New Roman" w:cs="Times New Roman"/>
          <w:sz w:val="28"/>
          <w:szCs w:val="28"/>
        </w:rPr>
        <w:t xml:space="preserve"> – глобус, карты, макеты.</w:t>
      </w:r>
    </w:p>
    <w:p w:rsidR="00D906F6" w:rsidRPr="001F2514" w:rsidRDefault="00D906F6" w:rsidP="001F2514">
      <w:pPr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sectPr w:rsidR="00D906F6" w:rsidRPr="001F2514" w:rsidSect="00BD2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compat>
    <w:useFELayout/>
  </w:compat>
  <w:rsids>
    <w:rsidRoot w:val="00D70F8D"/>
    <w:rsid w:val="00101DC0"/>
    <w:rsid w:val="001F2514"/>
    <w:rsid w:val="002F5F0E"/>
    <w:rsid w:val="003A0AAA"/>
    <w:rsid w:val="004134BD"/>
    <w:rsid w:val="006637FD"/>
    <w:rsid w:val="0070207B"/>
    <w:rsid w:val="008C25A3"/>
    <w:rsid w:val="008D5381"/>
    <w:rsid w:val="008F26B9"/>
    <w:rsid w:val="0094135E"/>
    <w:rsid w:val="00BD20B7"/>
    <w:rsid w:val="00BF6B36"/>
    <w:rsid w:val="00C91578"/>
    <w:rsid w:val="00D06F9E"/>
    <w:rsid w:val="00D70F8D"/>
    <w:rsid w:val="00D906F6"/>
    <w:rsid w:val="00E40412"/>
    <w:rsid w:val="00F13B1E"/>
    <w:rsid w:val="00F577A0"/>
    <w:rsid w:val="00F71F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0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1F25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1F25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25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webSettings" Target="web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microsoft.com/office/2007/relationships/diagramDrawing" Target="diagrams/drawing1.xml"/><Relationship Id="rId4" Type="http://schemas.openxmlformats.org/officeDocument/2006/relationships/image" Target="media/image1.jpeg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A0471E2-46A5-4375-9792-4DE8EFCB9980}" type="doc">
      <dgm:prSet loTypeId="urn:microsoft.com/office/officeart/2005/8/layout/vList4" loCatId="list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ru-RU"/>
        </a:p>
      </dgm:t>
    </dgm:pt>
    <dgm:pt modelId="{8C360D2F-964B-4E6B-B98A-FCA1D602FC6C}">
      <dgm:prSet phldrT="[Текст]" custT="1"/>
      <dgm:spPr/>
      <dgm:t>
        <a:bodyPr/>
        <a:lstStyle/>
        <a:p>
          <a:pPr algn="l"/>
          <a:r>
            <a:rPr lang="ru-RU" sz="1050" b="1">
              <a:latin typeface="Times New Roman" pitchFamily="18" charset="0"/>
              <a:cs typeface="Times New Roman" pitchFamily="18" charset="0"/>
            </a:rPr>
            <a:t>МЫ</a:t>
          </a:r>
          <a:r>
            <a:rPr lang="ru-RU" sz="1050">
              <a:latin typeface="Times New Roman" pitchFamily="18" charset="0"/>
              <a:cs typeface="Times New Roman" pitchFamily="18" charset="0"/>
            </a:rPr>
            <a:t> готовы обобщить опыт работы по данной теме.</a:t>
          </a:r>
        </a:p>
      </dgm:t>
    </dgm:pt>
    <dgm:pt modelId="{21D64C10-445A-4F38-B085-594817B77F0C}" type="parTrans" cxnId="{E1C43333-DC45-467A-B65D-540DCC0FD066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49162319-926D-490B-BD57-0C3DB2ED4700}" type="sibTrans" cxnId="{E1C43333-DC45-467A-B65D-540DCC0FD066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CF2BC21B-A397-4293-878A-9A879C144D1D}">
      <dgm:prSet custT="1"/>
      <dgm:spPr/>
      <dgm:t>
        <a:bodyPr/>
        <a:lstStyle/>
        <a:p>
          <a:pPr algn="l"/>
          <a:r>
            <a:rPr lang="ru-RU" sz="1050" b="1">
              <a:latin typeface="Times New Roman" pitchFamily="18" charset="0"/>
              <a:cs typeface="Times New Roman" pitchFamily="18" charset="0"/>
            </a:rPr>
            <a:t>МЫ </a:t>
          </a:r>
          <a:r>
            <a:rPr lang="ru-RU" sz="1050">
              <a:latin typeface="Times New Roman" pitchFamily="18" charset="0"/>
              <a:cs typeface="Times New Roman" pitchFamily="18" charset="0"/>
            </a:rPr>
            <a:t>намереваемся создать развивающую предметно- пространственную среду в детском саду.</a:t>
          </a:r>
        </a:p>
      </dgm:t>
    </dgm:pt>
    <dgm:pt modelId="{36909D70-2EE5-4C62-84A4-BC2CD56D6168}" type="parTrans" cxnId="{EA85C92D-8A98-4733-9EBA-03F2DB3CC91B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2D2EA855-7879-4B6D-AD53-70C131631C72}" type="sibTrans" cxnId="{EA85C92D-8A98-4733-9EBA-03F2DB3CC91B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F84849AA-3602-48C1-8532-28ABAD1BD43D}">
      <dgm:prSet custT="1"/>
      <dgm:spPr/>
      <dgm:t>
        <a:bodyPr/>
        <a:lstStyle/>
        <a:p>
          <a:pPr algn="l"/>
          <a:r>
            <a:rPr lang="ru-RU" sz="1050" b="1">
              <a:latin typeface="Times New Roman" pitchFamily="18" charset="0"/>
              <a:cs typeface="Times New Roman" pitchFamily="18" charset="0"/>
            </a:rPr>
            <a:t>МЫ</a:t>
          </a:r>
          <a:r>
            <a:rPr lang="ru-RU" sz="1050">
              <a:latin typeface="Times New Roman" pitchFamily="18" charset="0"/>
              <a:cs typeface="Times New Roman" pitchFamily="18" charset="0"/>
            </a:rPr>
            <a:t> предполагаем, что реализация проектов экспериментальной площадки достигнет своих целей.</a:t>
          </a:r>
        </a:p>
      </dgm:t>
    </dgm:pt>
    <dgm:pt modelId="{CD9EBCC9-9244-4B70-B5C7-8C7F6301CC70}" type="sibTrans" cxnId="{6377DA6C-60B6-4DCF-8EE3-4845F3245956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53BCE0D3-239F-434A-9444-BD5591089CD4}" type="parTrans" cxnId="{6377DA6C-60B6-4DCF-8EE3-4845F3245956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C7A79A35-965E-4E93-8F79-6900D359EE09}">
      <dgm:prSet custT="1"/>
      <dgm:spPr/>
      <dgm:t>
        <a:bodyPr/>
        <a:lstStyle/>
        <a:p>
          <a:pPr algn="l"/>
          <a:r>
            <a:rPr lang="ru-RU" sz="1050" b="1">
              <a:latin typeface="Times New Roman" pitchFamily="18" charset="0"/>
              <a:cs typeface="Times New Roman" pitchFamily="18" charset="0"/>
            </a:rPr>
            <a:t>МЫ</a:t>
          </a:r>
          <a:r>
            <a:rPr lang="ru-RU" sz="1050">
              <a:latin typeface="Times New Roman" pitchFamily="18" charset="0"/>
              <a:cs typeface="Times New Roman" pitchFamily="18" charset="0"/>
            </a:rPr>
            <a:t> ожидаем сформировать у детей положительное отношение к разным народам.</a:t>
          </a:r>
        </a:p>
      </dgm:t>
    </dgm:pt>
    <dgm:pt modelId="{762E25F1-9ADA-4562-B0DF-BA621CDEB9FE}" type="sibTrans" cxnId="{6ACAADE0-5943-4D17-A85D-69A7E23C3E07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B74646F5-44A6-4ADD-8C3B-E46CED27B2FA}" type="parTrans" cxnId="{6ACAADE0-5943-4D17-A85D-69A7E23C3E07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8C91CC7C-8649-4DCF-9FD9-7F49E814CF81}">
      <dgm:prSet custT="1"/>
      <dgm:spPr/>
      <dgm:t>
        <a:bodyPr/>
        <a:lstStyle/>
        <a:p>
          <a:pPr algn="l"/>
          <a:r>
            <a:rPr lang="ru-RU" sz="1050" b="1">
              <a:latin typeface="Times New Roman" pitchFamily="18" charset="0"/>
              <a:cs typeface="Times New Roman" pitchFamily="18" charset="0"/>
            </a:rPr>
            <a:t>МЫ</a:t>
          </a:r>
          <a:r>
            <a:rPr lang="ru-RU" sz="1050">
              <a:latin typeface="Times New Roman" pitchFamily="18" charset="0"/>
              <a:cs typeface="Times New Roman" pitchFamily="18" charset="0"/>
            </a:rPr>
            <a:t> понимаем значимость поликультурного воспитания детей старшего дошкольного возраста, для более успешной социализации в обществе.</a:t>
          </a:r>
        </a:p>
      </dgm:t>
    </dgm:pt>
    <dgm:pt modelId="{B70FE8DE-D74D-4F68-ADCD-BD986465E09A}" type="sibTrans" cxnId="{F3D89E05-6B99-45D0-8178-FAC489A122E7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649C0DB6-05F4-4AE7-B64E-631DD40D6872}" type="parTrans" cxnId="{F3D89E05-6B99-45D0-8178-FAC489A122E7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407A6206-1CCC-4E4D-AD8F-E7B812D468F2}">
      <dgm:prSet custT="1"/>
      <dgm:spPr/>
      <dgm:t>
        <a:bodyPr/>
        <a:lstStyle/>
        <a:p>
          <a:pPr algn="l"/>
          <a:r>
            <a:rPr lang="ru-RU" sz="1050" b="1">
              <a:latin typeface="Times New Roman" pitchFamily="18" charset="0"/>
              <a:cs typeface="Times New Roman" pitchFamily="18" charset="0"/>
            </a:rPr>
            <a:t>МЫ</a:t>
          </a:r>
          <a:r>
            <a:rPr lang="ru-RU" sz="1050">
              <a:latin typeface="Times New Roman" pitchFamily="18" charset="0"/>
              <a:cs typeface="Times New Roman" pitchFamily="18" charset="0"/>
            </a:rPr>
            <a:t> озабочены культурой межнационального общения среди детей дошкольного возраста.</a:t>
          </a:r>
        </a:p>
      </dgm:t>
    </dgm:pt>
    <dgm:pt modelId="{2326C875-36AC-4034-89DF-95A229157C41}" type="parTrans" cxnId="{763E66E3-5CF1-43AF-AF5B-7660EAC56803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FF55719F-3F28-43A6-8104-5E598B4922C7}" type="sibTrans" cxnId="{763E66E3-5CF1-43AF-AF5B-7660EAC56803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7E1431FB-6D50-4E3D-89AB-3177946400A9}">
      <dgm:prSet custT="1"/>
      <dgm:spPr/>
      <dgm:t>
        <a:bodyPr/>
        <a:lstStyle/>
        <a:p>
          <a:pPr algn="l"/>
          <a:r>
            <a:rPr lang="ru-RU" sz="1050" b="1">
              <a:latin typeface="Times New Roman" pitchFamily="18" charset="0"/>
              <a:cs typeface="Times New Roman" pitchFamily="18" charset="0"/>
            </a:rPr>
            <a:t>МЫ</a:t>
          </a:r>
          <a:r>
            <a:rPr lang="ru-RU" sz="1050">
              <a:latin typeface="Times New Roman" pitchFamily="18" charset="0"/>
              <a:cs typeface="Times New Roman" pitchFamily="18" charset="0"/>
            </a:rPr>
            <a:t> обращаемся за поддержкой к семьям воспитанников и другим социальным институтам и партнерам ( музей казачества с. Черняево, администрация с.Тыгда, предприятия «ОАО «РЖД» с. Тыгда, муниципальные образовательные учреждения) для комплексного решения задач.</a:t>
          </a:r>
        </a:p>
      </dgm:t>
    </dgm:pt>
    <dgm:pt modelId="{ABA2C39B-D238-4340-9FA2-5BC536519CBC}" type="parTrans" cxnId="{1030B924-D52A-4826-BBD6-E0542FB328E8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B72E68ED-43B4-4A85-AA42-E801BADADEA0}" type="sibTrans" cxnId="{1030B924-D52A-4826-BBD6-E0542FB328E8}">
      <dgm:prSet/>
      <dgm:spPr/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5124511D-7C71-4650-8CC6-10AD0B2720EB}" type="pres">
      <dgm:prSet presAssocID="{3A0471E2-46A5-4375-9792-4DE8EFCB9980}" presName="linear" presStyleCnt="0">
        <dgm:presLayoutVars>
          <dgm:dir/>
          <dgm:resizeHandles val="exact"/>
        </dgm:presLayoutVars>
      </dgm:prSet>
      <dgm:spPr/>
    </dgm:pt>
    <dgm:pt modelId="{EF96C29C-06DA-4B05-B478-1E0030939AF8}" type="pres">
      <dgm:prSet presAssocID="{407A6206-1CCC-4E4D-AD8F-E7B812D468F2}" presName="comp" presStyleCnt="0"/>
      <dgm:spPr/>
    </dgm:pt>
    <dgm:pt modelId="{3A1A843D-5140-44C9-999E-AA4D7C7DE0FF}" type="pres">
      <dgm:prSet presAssocID="{407A6206-1CCC-4E4D-AD8F-E7B812D468F2}" presName="box" presStyleLbl="node1" presStyleIdx="0" presStyleCnt="7"/>
      <dgm:spPr/>
    </dgm:pt>
    <dgm:pt modelId="{C2C76676-80AA-4DAA-96B6-6F89BDBD23D6}" type="pres">
      <dgm:prSet presAssocID="{407A6206-1CCC-4E4D-AD8F-E7B812D468F2}" presName="img" presStyleLbl="fgImgPlace1" presStyleIdx="0" presStyleCnt="7" custScaleX="36648" custLinFactNeighborX="-31159" custLinFactNeighborY="4051"/>
      <dgm:spPr/>
    </dgm:pt>
    <dgm:pt modelId="{1390C84C-8D2C-421C-B1EE-9601B24A746B}" type="pres">
      <dgm:prSet presAssocID="{407A6206-1CCC-4E4D-AD8F-E7B812D468F2}" presName="text" presStyleLbl="node1" presStyleIdx="0" presStyleCnt="7">
        <dgm:presLayoutVars>
          <dgm:bulletEnabled val="1"/>
        </dgm:presLayoutVars>
      </dgm:prSet>
      <dgm:spPr/>
    </dgm:pt>
    <dgm:pt modelId="{A2D2EB88-CE88-460A-8BC5-F8F9B3619638}" type="pres">
      <dgm:prSet presAssocID="{FF55719F-3F28-43A6-8104-5E598B4922C7}" presName="spacer" presStyleCnt="0"/>
      <dgm:spPr/>
    </dgm:pt>
    <dgm:pt modelId="{A9179CC8-EA14-4CF0-B121-7F4C622E3A6F}" type="pres">
      <dgm:prSet presAssocID="{8C91CC7C-8649-4DCF-9FD9-7F49E814CF81}" presName="comp" presStyleCnt="0"/>
      <dgm:spPr/>
    </dgm:pt>
    <dgm:pt modelId="{EBE291DE-E845-4EAB-9E53-62B692B8DF1A}" type="pres">
      <dgm:prSet presAssocID="{8C91CC7C-8649-4DCF-9FD9-7F49E814CF81}" presName="box" presStyleLbl="node1" presStyleIdx="1" presStyleCnt="7"/>
      <dgm:spPr/>
      <dgm:t>
        <a:bodyPr/>
        <a:lstStyle/>
        <a:p>
          <a:endParaRPr lang="ru-RU"/>
        </a:p>
      </dgm:t>
    </dgm:pt>
    <dgm:pt modelId="{D52E2E43-D75D-4CBA-B6B3-0EC6E30C8927}" type="pres">
      <dgm:prSet presAssocID="{8C91CC7C-8649-4DCF-9FD9-7F49E814CF81}" presName="img" presStyleLbl="fgImgPlace1" presStyleIdx="1" presStyleCnt="7" custScaleX="33767" custScaleY="97447" custLinFactNeighborX="-32609" custLinFactNeighborY="0"/>
      <dgm:spPr/>
    </dgm:pt>
    <dgm:pt modelId="{1E746BFB-51D6-44A7-A8F5-0DCB539F3706}" type="pres">
      <dgm:prSet presAssocID="{8C91CC7C-8649-4DCF-9FD9-7F49E814CF81}" presName="text" presStyleLbl="node1" presStyleIdx="1" presStyleCnt="7">
        <dgm:presLayoutVars>
          <dgm:bulletEnabled val="1"/>
        </dgm:presLayoutVars>
      </dgm:prSet>
      <dgm:spPr/>
    </dgm:pt>
    <dgm:pt modelId="{595E7AE9-F6D3-4124-AF91-E190FC88077D}" type="pres">
      <dgm:prSet presAssocID="{B70FE8DE-D74D-4F68-ADCD-BD986465E09A}" presName="spacer" presStyleCnt="0"/>
      <dgm:spPr/>
    </dgm:pt>
    <dgm:pt modelId="{1ABCBDFA-7243-40CE-9EB4-FF5CDF62808B}" type="pres">
      <dgm:prSet presAssocID="{C7A79A35-965E-4E93-8F79-6900D359EE09}" presName="comp" presStyleCnt="0"/>
      <dgm:spPr/>
    </dgm:pt>
    <dgm:pt modelId="{7610B89A-E766-4D41-B3D1-25C71B9B4349}" type="pres">
      <dgm:prSet presAssocID="{C7A79A35-965E-4E93-8F79-6900D359EE09}" presName="box" presStyleLbl="node1" presStyleIdx="2" presStyleCnt="7"/>
      <dgm:spPr/>
      <dgm:t>
        <a:bodyPr/>
        <a:lstStyle/>
        <a:p>
          <a:endParaRPr lang="ru-RU"/>
        </a:p>
      </dgm:t>
    </dgm:pt>
    <dgm:pt modelId="{CA2CD6C6-B119-49B7-90EB-74DEE141774F}" type="pres">
      <dgm:prSet presAssocID="{C7A79A35-965E-4E93-8F79-6900D359EE09}" presName="img" presStyleLbl="fgImgPlace1" presStyleIdx="2" presStyleCnt="7" custScaleX="35200" custLinFactNeighborX="-31159" custLinFactNeighborY="-4729"/>
      <dgm:spPr/>
    </dgm:pt>
    <dgm:pt modelId="{FFCC0125-2929-49F1-A5F0-BEB3C719C967}" type="pres">
      <dgm:prSet presAssocID="{C7A79A35-965E-4E93-8F79-6900D359EE09}" presName="text" presStyleLbl="node1" presStyleIdx="2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9BB9F38-63CA-4312-86D1-72BCA4C2F6F3}" type="pres">
      <dgm:prSet presAssocID="{762E25F1-9ADA-4562-B0DF-BA621CDEB9FE}" presName="spacer" presStyleCnt="0"/>
      <dgm:spPr/>
    </dgm:pt>
    <dgm:pt modelId="{097B56F1-FB9B-448B-87B4-5011C80F9CD5}" type="pres">
      <dgm:prSet presAssocID="{F84849AA-3602-48C1-8532-28ABAD1BD43D}" presName="comp" presStyleCnt="0"/>
      <dgm:spPr/>
    </dgm:pt>
    <dgm:pt modelId="{DE7C9309-9B6D-451F-B058-473B1F81AF24}" type="pres">
      <dgm:prSet presAssocID="{F84849AA-3602-48C1-8532-28ABAD1BD43D}" presName="box" presStyleLbl="node1" presStyleIdx="3" presStyleCnt="7"/>
      <dgm:spPr/>
      <dgm:t>
        <a:bodyPr/>
        <a:lstStyle/>
        <a:p>
          <a:endParaRPr lang="ru-RU"/>
        </a:p>
      </dgm:t>
    </dgm:pt>
    <dgm:pt modelId="{DB73C4A0-F52E-40CE-9E3B-B03AE870265A}" type="pres">
      <dgm:prSet presAssocID="{F84849AA-3602-48C1-8532-28ABAD1BD43D}" presName="img" presStyleLbl="fgImgPlace1" presStyleIdx="3" presStyleCnt="7" custScaleX="36648" custLinFactNeighborX="-31159"/>
      <dgm:spPr/>
    </dgm:pt>
    <dgm:pt modelId="{EE4979B6-9A41-4C66-9A20-68F986AE2132}" type="pres">
      <dgm:prSet presAssocID="{F84849AA-3602-48C1-8532-28ABAD1BD43D}" presName="text" presStyleLbl="node1" presStyleIdx="3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776D184-5E4D-42EE-8C72-A9A3741FCD46}" type="pres">
      <dgm:prSet presAssocID="{CD9EBCC9-9244-4B70-B5C7-8C7F6301CC70}" presName="spacer" presStyleCnt="0"/>
      <dgm:spPr/>
    </dgm:pt>
    <dgm:pt modelId="{8933D6D1-9C67-45EC-A7E5-2D5105D3F098}" type="pres">
      <dgm:prSet presAssocID="{CF2BC21B-A397-4293-878A-9A879C144D1D}" presName="comp" presStyleCnt="0"/>
      <dgm:spPr/>
    </dgm:pt>
    <dgm:pt modelId="{0E4A8EBB-E0F7-45D0-A46E-F82C55F72E53}" type="pres">
      <dgm:prSet presAssocID="{CF2BC21B-A397-4293-878A-9A879C144D1D}" presName="box" presStyleLbl="node1" presStyleIdx="4" presStyleCnt="7"/>
      <dgm:spPr/>
      <dgm:t>
        <a:bodyPr/>
        <a:lstStyle/>
        <a:p>
          <a:endParaRPr lang="ru-RU"/>
        </a:p>
      </dgm:t>
    </dgm:pt>
    <dgm:pt modelId="{79CB6681-D6D3-4D01-A510-DC2A560BAFB8}" type="pres">
      <dgm:prSet presAssocID="{CF2BC21B-A397-4293-878A-9A879C144D1D}" presName="img" presStyleLbl="fgImgPlace1" presStyleIdx="4" presStyleCnt="7" custScaleX="33765" custLinFactNeighborX="-31884" custLinFactNeighborY="2364"/>
      <dgm:spPr/>
    </dgm:pt>
    <dgm:pt modelId="{5B998A5C-6BD7-4628-BFB0-4F722CCEA7D6}" type="pres">
      <dgm:prSet presAssocID="{CF2BC21B-A397-4293-878A-9A879C144D1D}" presName="text" presStyleLbl="node1" presStyleIdx="4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A872C32-1DB8-48F4-A43A-5C28F2421C29}" type="pres">
      <dgm:prSet presAssocID="{2D2EA855-7879-4B6D-AD53-70C131631C72}" presName="spacer" presStyleCnt="0"/>
      <dgm:spPr/>
    </dgm:pt>
    <dgm:pt modelId="{6339D263-3F5A-4EDE-BD06-A6ED1CA25198}" type="pres">
      <dgm:prSet presAssocID="{8C360D2F-964B-4E6B-B98A-FCA1D602FC6C}" presName="comp" presStyleCnt="0"/>
      <dgm:spPr/>
    </dgm:pt>
    <dgm:pt modelId="{92D173F9-5A36-4A03-BC5B-4B8572CDE033}" type="pres">
      <dgm:prSet presAssocID="{8C360D2F-964B-4E6B-B98A-FCA1D602FC6C}" presName="box" presStyleLbl="node1" presStyleIdx="5" presStyleCnt="7"/>
      <dgm:spPr/>
      <dgm:t>
        <a:bodyPr/>
        <a:lstStyle/>
        <a:p>
          <a:endParaRPr lang="ru-RU"/>
        </a:p>
      </dgm:t>
    </dgm:pt>
    <dgm:pt modelId="{E045C25C-6AA7-4AA7-8C59-208F5A60F42E}" type="pres">
      <dgm:prSet presAssocID="{8C360D2F-964B-4E6B-B98A-FCA1D602FC6C}" presName="img" presStyleLbl="fgImgPlace1" presStyleIdx="5" presStyleCnt="7" custScaleX="36648" custLinFactNeighborX="-31159" custLinFactNeighborY="4729"/>
      <dgm:spPr/>
    </dgm:pt>
    <dgm:pt modelId="{EFEC16C7-3C85-400A-8197-3EF2B7EFD8E7}" type="pres">
      <dgm:prSet presAssocID="{8C360D2F-964B-4E6B-B98A-FCA1D602FC6C}" presName="text" presStyleLbl="node1" presStyleIdx="5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2ADBE47-70B0-4EE7-8E99-D013A72719AF}" type="pres">
      <dgm:prSet presAssocID="{49162319-926D-490B-BD57-0C3DB2ED4700}" presName="spacer" presStyleCnt="0"/>
      <dgm:spPr/>
    </dgm:pt>
    <dgm:pt modelId="{78D2CBA8-BCF4-4639-B339-9896FADB1670}" type="pres">
      <dgm:prSet presAssocID="{7E1431FB-6D50-4E3D-89AB-3177946400A9}" presName="comp" presStyleCnt="0"/>
      <dgm:spPr/>
    </dgm:pt>
    <dgm:pt modelId="{D978AA00-8B15-4CA8-A14E-058DC5CF18A3}" type="pres">
      <dgm:prSet presAssocID="{7E1431FB-6D50-4E3D-89AB-3177946400A9}" presName="box" presStyleLbl="node1" presStyleIdx="6" presStyleCnt="7" custScaleY="122352"/>
      <dgm:spPr/>
    </dgm:pt>
    <dgm:pt modelId="{536E91FA-9A24-4C39-9AEF-E9DB4950DCBD}" type="pres">
      <dgm:prSet presAssocID="{7E1431FB-6D50-4E3D-89AB-3177946400A9}" presName="img" presStyleLbl="fgImgPlace1" presStyleIdx="6" presStyleCnt="7" custScaleX="36648" custLinFactNeighborX="-30435" custLinFactNeighborY="2365"/>
      <dgm:spPr/>
    </dgm:pt>
    <dgm:pt modelId="{28B90C05-1754-474E-B00D-8E0DA8B428FD}" type="pres">
      <dgm:prSet presAssocID="{7E1431FB-6D50-4E3D-89AB-3177946400A9}" presName="text" presStyleLbl="node1" presStyleIdx="6" presStyleCnt="7">
        <dgm:presLayoutVars>
          <dgm:bulletEnabled val="1"/>
        </dgm:presLayoutVars>
      </dgm:prSet>
      <dgm:spPr/>
    </dgm:pt>
  </dgm:ptLst>
  <dgm:cxnLst>
    <dgm:cxn modelId="{6377DA6C-60B6-4DCF-8EE3-4845F3245956}" srcId="{3A0471E2-46A5-4375-9792-4DE8EFCB9980}" destId="{F84849AA-3602-48C1-8532-28ABAD1BD43D}" srcOrd="3" destOrd="0" parTransId="{53BCE0D3-239F-434A-9444-BD5591089CD4}" sibTransId="{CD9EBCC9-9244-4B70-B5C7-8C7F6301CC70}"/>
    <dgm:cxn modelId="{F3D89E05-6B99-45D0-8178-FAC489A122E7}" srcId="{3A0471E2-46A5-4375-9792-4DE8EFCB9980}" destId="{8C91CC7C-8649-4DCF-9FD9-7F49E814CF81}" srcOrd="1" destOrd="0" parTransId="{649C0DB6-05F4-4AE7-B64E-631DD40D6872}" sibTransId="{B70FE8DE-D74D-4F68-ADCD-BD986465E09A}"/>
    <dgm:cxn modelId="{FA936166-8FC1-4A22-8E80-A4F774706184}" type="presOf" srcId="{8C360D2F-964B-4E6B-B98A-FCA1D602FC6C}" destId="{EFEC16C7-3C85-400A-8197-3EF2B7EFD8E7}" srcOrd="1" destOrd="0" presId="urn:microsoft.com/office/officeart/2005/8/layout/vList4"/>
    <dgm:cxn modelId="{80FDCB90-F617-4A2C-83EE-441DF11BD472}" type="presOf" srcId="{407A6206-1CCC-4E4D-AD8F-E7B812D468F2}" destId="{1390C84C-8D2C-421C-B1EE-9601B24A746B}" srcOrd="1" destOrd="0" presId="urn:microsoft.com/office/officeart/2005/8/layout/vList4"/>
    <dgm:cxn modelId="{8A96FF40-66F6-464F-A388-370E43B7471A}" type="presOf" srcId="{F84849AA-3602-48C1-8532-28ABAD1BD43D}" destId="{EE4979B6-9A41-4C66-9A20-68F986AE2132}" srcOrd="1" destOrd="0" presId="urn:microsoft.com/office/officeart/2005/8/layout/vList4"/>
    <dgm:cxn modelId="{EA85C92D-8A98-4733-9EBA-03F2DB3CC91B}" srcId="{3A0471E2-46A5-4375-9792-4DE8EFCB9980}" destId="{CF2BC21B-A397-4293-878A-9A879C144D1D}" srcOrd="4" destOrd="0" parTransId="{36909D70-2EE5-4C62-84A4-BC2CD56D6168}" sibTransId="{2D2EA855-7879-4B6D-AD53-70C131631C72}"/>
    <dgm:cxn modelId="{1A1C9B2F-C222-4FE2-85F3-F329C9AF3081}" type="presOf" srcId="{7E1431FB-6D50-4E3D-89AB-3177946400A9}" destId="{D978AA00-8B15-4CA8-A14E-058DC5CF18A3}" srcOrd="0" destOrd="0" presId="urn:microsoft.com/office/officeart/2005/8/layout/vList4"/>
    <dgm:cxn modelId="{00976D00-4CA0-40F1-B9AA-CA42C03591CB}" type="presOf" srcId="{8C91CC7C-8649-4DCF-9FD9-7F49E814CF81}" destId="{1E746BFB-51D6-44A7-A8F5-0DCB539F3706}" srcOrd="1" destOrd="0" presId="urn:microsoft.com/office/officeart/2005/8/layout/vList4"/>
    <dgm:cxn modelId="{29B0B0F2-46EC-4062-9DEC-12FA3CE4217B}" type="presOf" srcId="{C7A79A35-965E-4E93-8F79-6900D359EE09}" destId="{FFCC0125-2929-49F1-A5F0-BEB3C719C967}" srcOrd="1" destOrd="0" presId="urn:microsoft.com/office/officeart/2005/8/layout/vList4"/>
    <dgm:cxn modelId="{DE02F184-69CB-4E1B-BC10-4B3FEDEA5E24}" type="presOf" srcId="{CF2BC21B-A397-4293-878A-9A879C144D1D}" destId="{0E4A8EBB-E0F7-45D0-A46E-F82C55F72E53}" srcOrd="0" destOrd="0" presId="urn:microsoft.com/office/officeart/2005/8/layout/vList4"/>
    <dgm:cxn modelId="{8D46A5E2-2530-4863-9735-C0940AA8265F}" type="presOf" srcId="{CF2BC21B-A397-4293-878A-9A879C144D1D}" destId="{5B998A5C-6BD7-4628-BFB0-4F722CCEA7D6}" srcOrd="1" destOrd="0" presId="urn:microsoft.com/office/officeart/2005/8/layout/vList4"/>
    <dgm:cxn modelId="{1030B924-D52A-4826-BBD6-E0542FB328E8}" srcId="{3A0471E2-46A5-4375-9792-4DE8EFCB9980}" destId="{7E1431FB-6D50-4E3D-89AB-3177946400A9}" srcOrd="6" destOrd="0" parTransId="{ABA2C39B-D238-4340-9FA2-5BC536519CBC}" sibTransId="{B72E68ED-43B4-4A85-AA42-E801BADADEA0}"/>
    <dgm:cxn modelId="{637D2E8B-7D5D-459D-A3B6-34A3BBF98CB5}" type="presOf" srcId="{8C360D2F-964B-4E6B-B98A-FCA1D602FC6C}" destId="{92D173F9-5A36-4A03-BC5B-4B8572CDE033}" srcOrd="0" destOrd="0" presId="urn:microsoft.com/office/officeart/2005/8/layout/vList4"/>
    <dgm:cxn modelId="{06532083-53D2-497C-B622-60EE3108908A}" type="presOf" srcId="{7E1431FB-6D50-4E3D-89AB-3177946400A9}" destId="{28B90C05-1754-474E-B00D-8E0DA8B428FD}" srcOrd="1" destOrd="0" presId="urn:microsoft.com/office/officeart/2005/8/layout/vList4"/>
    <dgm:cxn modelId="{2934B44F-195D-4A02-855E-D700D1C84BE2}" type="presOf" srcId="{F84849AA-3602-48C1-8532-28ABAD1BD43D}" destId="{DE7C9309-9B6D-451F-B058-473B1F81AF24}" srcOrd="0" destOrd="0" presId="urn:microsoft.com/office/officeart/2005/8/layout/vList4"/>
    <dgm:cxn modelId="{E1C43333-DC45-467A-B65D-540DCC0FD066}" srcId="{3A0471E2-46A5-4375-9792-4DE8EFCB9980}" destId="{8C360D2F-964B-4E6B-B98A-FCA1D602FC6C}" srcOrd="5" destOrd="0" parTransId="{21D64C10-445A-4F38-B085-594817B77F0C}" sibTransId="{49162319-926D-490B-BD57-0C3DB2ED4700}"/>
    <dgm:cxn modelId="{B64D3CD2-1720-459E-BF39-21AB5D6F5587}" type="presOf" srcId="{407A6206-1CCC-4E4D-AD8F-E7B812D468F2}" destId="{3A1A843D-5140-44C9-999E-AA4D7C7DE0FF}" srcOrd="0" destOrd="0" presId="urn:microsoft.com/office/officeart/2005/8/layout/vList4"/>
    <dgm:cxn modelId="{6ACAADE0-5943-4D17-A85D-69A7E23C3E07}" srcId="{3A0471E2-46A5-4375-9792-4DE8EFCB9980}" destId="{C7A79A35-965E-4E93-8F79-6900D359EE09}" srcOrd="2" destOrd="0" parTransId="{B74646F5-44A6-4ADD-8C3B-E46CED27B2FA}" sibTransId="{762E25F1-9ADA-4562-B0DF-BA621CDEB9FE}"/>
    <dgm:cxn modelId="{763E66E3-5CF1-43AF-AF5B-7660EAC56803}" srcId="{3A0471E2-46A5-4375-9792-4DE8EFCB9980}" destId="{407A6206-1CCC-4E4D-AD8F-E7B812D468F2}" srcOrd="0" destOrd="0" parTransId="{2326C875-36AC-4034-89DF-95A229157C41}" sibTransId="{FF55719F-3F28-43A6-8104-5E598B4922C7}"/>
    <dgm:cxn modelId="{3D768D29-A160-4BE0-B926-63FE18A24ECE}" type="presOf" srcId="{3A0471E2-46A5-4375-9792-4DE8EFCB9980}" destId="{5124511D-7C71-4650-8CC6-10AD0B2720EB}" srcOrd="0" destOrd="0" presId="urn:microsoft.com/office/officeart/2005/8/layout/vList4"/>
    <dgm:cxn modelId="{39E0CD0D-75D1-4910-8A6B-29840C2DC64D}" type="presOf" srcId="{C7A79A35-965E-4E93-8F79-6900D359EE09}" destId="{7610B89A-E766-4D41-B3D1-25C71B9B4349}" srcOrd="0" destOrd="0" presId="urn:microsoft.com/office/officeart/2005/8/layout/vList4"/>
    <dgm:cxn modelId="{AEDF954A-154C-4E97-9486-016A62D20553}" type="presOf" srcId="{8C91CC7C-8649-4DCF-9FD9-7F49E814CF81}" destId="{EBE291DE-E845-4EAB-9E53-62B692B8DF1A}" srcOrd="0" destOrd="0" presId="urn:microsoft.com/office/officeart/2005/8/layout/vList4"/>
    <dgm:cxn modelId="{FDB7F82E-0E5D-406D-850F-EA95A165B8CC}" type="presParOf" srcId="{5124511D-7C71-4650-8CC6-10AD0B2720EB}" destId="{EF96C29C-06DA-4B05-B478-1E0030939AF8}" srcOrd="0" destOrd="0" presId="urn:microsoft.com/office/officeart/2005/8/layout/vList4"/>
    <dgm:cxn modelId="{26363C74-A4AF-4572-A830-F0A5CD662692}" type="presParOf" srcId="{EF96C29C-06DA-4B05-B478-1E0030939AF8}" destId="{3A1A843D-5140-44C9-999E-AA4D7C7DE0FF}" srcOrd="0" destOrd="0" presId="urn:microsoft.com/office/officeart/2005/8/layout/vList4"/>
    <dgm:cxn modelId="{63D14BDF-DBF2-4208-BC12-E6E384A57D8C}" type="presParOf" srcId="{EF96C29C-06DA-4B05-B478-1E0030939AF8}" destId="{C2C76676-80AA-4DAA-96B6-6F89BDBD23D6}" srcOrd="1" destOrd="0" presId="urn:microsoft.com/office/officeart/2005/8/layout/vList4"/>
    <dgm:cxn modelId="{8F4C13E3-8B97-4162-8722-C96466509537}" type="presParOf" srcId="{EF96C29C-06DA-4B05-B478-1E0030939AF8}" destId="{1390C84C-8D2C-421C-B1EE-9601B24A746B}" srcOrd="2" destOrd="0" presId="urn:microsoft.com/office/officeart/2005/8/layout/vList4"/>
    <dgm:cxn modelId="{F65E448E-AA9D-41DD-A70E-9B2838008CA9}" type="presParOf" srcId="{5124511D-7C71-4650-8CC6-10AD0B2720EB}" destId="{A2D2EB88-CE88-460A-8BC5-F8F9B3619638}" srcOrd="1" destOrd="0" presId="urn:microsoft.com/office/officeart/2005/8/layout/vList4"/>
    <dgm:cxn modelId="{1AE51DCB-1679-46B1-88A5-AB13796D2CEB}" type="presParOf" srcId="{5124511D-7C71-4650-8CC6-10AD0B2720EB}" destId="{A9179CC8-EA14-4CF0-B121-7F4C622E3A6F}" srcOrd="2" destOrd="0" presId="urn:microsoft.com/office/officeart/2005/8/layout/vList4"/>
    <dgm:cxn modelId="{6AAE2AEF-6A6E-4603-A665-39B8D48BA3A9}" type="presParOf" srcId="{A9179CC8-EA14-4CF0-B121-7F4C622E3A6F}" destId="{EBE291DE-E845-4EAB-9E53-62B692B8DF1A}" srcOrd="0" destOrd="0" presId="urn:microsoft.com/office/officeart/2005/8/layout/vList4"/>
    <dgm:cxn modelId="{6E416907-2B4F-4438-8D80-42EABC34FB8B}" type="presParOf" srcId="{A9179CC8-EA14-4CF0-B121-7F4C622E3A6F}" destId="{D52E2E43-D75D-4CBA-B6B3-0EC6E30C8927}" srcOrd="1" destOrd="0" presId="urn:microsoft.com/office/officeart/2005/8/layout/vList4"/>
    <dgm:cxn modelId="{BAF131EE-A487-4810-A123-E316F811F854}" type="presParOf" srcId="{A9179CC8-EA14-4CF0-B121-7F4C622E3A6F}" destId="{1E746BFB-51D6-44A7-A8F5-0DCB539F3706}" srcOrd="2" destOrd="0" presId="urn:microsoft.com/office/officeart/2005/8/layout/vList4"/>
    <dgm:cxn modelId="{A564DF9E-0614-46F2-80AC-E67795C935C1}" type="presParOf" srcId="{5124511D-7C71-4650-8CC6-10AD0B2720EB}" destId="{595E7AE9-F6D3-4124-AF91-E190FC88077D}" srcOrd="3" destOrd="0" presId="urn:microsoft.com/office/officeart/2005/8/layout/vList4"/>
    <dgm:cxn modelId="{9971532C-4832-40E7-91C8-58CF5BDD8467}" type="presParOf" srcId="{5124511D-7C71-4650-8CC6-10AD0B2720EB}" destId="{1ABCBDFA-7243-40CE-9EB4-FF5CDF62808B}" srcOrd="4" destOrd="0" presId="urn:microsoft.com/office/officeart/2005/8/layout/vList4"/>
    <dgm:cxn modelId="{7BA2A5AF-376F-4C60-95B0-A0F218547898}" type="presParOf" srcId="{1ABCBDFA-7243-40CE-9EB4-FF5CDF62808B}" destId="{7610B89A-E766-4D41-B3D1-25C71B9B4349}" srcOrd="0" destOrd="0" presId="urn:microsoft.com/office/officeart/2005/8/layout/vList4"/>
    <dgm:cxn modelId="{43134149-E225-467B-ACDD-DB41E99FC3C4}" type="presParOf" srcId="{1ABCBDFA-7243-40CE-9EB4-FF5CDF62808B}" destId="{CA2CD6C6-B119-49B7-90EB-74DEE141774F}" srcOrd="1" destOrd="0" presId="urn:microsoft.com/office/officeart/2005/8/layout/vList4"/>
    <dgm:cxn modelId="{FEC867FE-7F7D-4627-8BEB-6B2AC49C20A3}" type="presParOf" srcId="{1ABCBDFA-7243-40CE-9EB4-FF5CDF62808B}" destId="{FFCC0125-2929-49F1-A5F0-BEB3C719C967}" srcOrd="2" destOrd="0" presId="urn:microsoft.com/office/officeart/2005/8/layout/vList4"/>
    <dgm:cxn modelId="{60B76202-2EDE-4E7C-8C7B-5414EB9870B4}" type="presParOf" srcId="{5124511D-7C71-4650-8CC6-10AD0B2720EB}" destId="{29BB9F38-63CA-4312-86D1-72BCA4C2F6F3}" srcOrd="5" destOrd="0" presId="urn:microsoft.com/office/officeart/2005/8/layout/vList4"/>
    <dgm:cxn modelId="{B6C6A118-CAA4-409E-8C47-B442D39E66FD}" type="presParOf" srcId="{5124511D-7C71-4650-8CC6-10AD0B2720EB}" destId="{097B56F1-FB9B-448B-87B4-5011C80F9CD5}" srcOrd="6" destOrd="0" presId="urn:microsoft.com/office/officeart/2005/8/layout/vList4"/>
    <dgm:cxn modelId="{22D7AFA0-EE17-4329-AD95-5F87354BFBE0}" type="presParOf" srcId="{097B56F1-FB9B-448B-87B4-5011C80F9CD5}" destId="{DE7C9309-9B6D-451F-B058-473B1F81AF24}" srcOrd="0" destOrd="0" presId="urn:microsoft.com/office/officeart/2005/8/layout/vList4"/>
    <dgm:cxn modelId="{8AC10FC5-64EB-43B0-AC3E-E4718AA1B921}" type="presParOf" srcId="{097B56F1-FB9B-448B-87B4-5011C80F9CD5}" destId="{DB73C4A0-F52E-40CE-9E3B-B03AE870265A}" srcOrd="1" destOrd="0" presId="urn:microsoft.com/office/officeart/2005/8/layout/vList4"/>
    <dgm:cxn modelId="{94F4F8BC-72CA-461D-864F-C43E277B855D}" type="presParOf" srcId="{097B56F1-FB9B-448B-87B4-5011C80F9CD5}" destId="{EE4979B6-9A41-4C66-9A20-68F986AE2132}" srcOrd="2" destOrd="0" presId="urn:microsoft.com/office/officeart/2005/8/layout/vList4"/>
    <dgm:cxn modelId="{EE77682F-D7E6-4A8A-ABA3-688BE325BD25}" type="presParOf" srcId="{5124511D-7C71-4650-8CC6-10AD0B2720EB}" destId="{1776D184-5E4D-42EE-8C72-A9A3741FCD46}" srcOrd="7" destOrd="0" presId="urn:microsoft.com/office/officeart/2005/8/layout/vList4"/>
    <dgm:cxn modelId="{12BE01B3-8ABF-42A7-97A2-E0D74E3FCA35}" type="presParOf" srcId="{5124511D-7C71-4650-8CC6-10AD0B2720EB}" destId="{8933D6D1-9C67-45EC-A7E5-2D5105D3F098}" srcOrd="8" destOrd="0" presId="urn:microsoft.com/office/officeart/2005/8/layout/vList4"/>
    <dgm:cxn modelId="{D5D9A179-5B39-40D7-B58D-CBA5166E29C5}" type="presParOf" srcId="{8933D6D1-9C67-45EC-A7E5-2D5105D3F098}" destId="{0E4A8EBB-E0F7-45D0-A46E-F82C55F72E53}" srcOrd="0" destOrd="0" presId="urn:microsoft.com/office/officeart/2005/8/layout/vList4"/>
    <dgm:cxn modelId="{E0D1EA52-ECD4-4190-AC17-08C03EE48A49}" type="presParOf" srcId="{8933D6D1-9C67-45EC-A7E5-2D5105D3F098}" destId="{79CB6681-D6D3-4D01-A510-DC2A560BAFB8}" srcOrd="1" destOrd="0" presId="urn:microsoft.com/office/officeart/2005/8/layout/vList4"/>
    <dgm:cxn modelId="{869CD8BC-E63C-48B8-90A7-64675EF2494B}" type="presParOf" srcId="{8933D6D1-9C67-45EC-A7E5-2D5105D3F098}" destId="{5B998A5C-6BD7-4628-BFB0-4F722CCEA7D6}" srcOrd="2" destOrd="0" presId="urn:microsoft.com/office/officeart/2005/8/layout/vList4"/>
    <dgm:cxn modelId="{949998A5-A289-4AFF-A9F7-BBE0F2EED209}" type="presParOf" srcId="{5124511D-7C71-4650-8CC6-10AD0B2720EB}" destId="{BA872C32-1DB8-48F4-A43A-5C28F2421C29}" srcOrd="9" destOrd="0" presId="urn:microsoft.com/office/officeart/2005/8/layout/vList4"/>
    <dgm:cxn modelId="{ED054103-39D4-46B3-B264-D001E8342FD7}" type="presParOf" srcId="{5124511D-7C71-4650-8CC6-10AD0B2720EB}" destId="{6339D263-3F5A-4EDE-BD06-A6ED1CA25198}" srcOrd="10" destOrd="0" presId="urn:microsoft.com/office/officeart/2005/8/layout/vList4"/>
    <dgm:cxn modelId="{F6EDA24F-61A5-4B99-90F7-914DA65A0777}" type="presParOf" srcId="{6339D263-3F5A-4EDE-BD06-A6ED1CA25198}" destId="{92D173F9-5A36-4A03-BC5B-4B8572CDE033}" srcOrd="0" destOrd="0" presId="urn:microsoft.com/office/officeart/2005/8/layout/vList4"/>
    <dgm:cxn modelId="{8C9D4794-7238-4A85-91A4-EF0FFFB948F3}" type="presParOf" srcId="{6339D263-3F5A-4EDE-BD06-A6ED1CA25198}" destId="{E045C25C-6AA7-4AA7-8C59-208F5A60F42E}" srcOrd="1" destOrd="0" presId="urn:microsoft.com/office/officeart/2005/8/layout/vList4"/>
    <dgm:cxn modelId="{27672069-513A-4E42-8D7F-59ADAAA3B34B}" type="presParOf" srcId="{6339D263-3F5A-4EDE-BD06-A6ED1CA25198}" destId="{EFEC16C7-3C85-400A-8197-3EF2B7EFD8E7}" srcOrd="2" destOrd="0" presId="urn:microsoft.com/office/officeart/2005/8/layout/vList4"/>
    <dgm:cxn modelId="{A4129135-DC1D-40E3-9CB6-841035BD73DB}" type="presParOf" srcId="{5124511D-7C71-4650-8CC6-10AD0B2720EB}" destId="{22ADBE47-70B0-4EE7-8E99-D013A72719AF}" srcOrd="11" destOrd="0" presId="urn:microsoft.com/office/officeart/2005/8/layout/vList4"/>
    <dgm:cxn modelId="{6B0626BF-F7E7-4E85-9C20-CD5D2EA5FEE2}" type="presParOf" srcId="{5124511D-7C71-4650-8CC6-10AD0B2720EB}" destId="{78D2CBA8-BCF4-4639-B339-9896FADB1670}" srcOrd="12" destOrd="0" presId="urn:microsoft.com/office/officeart/2005/8/layout/vList4"/>
    <dgm:cxn modelId="{524AA104-F793-4DD5-9ADD-3419C6089361}" type="presParOf" srcId="{78D2CBA8-BCF4-4639-B339-9896FADB1670}" destId="{D978AA00-8B15-4CA8-A14E-058DC5CF18A3}" srcOrd="0" destOrd="0" presId="urn:microsoft.com/office/officeart/2005/8/layout/vList4"/>
    <dgm:cxn modelId="{22B863F7-C630-4038-B503-F97D5D83D318}" type="presParOf" srcId="{78D2CBA8-BCF4-4639-B339-9896FADB1670}" destId="{536E91FA-9A24-4C39-9AEF-E9DB4950DCBD}" srcOrd="1" destOrd="0" presId="urn:microsoft.com/office/officeart/2005/8/layout/vList4"/>
    <dgm:cxn modelId="{FC8E731F-1F97-453F-9451-5DC262D57491}" type="presParOf" srcId="{78D2CBA8-BCF4-4639-B339-9896FADB1670}" destId="{28B90C05-1754-474E-B00D-8E0DA8B428FD}" srcOrd="2" destOrd="0" presId="urn:microsoft.com/office/officeart/2005/8/layout/vList4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A1A843D-5140-44C9-999E-AA4D7C7DE0FF}">
      <dsp:nvSpPr>
        <dsp:cNvPr id="0" name=""/>
        <dsp:cNvSpPr/>
      </dsp:nvSpPr>
      <dsp:spPr>
        <a:xfrm>
          <a:off x="0" y="0"/>
          <a:ext cx="5721792" cy="607129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50" b="1" kern="1200">
              <a:latin typeface="Times New Roman" pitchFamily="18" charset="0"/>
              <a:cs typeface="Times New Roman" pitchFamily="18" charset="0"/>
            </a:rPr>
            <a:t>МЫ</a:t>
          </a:r>
          <a:r>
            <a:rPr lang="ru-RU" sz="1050" kern="1200">
              <a:latin typeface="Times New Roman" pitchFamily="18" charset="0"/>
              <a:cs typeface="Times New Roman" pitchFamily="18" charset="0"/>
            </a:rPr>
            <a:t> озабочены культурой межнационального общения среди детей дошкольного возраста.</a:t>
          </a:r>
        </a:p>
      </dsp:txBody>
      <dsp:txXfrm>
        <a:off x="1205071" y="0"/>
        <a:ext cx="4516720" cy="607129"/>
      </dsp:txXfrm>
    </dsp:sp>
    <dsp:sp modelId="{C2C76676-80AA-4DAA-96B6-6F89BDBD23D6}">
      <dsp:nvSpPr>
        <dsp:cNvPr id="0" name=""/>
        <dsp:cNvSpPr/>
      </dsp:nvSpPr>
      <dsp:spPr>
        <a:xfrm>
          <a:off x="66629" y="80388"/>
          <a:ext cx="419384" cy="485703"/>
        </a:xfrm>
        <a:prstGeom prst="roundRect">
          <a:avLst>
            <a:gd name="adj" fmla="val 10000"/>
          </a:avLst>
        </a:prstGeom>
        <a:solidFill>
          <a:schemeClr val="accent2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BE291DE-E845-4EAB-9E53-62B692B8DF1A}">
      <dsp:nvSpPr>
        <dsp:cNvPr id="0" name=""/>
        <dsp:cNvSpPr/>
      </dsp:nvSpPr>
      <dsp:spPr>
        <a:xfrm>
          <a:off x="0" y="667842"/>
          <a:ext cx="5721792" cy="607129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50" b="1" kern="1200">
              <a:latin typeface="Times New Roman" pitchFamily="18" charset="0"/>
              <a:cs typeface="Times New Roman" pitchFamily="18" charset="0"/>
            </a:rPr>
            <a:t>МЫ</a:t>
          </a:r>
          <a:r>
            <a:rPr lang="ru-RU" sz="1050" kern="1200">
              <a:latin typeface="Times New Roman" pitchFamily="18" charset="0"/>
              <a:cs typeface="Times New Roman" pitchFamily="18" charset="0"/>
            </a:rPr>
            <a:t> понимаем значимость поликультурного воспитания детей старшего дошкольного возраста, для более успешной социализации в обществе.</a:t>
          </a:r>
        </a:p>
      </dsp:txBody>
      <dsp:txXfrm>
        <a:off x="1205071" y="667842"/>
        <a:ext cx="4516720" cy="607129"/>
      </dsp:txXfrm>
    </dsp:sp>
    <dsp:sp modelId="{D52E2E43-D75D-4CBA-B6B3-0EC6E30C8927}">
      <dsp:nvSpPr>
        <dsp:cNvPr id="0" name=""/>
        <dsp:cNvSpPr/>
      </dsp:nvSpPr>
      <dsp:spPr>
        <a:xfrm>
          <a:off x="66520" y="734755"/>
          <a:ext cx="386415" cy="473303"/>
        </a:xfrm>
        <a:prstGeom prst="roundRect">
          <a:avLst>
            <a:gd name="adj" fmla="val 10000"/>
          </a:avLst>
        </a:prstGeom>
        <a:solidFill>
          <a:schemeClr val="accent3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610B89A-E766-4D41-B3D1-25C71B9B4349}">
      <dsp:nvSpPr>
        <dsp:cNvPr id="0" name=""/>
        <dsp:cNvSpPr/>
      </dsp:nvSpPr>
      <dsp:spPr>
        <a:xfrm>
          <a:off x="0" y="1335684"/>
          <a:ext cx="5721792" cy="607129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50" b="1" kern="1200">
              <a:latin typeface="Times New Roman" pitchFamily="18" charset="0"/>
              <a:cs typeface="Times New Roman" pitchFamily="18" charset="0"/>
            </a:rPr>
            <a:t>МЫ</a:t>
          </a:r>
          <a:r>
            <a:rPr lang="ru-RU" sz="1050" kern="1200">
              <a:latin typeface="Times New Roman" pitchFamily="18" charset="0"/>
              <a:cs typeface="Times New Roman" pitchFamily="18" charset="0"/>
            </a:rPr>
            <a:t> ожидаем сформировать у детей положительное отношение к разным народам.</a:t>
          </a:r>
        </a:p>
      </dsp:txBody>
      <dsp:txXfrm>
        <a:off x="1205071" y="1335684"/>
        <a:ext cx="4516720" cy="607129"/>
      </dsp:txXfrm>
    </dsp:sp>
    <dsp:sp modelId="{CA2CD6C6-B119-49B7-90EB-74DEE141774F}">
      <dsp:nvSpPr>
        <dsp:cNvPr id="0" name=""/>
        <dsp:cNvSpPr/>
      </dsp:nvSpPr>
      <dsp:spPr>
        <a:xfrm>
          <a:off x="74914" y="1373428"/>
          <a:ext cx="402814" cy="485703"/>
        </a:xfrm>
        <a:prstGeom prst="roundRect">
          <a:avLst>
            <a:gd name="adj" fmla="val 10000"/>
          </a:avLst>
        </a:prstGeom>
        <a:solidFill>
          <a:schemeClr val="accent4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E7C9309-9B6D-451F-B058-473B1F81AF24}">
      <dsp:nvSpPr>
        <dsp:cNvPr id="0" name=""/>
        <dsp:cNvSpPr/>
      </dsp:nvSpPr>
      <dsp:spPr>
        <a:xfrm>
          <a:off x="0" y="2003527"/>
          <a:ext cx="5721792" cy="607129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50" b="1" kern="1200">
              <a:latin typeface="Times New Roman" pitchFamily="18" charset="0"/>
              <a:cs typeface="Times New Roman" pitchFamily="18" charset="0"/>
            </a:rPr>
            <a:t>МЫ</a:t>
          </a:r>
          <a:r>
            <a:rPr lang="ru-RU" sz="1050" kern="1200">
              <a:latin typeface="Times New Roman" pitchFamily="18" charset="0"/>
              <a:cs typeface="Times New Roman" pitchFamily="18" charset="0"/>
            </a:rPr>
            <a:t> предполагаем, что реализация проектов экспериментальной площадки достигнет своих целей.</a:t>
          </a:r>
        </a:p>
      </dsp:txBody>
      <dsp:txXfrm>
        <a:off x="1205071" y="2003527"/>
        <a:ext cx="4516720" cy="607129"/>
      </dsp:txXfrm>
    </dsp:sp>
    <dsp:sp modelId="{DB73C4A0-F52E-40CE-9E3B-B03AE870265A}">
      <dsp:nvSpPr>
        <dsp:cNvPr id="0" name=""/>
        <dsp:cNvSpPr/>
      </dsp:nvSpPr>
      <dsp:spPr>
        <a:xfrm>
          <a:off x="66629" y="2064240"/>
          <a:ext cx="419384" cy="485703"/>
        </a:xfrm>
        <a:prstGeom prst="roundRect">
          <a:avLst>
            <a:gd name="adj" fmla="val 10000"/>
          </a:avLst>
        </a:prstGeom>
        <a:solidFill>
          <a:schemeClr val="accent5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E4A8EBB-E0F7-45D0-A46E-F82C55F72E53}">
      <dsp:nvSpPr>
        <dsp:cNvPr id="0" name=""/>
        <dsp:cNvSpPr/>
      </dsp:nvSpPr>
      <dsp:spPr>
        <a:xfrm>
          <a:off x="0" y="2671369"/>
          <a:ext cx="5721792" cy="607129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50" b="1" kern="1200">
              <a:latin typeface="Times New Roman" pitchFamily="18" charset="0"/>
              <a:cs typeface="Times New Roman" pitchFamily="18" charset="0"/>
            </a:rPr>
            <a:t>МЫ </a:t>
          </a:r>
          <a:r>
            <a:rPr lang="ru-RU" sz="1050" kern="1200">
              <a:latin typeface="Times New Roman" pitchFamily="18" charset="0"/>
              <a:cs typeface="Times New Roman" pitchFamily="18" charset="0"/>
            </a:rPr>
            <a:t>намереваемся создать развивающую предметно- пространственную среду в детском саду.</a:t>
          </a:r>
        </a:p>
      </dsp:txBody>
      <dsp:txXfrm>
        <a:off x="1205071" y="2671369"/>
        <a:ext cx="4516720" cy="607129"/>
      </dsp:txXfrm>
    </dsp:sp>
    <dsp:sp modelId="{79CB6681-D6D3-4D01-A510-DC2A560BAFB8}">
      <dsp:nvSpPr>
        <dsp:cNvPr id="0" name=""/>
        <dsp:cNvSpPr/>
      </dsp:nvSpPr>
      <dsp:spPr>
        <a:xfrm>
          <a:off x="74828" y="2743564"/>
          <a:ext cx="386392" cy="485703"/>
        </a:xfrm>
        <a:prstGeom prst="roundRect">
          <a:avLst>
            <a:gd name="adj" fmla="val 10000"/>
          </a:avLst>
        </a:prstGeom>
        <a:solidFill>
          <a:schemeClr val="accent6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2D173F9-5A36-4A03-BC5B-4B8572CDE033}">
      <dsp:nvSpPr>
        <dsp:cNvPr id="0" name=""/>
        <dsp:cNvSpPr/>
      </dsp:nvSpPr>
      <dsp:spPr>
        <a:xfrm>
          <a:off x="0" y="3339211"/>
          <a:ext cx="5721792" cy="607129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50" b="1" kern="1200">
              <a:latin typeface="Times New Roman" pitchFamily="18" charset="0"/>
              <a:cs typeface="Times New Roman" pitchFamily="18" charset="0"/>
            </a:rPr>
            <a:t>МЫ</a:t>
          </a:r>
          <a:r>
            <a:rPr lang="ru-RU" sz="1050" kern="1200">
              <a:latin typeface="Times New Roman" pitchFamily="18" charset="0"/>
              <a:cs typeface="Times New Roman" pitchFamily="18" charset="0"/>
            </a:rPr>
            <a:t> готовы обобщить опыт работы по данной теме.</a:t>
          </a:r>
        </a:p>
      </dsp:txBody>
      <dsp:txXfrm>
        <a:off x="1205071" y="3339211"/>
        <a:ext cx="4516720" cy="607129"/>
      </dsp:txXfrm>
    </dsp:sp>
    <dsp:sp modelId="{E045C25C-6AA7-4AA7-8C59-208F5A60F42E}">
      <dsp:nvSpPr>
        <dsp:cNvPr id="0" name=""/>
        <dsp:cNvSpPr/>
      </dsp:nvSpPr>
      <dsp:spPr>
        <a:xfrm>
          <a:off x="66629" y="3422893"/>
          <a:ext cx="419384" cy="485703"/>
        </a:xfrm>
        <a:prstGeom prst="roundRect">
          <a:avLst>
            <a:gd name="adj" fmla="val 10000"/>
          </a:avLst>
        </a:prstGeom>
        <a:solidFill>
          <a:schemeClr val="accent2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978AA00-8B15-4CA8-A14E-058DC5CF18A3}">
      <dsp:nvSpPr>
        <dsp:cNvPr id="0" name=""/>
        <dsp:cNvSpPr/>
      </dsp:nvSpPr>
      <dsp:spPr>
        <a:xfrm>
          <a:off x="0" y="4007054"/>
          <a:ext cx="5721792" cy="742835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50" b="1" kern="1200">
              <a:latin typeface="Times New Roman" pitchFamily="18" charset="0"/>
              <a:cs typeface="Times New Roman" pitchFamily="18" charset="0"/>
            </a:rPr>
            <a:t>МЫ</a:t>
          </a:r>
          <a:r>
            <a:rPr lang="ru-RU" sz="1050" kern="1200">
              <a:latin typeface="Times New Roman" pitchFamily="18" charset="0"/>
              <a:cs typeface="Times New Roman" pitchFamily="18" charset="0"/>
            </a:rPr>
            <a:t> обращаемся за поддержкой к семьям воспитанников и другим социальным институтам и партнерам ( музей казачества с. Черняево, администрация с.Тыгда, предприятия «ОАО «РЖД» с. Тыгда, муниципальные образовательные учреждения) для комплексного решения задач.</a:t>
          </a:r>
        </a:p>
      </dsp:txBody>
      <dsp:txXfrm>
        <a:off x="1205071" y="4007054"/>
        <a:ext cx="4516720" cy="742835"/>
      </dsp:txXfrm>
    </dsp:sp>
    <dsp:sp modelId="{536E91FA-9A24-4C39-9AEF-E9DB4950DCBD}">
      <dsp:nvSpPr>
        <dsp:cNvPr id="0" name=""/>
        <dsp:cNvSpPr/>
      </dsp:nvSpPr>
      <dsp:spPr>
        <a:xfrm>
          <a:off x="74914" y="4147107"/>
          <a:ext cx="419384" cy="485703"/>
        </a:xfrm>
        <a:prstGeom prst="roundRect">
          <a:avLst>
            <a:gd name="adj" fmla="val 10000"/>
          </a:avLst>
        </a:prstGeom>
        <a:solidFill>
          <a:schemeClr val="accent3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4">
  <dgm:title val=""/>
  <dgm:desc val=""/>
  <dgm:catLst>
    <dgm:cat type="list" pri="13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resizeHandles val="exact"/>
    </dgm:varLst>
    <dgm:alg type="lin">
      <dgm:param type="linDir" val="fromT"/>
      <dgm:param type="vertAlign" val="t"/>
    </dgm:alg>
    <dgm:shape xmlns:r="http://schemas.openxmlformats.org/officeDocument/2006/relationships" r:blip="">
      <dgm:adjLst/>
    </dgm:shape>
    <dgm:presOf/>
    <dgm:constrLst>
      <dgm:constr type="w" for="ch" forName="comp" refType="w"/>
      <dgm:constr type="h" for="ch" forName="comp" refType="h"/>
      <dgm:constr type="h" for="ch" forName="spacer" refType="h" refFor="ch" refForName="comp" op="equ" fact="0.1"/>
      <dgm:constr type="primFontSz" for="des" forName="text" op="equ" val="65"/>
    </dgm:constrLst>
    <dgm:ruleLst/>
    <dgm:forEach name="Name0" axis="ch" ptType="node">
      <dgm:layoutNode name="comp" styleLbl="node1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l" for="ch" forName="img" refType="h" refFor="ch" refForName="box" fact="0.1"/>
              <dgm:constr type="h" for="ch" forName="text" refType="h"/>
              <dgm:constr type="l" for="ch" forName="text" refType="r" refFor="ch" refForName="img"/>
              <dgm:constr type="r" for="ch" forName="text" refType="w"/>
            </dgm:constrLst>
          </dgm:if>
          <dgm:else name="Name3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r" for="ch" forName="img" refType="w" refFor="ch" refForName="box"/>
              <dgm:constr type="rOff" for="ch" forName="img" refType="h" refFor="ch" refForName="box" fact="-0.1"/>
              <dgm:constr type="h" for="ch" forName="text" refType="h"/>
              <dgm:constr type="r" for="ch" forName="text" refType="l" refFor="ch" refForName="img"/>
              <dgm:constr type="l" for="ch" forName="text"/>
            </dgm:constrLst>
          </dgm:else>
        </dgm:choose>
        <dgm:ruleLst/>
        <dgm:layoutNode name="box" styleLbl="node1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desOrSelf" ptType="node"/>
          <dgm:constrLst/>
          <dgm:ruleLst/>
        </dgm:layoutNode>
        <dgm:layoutNode name="img" styleLbl="fgImgPlace1">
          <dgm:alg type="sp"/>
          <dgm:shape xmlns:r="http://schemas.openxmlformats.org/officeDocument/2006/relationships" type="roundRect" r:blip="" blipPhldr="1">
            <dgm:adjLst>
              <dgm:adj idx="1" val="0.1"/>
            </dgm:adjLst>
          </dgm:shape>
          <dgm:presOf/>
          <dgm:constrLst/>
          <dgm:ruleLst/>
        </dgm:layoutNode>
        <dgm:layoutNode name="text">
          <dgm:varLst>
            <dgm:bulletEnabled val="1"/>
          </dgm:varLst>
          <dgm:alg type="tx">
            <dgm:param type="parTxLTRAlign" val="l"/>
            <dgm:param type="parTxRTLAlign" val="r"/>
          </dgm:alg>
          <dgm:shape xmlns:r="http://schemas.openxmlformats.org/officeDocument/2006/relationships" type="rect" r:blip="" hideGeom="1">
            <dgm:adjLst/>
          </dgm:shape>
          <dgm:presOf axis="desOrSelf" ptType="node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layoutNode>
      <dgm:forEach name="Name4" axis="followSib" ptType="sibTrans" cnt="1">
        <dgm:layoutNode name="spacer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13</cp:revision>
  <cp:lastPrinted>2019-02-26T04:27:00Z</cp:lastPrinted>
  <dcterms:created xsi:type="dcterms:W3CDTF">2019-02-25T06:37:00Z</dcterms:created>
  <dcterms:modified xsi:type="dcterms:W3CDTF">2019-04-03T05:14:00Z</dcterms:modified>
</cp:coreProperties>
</file>