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C5F" w:rsidRPr="0070103D" w:rsidRDefault="00AF1499" w:rsidP="0070103D">
      <w:pPr>
        <w:shd w:val="clear" w:color="auto" w:fill="FFFFFF"/>
        <w:spacing w:before="150" w:after="450" w:line="240" w:lineRule="atLeast"/>
        <w:ind w:left="-567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 xml:space="preserve">Консультация для педагогов на тему: </w:t>
      </w:r>
      <w:r w:rsidR="00316C5F" w:rsidRPr="0070103D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«Организация театрализованной деятельности в ДОУ»</w:t>
      </w:r>
      <w:r w:rsidR="0020228E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</w:t>
      </w:r>
    </w:p>
    <w:p w:rsidR="00FC26ED" w:rsidRPr="0070103D" w:rsidRDefault="00FC26ED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>«Театрализованная деятельность является неисчерпаемым источником развития чувств, переживаний и эмоциональных открытий ребёнка, приобщает его к духовному богатству. Постановка сказки заставляет волноваться, сопереживать персонажу и событиям, и в процессе этого сопереживания создаются определённые отношения и моральные оценки, просто сообщаемые и усваиваемые»  В. А. Сухомлинский</w:t>
      </w:r>
    </w:p>
    <w:p w:rsidR="00AF1499" w:rsidRPr="0070103D" w:rsidRDefault="00AF1499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</w:t>
      </w:r>
      <w:r w:rsidR="00AF1499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ктуальность:                                                                                    </w:t>
      </w:r>
      <w:r w:rsidR="005C4983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</w:t>
      </w:r>
    </w:p>
    <w:p w:rsidR="00316C5F" w:rsidRPr="0070103D" w:rsidRDefault="00316C5F" w:rsidP="0070103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Проблема образо</w:t>
      </w:r>
      <w:r w:rsidR="00AF1499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вания и воспитания дошкольников 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средствами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</w:t>
      </w:r>
      <w:r w:rsidR="003F0119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изованной деятельности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актуальна не только как самостоятельный раздел художественно-эстетического воспитания детей, но и как мощное средство социализации детей.</w:t>
      </w:r>
    </w:p>
    <w:p w:rsidR="00556269" w:rsidRPr="0070103D" w:rsidRDefault="00556269" w:rsidP="0070103D">
      <w:pPr>
        <w:pStyle w:val="a3"/>
        <w:spacing w:before="0" w:beforeAutospacing="0" w:after="0" w:afterAutospacing="0"/>
        <w:ind w:left="-567"/>
        <w:jc w:val="both"/>
        <w:rPr>
          <w:color w:val="000000" w:themeColor="text1"/>
        </w:rPr>
      </w:pPr>
      <w:r w:rsidRPr="0070103D">
        <w:rPr>
          <w:color w:val="000000" w:themeColor="text1"/>
        </w:rPr>
        <w:t>Каждый из нас как педагог задается вопросами…</w:t>
      </w:r>
    </w:p>
    <w:p w:rsidR="00556269" w:rsidRPr="0070103D" w:rsidRDefault="00556269" w:rsidP="0070103D">
      <w:pPr>
        <w:pStyle w:val="a3"/>
        <w:spacing w:before="0" w:beforeAutospacing="0" w:after="0" w:afterAutospacing="0"/>
        <w:ind w:left="-567" w:firstLine="567"/>
        <w:jc w:val="both"/>
        <w:rPr>
          <w:color w:val="000000" w:themeColor="text1"/>
        </w:rPr>
      </w:pPr>
      <w:r w:rsidRPr="0070103D">
        <w:rPr>
          <w:color w:val="000000" w:themeColor="text1"/>
        </w:rPr>
        <w:t>Как сделать каждое занятие с детьми интересным и увлекательным, просто и ненавязчиво рассказать детям о самом главном – о красоте и многообразии этого мира?</w:t>
      </w:r>
    </w:p>
    <w:p w:rsidR="00556269" w:rsidRPr="0070103D" w:rsidRDefault="00556269" w:rsidP="0070103D">
      <w:pPr>
        <w:pStyle w:val="a3"/>
        <w:spacing w:before="0" w:beforeAutospacing="0" w:after="0" w:afterAutospacing="0"/>
        <w:ind w:left="-567" w:firstLine="567"/>
        <w:jc w:val="both"/>
        <w:rPr>
          <w:color w:val="000000" w:themeColor="text1"/>
        </w:rPr>
      </w:pPr>
      <w:r w:rsidRPr="0070103D">
        <w:rPr>
          <w:color w:val="000000" w:themeColor="text1"/>
        </w:rPr>
        <w:t>Как научить ребенка всему, что ему пригодится в этой сложной современной жизни? Как воспитать и развить основные его способности: слышать, видеть, чувствовать, понимать, фантазировать и придумывать?</w:t>
      </w:r>
    </w:p>
    <w:p w:rsidR="00556269" w:rsidRPr="0070103D" w:rsidRDefault="00556269" w:rsidP="0070103D">
      <w:pPr>
        <w:pStyle w:val="a3"/>
        <w:spacing w:before="0" w:beforeAutospacing="0" w:after="0" w:afterAutospacing="0"/>
        <w:ind w:left="-567"/>
        <w:jc w:val="both"/>
        <w:rPr>
          <w:color w:val="000000" w:themeColor="text1"/>
        </w:rPr>
      </w:pPr>
      <w:r w:rsidRPr="0070103D">
        <w:rPr>
          <w:color w:val="000000" w:themeColor="text1"/>
        </w:rPr>
        <w:t>Пожалуй, самым увлекательным направлением в дошкольном воспитании является театрализованная деятельность. С точки зрения педагогической привлекательности можно говорить об универсальности, игровой природе и социальной направленности, а также о коррекционных возможностях театра.</w:t>
      </w:r>
    </w:p>
    <w:p w:rsidR="00556269" w:rsidRPr="0070103D" w:rsidRDefault="00556269" w:rsidP="0070103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соответствии с целевыми ориентирами, которые обозначены во ФГОС ДО, ребенок на этапе завершения дошкольного образования должен обладать развитым воображением, проявлять инициативу и самостоятельность в разных видах деятельности, активно взаимодействовать со взрослыми и сверстниками.</w:t>
      </w:r>
      <w:r w:rsidRPr="0070103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701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эти личностные характеристики особенно ярко развиваются в театрализованной деятельности.</w:t>
      </w:r>
    </w:p>
    <w:p w:rsidR="00556269" w:rsidRPr="0070103D" w:rsidRDefault="00556269" w:rsidP="0070103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Театрализованная деятельность в детском саду – это прекрасная возможность раскрытия творческого потенциала ребенка, воспитание творческой направленности личности.</w:t>
      </w:r>
    </w:p>
    <w:p w:rsidR="00316C5F" w:rsidRPr="0070103D" w:rsidRDefault="00556269" w:rsidP="0070103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Используя театрализованную деятельность в системе обучения детей в ДОУ, мы решаем комплекс взаимосвязанных задач во всех образовательных областях по ФГОС ДО.</w:t>
      </w:r>
    </w:p>
    <w:p w:rsidR="003F0119" w:rsidRPr="0070103D" w:rsidRDefault="003F0119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Театрализованная </w:t>
      </w:r>
      <w:r w:rsidR="00316C5F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деятельность детей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безусловно, не появится сама собой. В этом огромную роль играет педагог, умело направляющий данный процесс.</w:t>
      </w:r>
    </w:p>
    <w:p w:rsidR="00AF1499" w:rsidRPr="0070103D" w:rsidRDefault="00AF1499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23D06" w:rsidRPr="0070103D" w:rsidRDefault="00A23D06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 работы педагогов ДОУ через 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театрализованную </w:t>
      </w:r>
      <w:r w:rsidR="00AF1499"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          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деятельность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AF1499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формирование опыта социальных навыков поведения детей дошкольного возраста;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воспитание социально активного дошкольника;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художественное образование и воспитание детей;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формирование эстетического вкуса;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развитие коммуникативных качеств личности;</w:t>
      </w:r>
    </w:p>
    <w:p w:rsidR="00AF1499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 воли, воображения, фантазии, развитие речи.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Формы 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организации театрализованной деятельности</w:t>
      </w:r>
      <w:r w:rsidR="00AF1499"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   </w:t>
      </w:r>
    </w:p>
    <w:p w:rsidR="00316C5F" w:rsidRPr="0070103D" w:rsidRDefault="00694826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О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бразовательная </w:t>
      </w:r>
      <w:r w:rsidR="00316C5F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деятельность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осуществляемая в процессе </w:t>
      </w:r>
      <w:r w:rsidR="00316C5F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организации</w:t>
      </w:r>
      <w:r w:rsidR="00AF1499"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различных видов детской </w:t>
      </w:r>
      <w:r w:rsidR="00316C5F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деятельности</w:t>
      </w:r>
      <w:r w:rsidR="00316C5F"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="00316C5F"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(игровой коммуникативной, художественно-эстетической и т. д.)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Во время занятий педагог включает </w:t>
      </w:r>
      <w:r w:rsidR="00316C5F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театрализованную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игру как игровой прием и форму обучения детей</w:t>
      </w:r>
      <w:r w:rsidR="00BE5084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FC26ED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занятие вводятся персонажи, которые помогают детям усвоить те или иные знания, умения и навыки</w:t>
      </w:r>
      <w:r w:rsidR="00FC26ED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(Петрушка, </w:t>
      </w:r>
      <w:proofErr w:type="spellStart"/>
      <w:r w:rsidR="00FC26ED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Карлсон</w:t>
      </w:r>
      <w:proofErr w:type="spellEnd"/>
      <w:r w:rsidR="00FC26ED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Незнайка и др.) 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Игровая форма проведения занятия способствует раскрепощению ребенка, созданию атмосферы свободы в игре.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образовательная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деятельность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ходе режимных моментов.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совместная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деятельность детей на прогулке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вне занятий. Сюда включаются игровые ситуации прогулок,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организация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 в игровых комнатах, чтение художественной литературы с последующим обыгрыванием сюжетных эпизодов вне занятий в течение дня, игры-рисования на свободную тему, строительные игры с драматизацией.</w:t>
      </w:r>
    </w:p>
    <w:p w:rsidR="00FC26ED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самостоятельная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деятельность детей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94C04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самостоятельных детских играх отражаются персонажи и сюжеты, взволновавшие детей. Яркие сюжеты, игры, усвоенные в совместной свободной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деятельности детей и взрослых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играх-занятиях, также способствуют возникновению самостоятельной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театрализованной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="00B94C04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игре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</w:t>
      </w:r>
      <w:r w:rsidR="00AF1499"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AF1499" w:rsidRPr="0070103D" w:rsidRDefault="00AF1499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</w:t>
      </w:r>
      <w:r w:rsidR="00CA2555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</w:t>
      </w:r>
      <w:r w:rsidR="00B94C04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Принципы построения п</w:t>
      </w:r>
      <w:r w:rsidR="00AF1499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редметно-пространственной среды в 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дошкольном образовательном 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учреждении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CA2555" w:rsidRPr="0070103D" w:rsidRDefault="00CA2555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обеспечение баланса между совместной и индивидуальной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деятельностью детей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16C5F" w:rsidRPr="0070103D" w:rsidRDefault="00316C5F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представление права и свободы выбора;</w:t>
      </w:r>
    </w:p>
    <w:p w:rsidR="00316C5F" w:rsidRPr="0070103D" w:rsidRDefault="00316C5F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создание условий для моделирования, поиска, экспериментирования;</w:t>
      </w:r>
    </w:p>
    <w:p w:rsidR="00316C5F" w:rsidRPr="0070103D" w:rsidRDefault="00316C5F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возрастная и поло-ролевая </w:t>
      </w:r>
      <w:proofErr w:type="spellStart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адресованность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оборудования и материала.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При проектировании предметно-пространственной среды, </w:t>
      </w:r>
      <w:r w:rsidR="009D5E67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обеспечивающей 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театральную деятельность детей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, следует 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учитывать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индивидуальные социально-психологические особенности ребенка;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особенности эмоционально-личностного развития;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интересы, склонности, предпочтения и потребности;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любознательность, исследовательский интерес, творческие способности;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возрастные и поло-ролевые особенности.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Методика 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организации театрализованных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 игр в разных </w:t>
      </w:r>
      <w:r w:rsidR="009D5E67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      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возрастных группах</w:t>
      </w:r>
      <w:r w:rsidR="00640F37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.                                                                           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каждом возрастном этапе подходы </w:t>
      </w:r>
      <w:r w:rsidR="00640F3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методике работы с детьми должны быть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разными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младшей 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9D5E67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 имитация характерных движений сказочных героев, где ведущие роли исполняют взрослые, обыгрываются игрушки.</w:t>
      </w:r>
    </w:p>
    <w:p w:rsidR="00343981" w:rsidRPr="0070103D" w:rsidRDefault="00343981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-Педагог создает условия для индивидуальных режиссерских игр с помощью насыщения предметно-игровой среды мелкими образными игрушками (куколки, матрешки, звери, технические игрушки, конструкторы, мебель и др.). Участие педагога в индивидуальных режиссерских играх проявляется в разыгрывании им бытовых и сказочных ситуаций (из </w:t>
      </w:r>
      <w:proofErr w:type="spellStart"/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потешек</w:t>
      </w:r>
      <w:proofErr w:type="spellEnd"/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09717F"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литературных произведений </w:t>
      </w:r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др.), показе пользования ролевой речью, звукоподражанием, втягивании ребенка в игру, подсказывании реплик, объяснении действий.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средней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  </w:t>
      </w:r>
    </w:p>
    <w:p w:rsidR="009D5E67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 участие детей в инсценировках песен, игр и сказок где происходит обучение элементам художественно-образных выразительных средств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(интонации, </w:t>
      </w:r>
      <w:r w:rsidR="0020228E"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жестов, 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мимике и пантомиме)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43981" w:rsidRPr="0070103D" w:rsidRDefault="00343981" w:rsidP="0070103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i/>
          <w:color w:val="000000"/>
        </w:rPr>
      </w:pPr>
      <w:r w:rsidRPr="0070103D">
        <w:rPr>
          <w:rStyle w:val="a4"/>
          <w:i/>
          <w:color w:val="000000"/>
          <w:bdr w:val="none" w:sz="0" w:space="0" w:color="auto" w:frame="1"/>
        </w:rPr>
        <w:t>Интонация</w:t>
      </w:r>
      <w:r w:rsidRPr="0070103D">
        <w:rPr>
          <w:i/>
          <w:color w:val="000000"/>
        </w:rPr>
        <w:t xml:space="preserve"> – это смена голоса. Этот прием помогает детям превращаться то в Буратино, то в Золушку, в медведя и зайца, </w:t>
      </w:r>
      <w:proofErr w:type="spellStart"/>
      <w:r w:rsidRPr="0070103D">
        <w:rPr>
          <w:i/>
          <w:color w:val="000000"/>
        </w:rPr>
        <w:t>Бармалея</w:t>
      </w:r>
      <w:proofErr w:type="spellEnd"/>
      <w:r w:rsidRPr="0070103D">
        <w:rPr>
          <w:i/>
          <w:color w:val="000000"/>
        </w:rPr>
        <w:t>, Доктора Айболита и т.д.</w:t>
      </w:r>
    </w:p>
    <w:p w:rsidR="00343981" w:rsidRPr="0070103D" w:rsidRDefault="00343981" w:rsidP="0070103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i/>
          <w:color w:val="000000"/>
        </w:rPr>
      </w:pPr>
      <w:r w:rsidRPr="0070103D">
        <w:rPr>
          <w:rStyle w:val="a4"/>
          <w:i/>
          <w:color w:val="000000"/>
          <w:bdr w:val="none" w:sz="0" w:space="0" w:color="auto" w:frame="1"/>
        </w:rPr>
        <w:t>Мимика</w:t>
      </w:r>
      <w:r w:rsidRPr="0070103D">
        <w:rPr>
          <w:i/>
          <w:color w:val="000000"/>
        </w:rPr>
        <w:t> – говорит нам без слов о тех или иных чувств и настроениях человека, то есть когда лицо выражает какие –либо эмоции.</w:t>
      </w:r>
    </w:p>
    <w:p w:rsidR="00343981" w:rsidRPr="0070103D" w:rsidRDefault="00343981" w:rsidP="0070103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i/>
          <w:color w:val="000000"/>
        </w:rPr>
      </w:pPr>
      <w:r w:rsidRPr="0070103D">
        <w:rPr>
          <w:rStyle w:val="a4"/>
          <w:i/>
          <w:color w:val="000000"/>
          <w:bdr w:val="none" w:sz="0" w:space="0" w:color="auto" w:frame="1"/>
        </w:rPr>
        <w:t>Жесты</w:t>
      </w:r>
      <w:r w:rsidRPr="0070103D">
        <w:rPr>
          <w:i/>
          <w:color w:val="000000"/>
        </w:rPr>
        <w:t> – динамические движение тела: рук, ног, головы и т.д., а так же поза.</w:t>
      </w:r>
    </w:p>
    <w:p w:rsidR="00343981" w:rsidRPr="0070103D" w:rsidRDefault="00343981" w:rsidP="0070103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i/>
          <w:color w:val="000000"/>
        </w:rPr>
      </w:pPr>
      <w:r w:rsidRPr="0070103D">
        <w:rPr>
          <w:rStyle w:val="a4"/>
          <w:i/>
          <w:color w:val="000000"/>
          <w:bdr w:val="none" w:sz="0" w:space="0" w:color="auto" w:frame="1"/>
        </w:rPr>
        <w:t>Пантомимика</w:t>
      </w:r>
      <w:r w:rsidRPr="0070103D">
        <w:rPr>
          <w:i/>
          <w:color w:val="000000"/>
        </w:rPr>
        <w:t> – мимика в сочетании с жестами.</w:t>
      </w:r>
    </w:p>
    <w:p w:rsidR="00343981" w:rsidRPr="0070103D" w:rsidRDefault="00343981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43981" w:rsidRPr="0070103D" w:rsidRDefault="0009717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 </w:t>
      </w:r>
      <w:r w:rsidRPr="0070103D">
        <w:rPr>
          <w:rStyle w:val="a4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средней группе</w:t>
      </w:r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педагог создает условия для коллективных режиссерских игр. В предметно-игровой среде кроме образных игрушек должен быть разнообразный бросовый материал (дощечки, катушки, небьющиеся пузырьки и др.), способствующий развитию воображения, способности действовать с предметами-заместителями. Организуя режиссерские игры, педагог занимает позицию помощника: просит ребенка пояснить смысл действий, побуждает к ролевой речи («Что сказал?», «Куда пошел?), иногда выступая  носителем игровых умений, показывая при помощи игрушек и предметов-заместителей фантастические истории, что помогает ребенку включиться в подобную деятельность.</w:t>
      </w:r>
    </w:p>
    <w:p w:rsidR="0009717F" w:rsidRPr="0070103D" w:rsidRDefault="0009717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9717F" w:rsidRPr="0070103D" w:rsidRDefault="0009717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0103D">
        <w:rPr>
          <w:rStyle w:val="a4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Старший дошкольный возраст</w:t>
      </w:r>
      <w:r w:rsidRPr="0070103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70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период расцвета режиссерской игры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316C5F" w:rsidRPr="0070103D" w:rsidRDefault="00694826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316C5F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инсценировки по художественным произведениям, в которых дети исполняют роли;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спектакли на основе содержания, придуманного самими детьми;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инсценировки с использованием кукол и плоскостных фигурок.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Организация уголка театрализованной деятельности</w:t>
      </w:r>
      <w:r w:rsidR="009D5E67"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.              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Занятия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театральной деятельностью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должны предоставить детям возможность не только изучать и познавать окружающий мир через постижение сказок, но и жить в гармонии с ним, получать удовлетворение от занятий, успешного выполнения задания. Поэтому целесообразно оборудовать в группе уголок для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театрализованной деятельности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котором можно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расположить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различные виды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театров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реквизит для разыгрывания сценок и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спектаклей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набор кукол, ширмы для кукольного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костюмы, маски;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атрибуты для различных игровых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позиций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театральный реквизит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грим, декорации, сценарии, книги, </w:t>
      </w:r>
      <w:proofErr w:type="spellStart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мнемотаблицы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билеты, кассу, краски, клей, различные виды бумаги, природный материал и т. д.</w:t>
      </w:r>
    </w:p>
    <w:p w:rsidR="009D5E67" w:rsidRPr="0070103D" w:rsidRDefault="009D5E67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Театральная деятельность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представлена в ДОУ кукольным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театром и театрализованными играми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0103D" w:rsidRDefault="009D5E67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Театрализованная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игра — это разыгрывание в лицах литературных произведений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(сказки, рассказы, специально написанные инсценировки)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Герои литературных произведений становятся действующими лицами, а их приключения, события жизни, измененные детской фантазией, сюжетом игры.</w:t>
      </w:r>
    </w:p>
    <w:p w:rsidR="0020228E" w:rsidRPr="0070103D" w:rsidRDefault="0020228E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Все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театрализованные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игры делятся на 2 основные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группы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режиссёрские игры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игры – драматизации.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режиссерской игре «артистами являются игрушки или их заместители, а ребенок,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организуя деятельность как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«сценарист и режиссер»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управляет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«артистами»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режиссёрским играм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относится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настольный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теневой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театр на </w:t>
      </w:r>
      <w:proofErr w:type="spellStart"/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фланелеграфе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23D06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этих играх ребёнок или взрослый действует за всех персонажей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(как режиссёр)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играм – драматизациям относятся игры, основанные на действиях исполнителя роли (взрослого или ребёнка, который при этом может использовать надетые на руку куклы бибабо или пальчиковый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также элементы костюма.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играх-драматизациях ребенок, исполняя роль в качестве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«артиста»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самостоятельно создает образ с помощью комплекса средств вербальной и невербальной выразительности.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Видами драматизации 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являются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игры-имитации образов животных, людей, литературных персонажей;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ролевые диалоги на основе текста;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инсценировки произведений;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постановки спектаклей по одному или нескольким произведениям;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игры-импровизации с разыгрыванием сюжета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(или нескольких сюжетов)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без предварительной подготовки.</w:t>
      </w:r>
    </w:p>
    <w:p w:rsidR="00343981" w:rsidRPr="0070103D" w:rsidRDefault="00343981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Виды 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театров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для всех возрастных групп</w:t>
      </w:r>
      <w:r w:rsidR="009D5E67"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</w:t>
      </w:r>
    </w:p>
    <w:p w:rsidR="00CA2555" w:rsidRPr="0070103D" w:rsidRDefault="00316C5F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Ранний возраст</w:t>
      </w:r>
      <w:r w:rsidR="00640F3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младшая</w:t>
      </w:r>
      <w:r w:rsidR="00640F3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группа</w:t>
      </w:r>
      <w:r w:rsidR="00CA2555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2555" w:rsidRPr="0070103D" w:rsidRDefault="00CA2555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Пальчиковый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способствует развитию мелкой моторики кисти руки, моторной координации.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игрушек на столе, настольный </w:t>
      </w:r>
      <w:proofErr w:type="spellStart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плокостной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театр ,плоскостной театр на </w:t>
      </w:r>
      <w:proofErr w:type="spellStart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фланелеграфе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      </w:t>
      </w:r>
    </w:p>
    <w:p w:rsidR="00316C5F" w:rsidRPr="0070103D" w:rsidRDefault="00316C5F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Средняя</w:t>
      </w:r>
      <w:r w:rsidR="00640F3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группа</w:t>
      </w:r>
      <w:r w:rsidR="00CA2555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23D06" w:rsidRPr="0070103D" w:rsidRDefault="00CA2555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Театр ложек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мягкой игрушки, конусный театр, театр народной игрушки, плоскостных фигур, верховые куклы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(бибабо, куклы на </w:t>
      </w:r>
      <w:proofErr w:type="spellStart"/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гапите</w:t>
      </w:r>
      <w:proofErr w:type="spellEnd"/>
      <w:r w:rsidRPr="0070103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– деревянном стержень диаметром 10 мм.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 знакомство детей с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театральной ширмой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основами </w:t>
      </w:r>
      <w:proofErr w:type="spellStart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кукловождения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316C5F" w:rsidRPr="0070103D" w:rsidRDefault="00CA2555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Старший дошкольный возраст.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Знакомство с куклами-марионетками, </w:t>
      </w:r>
      <w:r w:rsidR="00675B04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платочным театром, 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куклами с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«живой рукой»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675B04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людь</w:t>
      </w:r>
      <w:r w:rsidR="00675B04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ми-куклами и тростевыми куклами.  О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бучение технике работы с </w:t>
      </w:r>
      <w:r w:rsidR="00675B04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ними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Основные требования к 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организации театрализованных игр</w:t>
      </w:r>
      <w:r w:rsidRPr="0070103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Содержательность и разнообразие тематики.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Постоянное, ежедневное включение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театрализованных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 во все формы педагогического процесса.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• Максимальная активность детей на этапах и подготовки, и проведения игр.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Сотрудничество детей друг с другом и с взрослыми на всех этапах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организации театрализованной игры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16C5F" w:rsidRPr="0070103D" w:rsidRDefault="00316C5F" w:rsidP="0070103D">
      <w:pPr>
        <w:spacing w:before="225" w:after="225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Последовательность и усложнение содержания тем и сюжетов, избранных для игр, соответствуют возрасту и умениям детей.</w:t>
      </w:r>
    </w:p>
    <w:p w:rsidR="00316C5F" w:rsidRPr="0070103D" w:rsidRDefault="00316C5F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ЗАКЛЮЧЕНИЕ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Занятия по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театрализованной деятельности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должны сводятся только к подготовке выступлений, а должны обеспечивать одновременное выполнение познавательной, воспитательной и развивающей функций.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Они могут включать разыгрывание сказок, сценок,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театрализованные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игры и игры-драматизации, танцы, ролевые диалоги по иллюстрациям, самостоятельные импровизации на темы, взятые из жизни (смешной случай, интересное событие и т. д., просмотр и разыгрывание кукольных спектаклей, а также упражнения, направленные на развитие различных качеств дошкольников.</w:t>
      </w:r>
    </w:p>
    <w:p w:rsidR="00316C5F" w:rsidRPr="0070103D" w:rsidRDefault="00316C5F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современных условиях только от педагогов зависит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«быть»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театрально-творческой деятельности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жизни ребенка или </w:t>
      </w:r>
      <w:r w:rsidRPr="0070103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«не быть»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0228E" w:rsidRPr="0070103D" w:rsidRDefault="0020228E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0228E" w:rsidRPr="0070103D" w:rsidRDefault="0020228E" w:rsidP="0070103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Pr="0070103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Театр – это волшебный мир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 котором ребенок радуется, а играя познает окружающее…»   О.П. </w:t>
      </w:r>
      <w:proofErr w:type="spellStart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Радынова</w:t>
      </w:r>
      <w:proofErr w:type="spellEnd"/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</w:t>
      </w:r>
    </w:p>
    <w:p w:rsidR="00316C5F" w:rsidRPr="0070103D" w:rsidRDefault="00316C5F" w:rsidP="0070103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Дарите детям радость приобщения к </w:t>
      </w:r>
      <w:r w:rsidRPr="0070103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театральному искусству</w:t>
      </w:r>
      <w:r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 w:rsidR="009D5E67" w:rsidRPr="007010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</w:p>
    <w:p w:rsidR="00176879" w:rsidRPr="0070103D" w:rsidRDefault="00176879" w:rsidP="0070103D">
      <w:pPr>
        <w:spacing w:before="225" w:after="225" w:line="240" w:lineRule="auto"/>
        <w:ind w:left="-56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sectPr w:rsidR="00176879" w:rsidRPr="0070103D" w:rsidSect="0070103D">
      <w:footerReference w:type="default" r:id="rId6"/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7CC" w:rsidRDefault="006737CC" w:rsidP="00BE5084">
      <w:pPr>
        <w:spacing w:after="0" w:line="240" w:lineRule="auto"/>
      </w:pPr>
      <w:r>
        <w:separator/>
      </w:r>
    </w:p>
  </w:endnote>
  <w:endnote w:type="continuationSeparator" w:id="0">
    <w:p w:rsidR="006737CC" w:rsidRDefault="006737CC" w:rsidP="00BE5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084" w:rsidRDefault="00BE508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7CC" w:rsidRDefault="006737CC" w:rsidP="00BE5084">
      <w:pPr>
        <w:spacing w:after="0" w:line="240" w:lineRule="auto"/>
      </w:pPr>
      <w:r>
        <w:separator/>
      </w:r>
    </w:p>
  </w:footnote>
  <w:footnote w:type="continuationSeparator" w:id="0">
    <w:p w:rsidR="006737CC" w:rsidRDefault="006737CC" w:rsidP="00BE50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6C5F"/>
    <w:rsid w:val="0002170D"/>
    <w:rsid w:val="0009717F"/>
    <w:rsid w:val="00176879"/>
    <w:rsid w:val="0020228E"/>
    <w:rsid w:val="00305046"/>
    <w:rsid w:val="00316C5F"/>
    <w:rsid w:val="00343981"/>
    <w:rsid w:val="003B7FEC"/>
    <w:rsid w:val="003D34DA"/>
    <w:rsid w:val="003F0119"/>
    <w:rsid w:val="003F0881"/>
    <w:rsid w:val="004E7340"/>
    <w:rsid w:val="00556269"/>
    <w:rsid w:val="005863ED"/>
    <w:rsid w:val="005C4983"/>
    <w:rsid w:val="00640F37"/>
    <w:rsid w:val="006737CC"/>
    <w:rsid w:val="00675B04"/>
    <w:rsid w:val="00694826"/>
    <w:rsid w:val="006A7ED0"/>
    <w:rsid w:val="006D240F"/>
    <w:rsid w:val="0070103D"/>
    <w:rsid w:val="00970FC7"/>
    <w:rsid w:val="009D5E67"/>
    <w:rsid w:val="00A23D06"/>
    <w:rsid w:val="00A40CFA"/>
    <w:rsid w:val="00AF1499"/>
    <w:rsid w:val="00B51A88"/>
    <w:rsid w:val="00B94C04"/>
    <w:rsid w:val="00BE5084"/>
    <w:rsid w:val="00C150D3"/>
    <w:rsid w:val="00C641DE"/>
    <w:rsid w:val="00CA2555"/>
    <w:rsid w:val="00FC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79"/>
  </w:style>
  <w:style w:type="paragraph" w:styleId="1">
    <w:name w:val="heading 1"/>
    <w:basedOn w:val="a"/>
    <w:link w:val="10"/>
    <w:uiPriority w:val="9"/>
    <w:qFormat/>
    <w:rsid w:val="00316C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C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1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1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6C5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BE5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E5084"/>
  </w:style>
  <w:style w:type="paragraph" w:styleId="a7">
    <w:name w:val="footer"/>
    <w:basedOn w:val="a"/>
    <w:link w:val="a8"/>
    <w:uiPriority w:val="99"/>
    <w:unhideWhenUsed/>
    <w:rsid w:val="00BE5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0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2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1816</Words>
  <Characters>10354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14</cp:revision>
  <dcterms:created xsi:type="dcterms:W3CDTF">2019-02-15T15:27:00Z</dcterms:created>
  <dcterms:modified xsi:type="dcterms:W3CDTF">2020-04-18T21:39:00Z</dcterms:modified>
</cp:coreProperties>
</file>