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66FE7" w:rsidRPr="000C3C55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C3C55">
        <w:rPr>
          <w:b/>
          <w:bCs/>
          <w:caps/>
          <w:sz w:val="28"/>
          <w:szCs w:val="28"/>
        </w:rPr>
        <w:t>рабочая ПРОГРАММа УЧЕБНОЙ ДИСЦИПЛИНЫ</w:t>
      </w:r>
    </w:p>
    <w:p w:rsidR="00A66FE7" w:rsidRPr="000C3C55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A66FE7" w:rsidRPr="0058787E" w:rsidRDefault="00A66FE7" w:rsidP="00A66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ОП.07</w:t>
      </w:r>
      <w:r w:rsidRPr="005878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Основы экономики, менеджмента и маркетинга</w:t>
      </w: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В</w:t>
      </w:r>
      <w:r w:rsidRPr="000C3C55">
        <w:rPr>
          <w:sz w:val="28"/>
          <w:szCs w:val="28"/>
        </w:rPr>
        <w:t xml:space="preserve">ознесенское </w:t>
      </w:r>
    </w:p>
    <w:p w:rsidR="00A66FE7" w:rsidRPr="000C3C55" w:rsidRDefault="00A66FE7" w:rsidP="00A6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A66FE7" w:rsidRPr="004F45E3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3C55">
        <w:rPr>
          <w:i/>
          <w:iCs/>
        </w:rPr>
        <w:br w:type="page"/>
      </w:r>
      <w:r w:rsidRPr="000C3C55">
        <w:rPr>
          <w:sz w:val="28"/>
          <w:szCs w:val="28"/>
        </w:rPr>
        <w:lastRenderedPageBreak/>
        <w:t>Рабочая программа учебной дисциплины</w:t>
      </w:r>
      <w:r w:rsidRPr="000C3C55">
        <w:rPr>
          <w:caps/>
          <w:sz w:val="28"/>
          <w:szCs w:val="28"/>
        </w:rPr>
        <w:t xml:space="preserve"> </w:t>
      </w:r>
      <w:r w:rsidRPr="000C3C5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  <w:bCs/>
          <w:sz w:val="28"/>
          <w:szCs w:val="28"/>
        </w:rPr>
        <w:t xml:space="preserve">260807 Технология продукции общественного питания </w:t>
      </w:r>
      <w:r>
        <w:rPr>
          <w:sz w:val="28"/>
          <w:szCs w:val="28"/>
        </w:rPr>
        <w:t>по программе базовой подготовки.</w:t>
      </w:r>
    </w:p>
    <w:p w:rsidR="00A66FE7" w:rsidRPr="000C3C55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3C55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ГБПОУ</w:t>
      </w:r>
      <w:r w:rsidRPr="000C3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многопрофильный техникум (структурное подразделение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производственный центр «Вознесенск»</w:t>
      </w: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66FE7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66FE7" w:rsidRPr="000C3C55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0C3C55">
        <w:rPr>
          <w:sz w:val="28"/>
          <w:szCs w:val="28"/>
        </w:rPr>
        <w:t xml:space="preserve">: </w:t>
      </w:r>
      <w:proofErr w:type="spellStart"/>
      <w:r w:rsidRPr="000C3C55">
        <w:rPr>
          <w:sz w:val="28"/>
          <w:szCs w:val="28"/>
        </w:rPr>
        <w:t>Корчажкина</w:t>
      </w:r>
      <w:proofErr w:type="spellEnd"/>
      <w:r w:rsidRPr="000C3C55">
        <w:rPr>
          <w:sz w:val="28"/>
          <w:szCs w:val="28"/>
        </w:rPr>
        <w:t xml:space="preserve"> Виктория Юрьевна, мастер производственного обучения, </w:t>
      </w:r>
      <w:r>
        <w:rPr>
          <w:sz w:val="28"/>
          <w:szCs w:val="28"/>
        </w:rPr>
        <w:t>высшая</w:t>
      </w:r>
      <w:r w:rsidRPr="000C3C55">
        <w:rPr>
          <w:sz w:val="28"/>
          <w:szCs w:val="28"/>
        </w:rPr>
        <w:t xml:space="preserve"> квалификационная категория.</w:t>
      </w:r>
    </w:p>
    <w:p w:rsidR="00A66FE7" w:rsidRPr="000C3C55" w:rsidRDefault="00A66FE7" w:rsidP="00A66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66FE7" w:rsidRPr="000C3C55" w:rsidRDefault="00A66FE7" w:rsidP="00A66FE7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66FE7" w:rsidRPr="000C3C55" w:rsidRDefault="00A66FE7" w:rsidP="00A66FE7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66FE7" w:rsidRPr="000C3C55" w:rsidRDefault="00A66FE7" w:rsidP="00A66FE7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66FE7" w:rsidRDefault="00A66FE7" w:rsidP="00A66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A66FE7" w:rsidRPr="000C3C55" w:rsidRDefault="00A66FE7" w:rsidP="00A66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0C3C55">
        <w:rPr>
          <w:sz w:val="28"/>
          <w:szCs w:val="28"/>
        </w:rPr>
        <w:t>Рекомендована ___________________________________________________</w:t>
      </w:r>
    </w:p>
    <w:p w:rsidR="00A66FE7" w:rsidRPr="000C3C55" w:rsidRDefault="00A66FE7" w:rsidP="00A66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3C55">
        <w:rPr>
          <w:sz w:val="28"/>
          <w:szCs w:val="28"/>
        </w:rPr>
        <w:t>Заключение №___________</w:t>
      </w:r>
      <w:proofErr w:type="gramStart"/>
      <w:r w:rsidRPr="000C3C55">
        <w:rPr>
          <w:sz w:val="28"/>
          <w:szCs w:val="28"/>
        </w:rPr>
        <w:t>_  от</w:t>
      </w:r>
      <w:proofErr w:type="gramEnd"/>
      <w:r w:rsidRPr="000C3C55">
        <w:rPr>
          <w:sz w:val="28"/>
          <w:szCs w:val="28"/>
        </w:rPr>
        <w:t xml:space="preserve"> «____»__________20__ г.</w:t>
      </w:r>
    </w:p>
    <w:p w:rsidR="00A66FE7" w:rsidRPr="000C3C55" w:rsidRDefault="00A66FE7" w:rsidP="00A66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</w:rPr>
      </w:pPr>
      <w:r w:rsidRPr="000C3C55">
        <w:rPr>
          <w:sz w:val="28"/>
          <w:szCs w:val="28"/>
        </w:rPr>
        <w:tab/>
      </w:r>
      <w:r w:rsidRPr="000C3C55">
        <w:rPr>
          <w:sz w:val="28"/>
          <w:szCs w:val="28"/>
        </w:rPr>
        <w:tab/>
      </w:r>
      <w:r w:rsidRPr="000C3C55">
        <w:rPr>
          <w:sz w:val="28"/>
          <w:szCs w:val="28"/>
        </w:rPr>
        <w:tab/>
      </w:r>
      <w:r w:rsidRPr="000C3C55">
        <w:rPr>
          <w:sz w:val="28"/>
          <w:szCs w:val="28"/>
        </w:rPr>
        <w:tab/>
      </w:r>
    </w:p>
    <w:p w:rsidR="00A66FE7" w:rsidRPr="000C3C55" w:rsidRDefault="00A66FE7" w:rsidP="00A66FE7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60149F" w:rsidRDefault="0060149F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Default="003E4362"/>
    <w:p w:rsidR="003E4362" w:rsidRPr="00A20A8B" w:rsidRDefault="003E4362" w:rsidP="003E43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62" w:rsidRDefault="003E4362" w:rsidP="003E43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362" w:rsidRDefault="003E4362" w:rsidP="003E4362"/>
    <w:p w:rsidR="003E4362" w:rsidRDefault="003E4362" w:rsidP="003E4362"/>
    <w:p w:rsidR="003E4362" w:rsidRPr="0058787E" w:rsidRDefault="003E4362" w:rsidP="003E4362"/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horzAnchor="margin" w:tblpY="2334"/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3E4362" w:rsidRPr="00A20A8B" w:rsidTr="00EF1D12">
        <w:tc>
          <w:tcPr>
            <w:tcW w:w="7668" w:type="dxa"/>
            <w:shd w:val="clear" w:color="auto" w:fill="auto"/>
          </w:tcPr>
          <w:p w:rsidR="003E4362" w:rsidRPr="00A20A8B" w:rsidRDefault="003E4362" w:rsidP="00EF1D1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4362" w:rsidRPr="00A20A8B" w:rsidRDefault="003E4362" w:rsidP="00EF1D12">
            <w:pPr>
              <w:jc w:val="center"/>
              <w:rPr>
                <w:sz w:val="28"/>
                <w:szCs w:val="28"/>
              </w:rPr>
            </w:pPr>
          </w:p>
        </w:tc>
      </w:tr>
      <w:tr w:rsidR="003E4362" w:rsidRPr="00A20A8B" w:rsidTr="00EF1D12">
        <w:tc>
          <w:tcPr>
            <w:tcW w:w="7668" w:type="dxa"/>
            <w:shd w:val="clear" w:color="auto" w:fill="auto"/>
          </w:tcPr>
          <w:p w:rsidR="003E4362" w:rsidRPr="00A20A8B" w:rsidRDefault="003E4362" w:rsidP="00EF1D1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E4362" w:rsidRPr="00A20A8B" w:rsidRDefault="003E4362" w:rsidP="00EF1D12"/>
        </w:tc>
        <w:tc>
          <w:tcPr>
            <w:tcW w:w="1903" w:type="dxa"/>
            <w:shd w:val="clear" w:color="auto" w:fill="auto"/>
          </w:tcPr>
          <w:p w:rsidR="003E4362" w:rsidRPr="00A20A8B" w:rsidRDefault="003E4362" w:rsidP="00EF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4362" w:rsidRPr="00A20A8B" w:rsidTr="00EF1D12">
        <w:tc>
          <w:tcPr>
            <w:tcW w:w="7668" w:type="dxa"/>
            <w:shd w:val="clear" w:color="auto" w:fill="auto"/>
          </w:tcPr>
          <w:p w:rsidR="003E4362" w:rsidRPr="00A20A8B" w:rsidRDefault="003E4362" w:rsidP="00EF1D1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3E4362" w:rsidRPr="00A20A8B" w:rsidRDefault="003E4362" w:rsidP="00EF1D1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4362" w:rsidRPr="00A20A8B" w:rsidRDefault="003E4362" w:rsidP="00EF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4362" w:rsidRPr="00A20A8B" w:rsidTr="00EF1D12">
        <w:trPr>
          <w:trHeight w:val="670"/>
        </w:trPr>
        <w:tc>
          <w:tcPr>
            <w:tcW w:w="7668" w:type="dxa"/>
            <w:shd w:val="clear" w:color="auto" w:fill="auto"/>
          </w:tcPr>
          <w:p w:rsidR="003E4362" w:rsidRPr="00A20A8B" w:rsidRDefault="003E4362" w:rsidP="00EF1D1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3E4362" w:rsidRPr="00A20A8B" w:rsidRDefault="003E4362" w:rsidP="00EF1D1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4362" w:rsidRPr="00A20A8B" w:rsidRDefault="003E4362" w:rsidP="00EF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4362" w:rsidRPr="00A20A8B" w:rsidTr="00EF1D12">
        <w:tc>
          <w:tcPr>
            <w:tcW w:w="7668" w:type="dxa"/>
            <w:shd w:val="clear" w:color="auto" w:fill="auto"/>
          </w:tcPr>
          <w:p w:rsidR="003E4362" w:rsidRPr="00A20A8B" w:rsidRDefault="003E4362" w:rsidP="00EF1D1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4362" w:rsidRPr="00A20A8B" w:rsidRDefault="003E4362" w:rsidP="00EF1D1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4362" w:rsidRPr="00A20A8B" w:rsidRDefault="003E4362" w:rsidP="00EF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4362" w:rsidRDefault="003E4362" w:rsidP="003E4362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proofErr w:type="gramStart"/>
      <w:r w:rsidRPr="00A20A8B">
        <w:rPr>
          <w:b/>
          <w:caps/>
          <w:sz w:val="28"/>
          <w:szCs w:val="28"/>
        </w:rPr>
        <w:lastRenderedPageBreak/>
        <w:t>паспорт 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3E4362" w:rsidRDefault="003E4362" w:rsidP="003E4362">
      <w:pPr>
        <w:jc w:val="center"/>
        <w:rPr>
          <w:b/>
          <w:sz w:val="28"/>
          <w:szCs w:val="28"/>
        </w:rPr>
      </w:pPr>
    </w:p>
    <w:p w:rsidR="003E4362" w:rsidRPr="0058787E" w:rsidRDefault="003E4362" w:rsidP="003E4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ОП.07</w:t>
      </w:r>
      <w:r w:rsidRPr="005878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Основы экономики, менеджмента и маркетинга</w:t>
      </w: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3E4362" w:rsidRPr="004F45E3" w:rsidRDefault="003E4362" w:rsidP="003E4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A20A8B">
        <w:rPr>
          <w:sz w:val="28"/>
          <w:szCs w:val="28"/>
        </w:rPr>
        <w:t xml:space="preserve">по </w:t>
      </w:r>
      <w:r w:rsidRPr="00E0386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proofErr w:type="gramEnd"/>
      <w:r>
        <w:rPr>
          <w:sz w:val="28"/>
          <w:szCs w:val="28"/>
        </w:rPr>
        <w:t xml:space="preserve"> среднего профессионального образования (далее СПО) </w:t>
      </w:r>
      <w:r>
        <w:rPr>
          <w:b/>
          <w:sz w:val="28"/>
          <w:szCs w:val="28"/>
        </w:rPr>
        <w:t xml:space="preserve">260807 Технология продукции общественного питания </w:t>
      </w:r>
      <w:r>
        <w:rPr>
          <w:sz w:val="28"/>
          <w:szCs w:val="28"/>
        </w:rPr>
        <w:t>по программе базовой подготовки.</w:t>
      </w:r>
    </w:p>
    <w:p w:rsidR="003E4362" w:rsidRDefault="003E4362" w:rsidP="003E4362">
      <w:pPr>
        <w:jc w:val="both"/>
        <w:rPr>
          <w:sz w:val="28"/>
          <w:szCs w:val="28"/>
        </w:rPr>
      </w:pPr>
    </w:p>
    <w:p w:rsidR="003E4362" w:rsidRPr="00B57655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Pr="004F45E3">
        <w:rPr>
          <w:sz w:val="28"/>
          <w:szCs w:val="28"/>
        </w:rPr>
        <w:t xml:space="preserve">учебная </w:t>
      </w:r>
      <w:r>
        <w:rPr>
          <w:sz w:val="28"/>
          <w:szCs w:val="28"/>
        </w:rPr>
        <w:t>дисциплина относится к дисциплинам профессионального цикла П.ОО</w:t>
      </w: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E4362" w:rsidRPr="00B57655" w:rsidRDefault="003E4362" w:rsidP="003E4362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B57655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3E4362" w:rsidRDefault="003E4362" w:rsidP="003E4362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освоения дисциплины обучающийся должен </w:t>
      </w:r>
      <w:r w:rsidRPr="00D9225A">
        <w:rPr>
          <w:b/>
          <w:sz w:val="28"/>
          <w:szCs w:val="28"/>
        </w:rPr>
        <w:t>уметь</w:t>
      </w:r>
      <w:r w:rsidRPr="00D610A7">
        <w:rPr>
          <w:sz w:val="28"/>
          <w:szCs w:val="28"/>
        </w:rPr>
        <w:t xml:space="preserve">: </w:t>
      </w:r>
    </w:p>
    <w:p w:rsidR="003E4362" w:rsidRPr="00F545CE" w:rsidRDefault="003E4362" w:rsidP="003E436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рассчитывать основные технико-экономические показатели деятельности организации;</w:t>
      </w:r>
    </w:p>
    <w:p w:rsidR="003E4362" w:rsidRPr="00F545CE" w:rsidRDefault="003E4362" w:rsidP="003E436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3E4362" w:rsidRPr="00F545CE" w:rsidRDefault="003E4362" w:rsidP="003E436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анализировать ситуацию на рынке товаров и услуг.</w:t>
      </w:r>
    </w:p>
    <w:p w:rsidR="003E4362" w:rsidRPr="00F545CE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F545CE">
        <w:rPr>
          <w:sz w:val="28"/>
          <w:szCs w:val="28"/>
        </w:rPr>
        <w:t xml:space="preserve">В результате освоения учебной дисциплины студент должен </w:t>
      </w:r>
      <w:r w:rsidRPr="00F545CE">
        <w:rPr>
          <w:b/>
          <w:sz w:val="28"/>
          <w:szCs w:val="28"/>
        </w:rPr>
        <w:t>знать</w:t>
      </w:r>
      <w:r w:rsidRPr="00F545CE">
        <w:rPr>
          <w:sz w:val="28"/>
          <w:szCs w:val="28"/>
        </w:rPr>
        <w:t>: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основные положения экономической теории;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принципы рыночной экономики;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современное состояние и перспективы развития отрасли;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роль и организацию хозяйствующих субъектов в рыночной экономике;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механизмы ценообразования на продукцию (услуги);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механизмы формирования заработной платы;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формы оплаты труда;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стили управления, виды коммуникации;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принципы делового общения в коллективе;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управленческий цикл;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сущность, цели, основные принципы и функции маркетинга, его связь с менеджментом;</w:t>
      </w:r>
    </w:p>
    <w:p w:rsidR="003E4362" w:rsidRPr="00F545CE" w:rsidRDefault="003E4362" w:rsidP="003E43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545CE">
        <w:rPr>
          <w:sz w:val="28"/>
          <w:szCs w:val="28"/>
        </w:rPr>
        <w:t>формы адаптации производства и сбыта в рыночной ситуации.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120 </w:t>
      </w:r>
      <w:proofErr w:type="gramStart"/>
      <w:r>
        <w:rPr>
          <w:sz w:val="28"/>
          <w:szCs w:val="28"/>
        </w:rPr>
        <w:t xml:space="preserve">часов, </w:t>
      </w:r>
      <w:r w:rsidRPr="00A20A8B">
        <w:rPr>
          <w:sz w:val="28"/>
          <w:szCs w:val="28"/>
        </w:rPr>
        <w:t xml:space="preserve"> в</w:t>
      </w:r>
      <w:proofErr w:type="gramEnd"/>
      <w:r w:rsidRPr="00A20A8B">
        <w:rPr>
          <w:sz w:val="28"/>
          <w:szCs w:val="28"/>
        </w:rPr>
        <w:t xml:space="preserve"> том числе: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80 часов</w:t>
      </w:r>
      <w:r w:rsidRPr="00A20A8B">
        <w:rPr>
          <w:sz w:val="28"/>
          <w:szCs w:val="28"/>
        </w:rPr>
        <w:t>;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 40</w:t>
      </w:r>
      <w:proofErr w:type="gramEnd"/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.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СТРУКТУРА И ПРИМЕРНОЕ СОДЕРЖАНИЕ 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УЧЕБНОЙ ДИСЦИПЛИНЫ</w:t>
      </w:r>
    </w:p>
    <w:p w:rsidR="003E4362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3E4362" w:rsidRPr="00A20A8B" w:rsidRDefault="003E4362" w:rsidP="003E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4362" w:rsidRPr="003C2209" w:rsidTr="00EF1D12">
        <w:trPr>
          <w:trHeight w:val="460"/>
        </w:trPr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0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C220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E4362" w:rsidRPr="003C2209" w:rsidTr="00EF1D12">
        <w:trPr>
          <w:trHeight w:val="285"/>
        </w:trPr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rPr>
                <w:b/>
                <w:sz w:val="28"/>
                <w:szCs w:val="28"/>
              </w:rPr>
            </w:pPr>
            <w:r w:rsidRPr="003C220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  <w:r w:rsidRPr="003C2209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0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C2209">
              <w:rPr>
                <w:i/>
                <w:iCs/>
                <w:sz w:val="28"/>
                <w:szCs w:val="28"/>
              </w:rPr>
              <w:t>8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0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220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C2209">
              <w:rPr>
                <w:i/>
                <w:iCs/>
                <w:sz w:val="28"/>
                <w:szCs w:val="28"/>
              </w:rPr>
              <w:t>4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4362" w:rsidRPr="003C2209" w:rsidTr="00EF1D12">
        <w:tc>
          <w:tcPr>
            <w:tcW w:w="7904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09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800" w:type="dxa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3E4362" w:rsidRPr="003C2209" w:rsidTr="00EF1D12">
        <w:tc>
          <w:tcPr>
            <w:tcW w:w="9704" w:type="dxa"/>
            <w:gridSpan w:val="2"/>
            <w:shd w:val="clear" w:color="auto" w:fill="auto"/>
          </w:tcPr>
          <w:p w:rsidR="003E4362" w:rsidRPr="003C2209" w:rsidRDefault="003E4362" w:rsidP="00EF1D12">
            <w:pP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3C2209">
              <w:rPr>
                <w:b/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3E4362" w:rsidRPr="00057D08" w:rsidRDefault="003E4362" w:rsidP="003E4362">
      <w:pPr>
        <w:sectPr w:rsidR="003E4362" w:rsidRPr="00057D08" w:rsidSect="00A87EF3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20"/>
          <w:titlePg/>
        </w:sectPr>
      </w:pPr>
    </w:p>
    <w:p w:rsidR="005374A0" w:rsidRPr="0058787E" w:rsidRDefault="005374A0" w:rsidP="005374A0">
      <w:pPr>
        <w:jc w:val="center"/>
        <w:rPr>
          <w:b/>
          <w:bCs/>
          <w:sz w:val="28"/>
          <w:szCs w:val="28"/>
        </w:rPr>
      </w:pPr>
      <w:r w:rsidRPr="00B16ED2">
        <w:rPr>
          <w:b/>
          <w:bCs/>
        </w:rPr>
        <w:lastRenderedPageBreak/>
        <w:t xml:space="preserve">2.2. </w:t>
      </w:r>
      <w:r>
        <w:rPr>
          <w:b/>
          <w:bCs/>
        </w:rPr>
        <w:t xml:space="preserve"> </w:t>
      </w:r>
      <w:r w:rsidRPr="00B16ED2">
        <w:rPr>
          <w:b/>
          <w:bCs/>
          <w:sz w:val="28"/>
          <w:szCs w:val="28"/>
        </w:rPr>
        <w:t xml:space="preserve">Тематический план и содержание учебной </w:t>
      </w:r>
      <w:proofErr w:type="gramStart"/>
      <w:r w:rsidRPr="00B16ED2">
        <w:rPr>
          <w:b/>
          <w:bCs/>
          <w:sz w:val="28"/>
          <w:szCs w:val="28"/>
        </w:rPr>
        <w:t>дисциплины</w:t>
      </w:r>
      <w:r w:rsidRPr="00B16ED2">
        <w:rPr>
          <w:b/>
          <w:bCs/>
          <w:caps/>
          <w:sz w:val="28"/>
          <w:szCs w:val="28"/>
        </w:rPr>
        <w:t xml:space="preserve"> </w:t>
      </w:r>
      <w:r w:rsidRPr="00B16E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</w:t>
      </w:r>
      <w:proofErr w:type="gramEnd"/>
      <w:r>
        <w:rPr>
          <w:b/>
          <w:bCs/>
          <w:sz w:val="28"/>
          <w:szCs w:val="28"/>
        </w:rPr>
        <w:t>.07</w:t>
      </w:r>
      <w:r w:rsidRPr="005878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Основы экономики, менеджмента и маркетинга</w:t>
      </w:r>
    </w:p>
    <w:p w:rsidR="005374A0" w:rsidRPr="00B16ED2" w:rsidRDefault="005374A0" w:rsidP="0053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B16ED2">
        <w:rPr>
          <w:i/>
          <w:iCs/>
        </w:rPr>
        <w:tab/>
      </w:r>
      <w:r w:rsidRPr="00B16ED2">
        <w:rPr>
          <w:i/>
          <w:i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"/>
        <w:gridCol w:w="229"/>
        <w:gridCol w:w="169"/>
        <w:gridCol w:w="8361"/>
        <w:gridCol w:w="11"/>
        <w:gridCol w:w="1658"/>
        <w:gridCol w:w="11"/>
        <w:gridCol w:w="1522"/>
        <w:gridCol w:w="15"/>
      </w:tblGrid>
      <w:tr w:rsidR="005374A0" w:rsidRPr="00A87FE9" w:rsidTr="00EF1D12">
        <w:trPr>
          <w:gridAfter w:val="1"/>
          <w:wAfter w:w="15" w:type="dxa"/>
          <w:trHeight w:val="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7F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7FE9">
              <w:rPr>
                <w:b/>
                <w:bCs/>
              </w:rPr>
              <w:t xml:space="preserve">Содержание учебного </w:t>
            </w:r>
            <w:proofErr w:type="gramStart"/>
            <w:r w:rsidRPr="00A87FE9">
              <w:rPr>
                <w:b/>
                <w:bCs/>
              </w:rPr>
              <w:t>материала,  практические</w:t>
            </w:r>
            <w:proofErr w:type="gramEnd"/>
            <w:r w:rsidRPr="00A87FE9">
              <w:rPr>
                <w:b/>
                <w:bCs/>
              </w:rPr>
              <w:t xml:space="preserve"> работы, 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7FE9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7FE9">
              <w:rPr>
                <w:b/>
                <w:bCs/>
              </w:rPr>
              <w:t>Объем часов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7FE9">
              <w:rPr>
                <w:b/>
                <w:bCs/>
              </w:rPr>
              <w:t>Уровень освоения</w:t>
            </w:r>
          </w:p>
        </w:tc>
      </w:tr>
      <w:tr w:rsidR="005374A0" w:rsidRPr="00B16ED2" w:rsidTr="00EF1D12">
        <w:trPr>
          <w:gridAfter w:val="1"/>
          <w:wAfter w:w="15" w:type="dxa"/>
          <w:trHeight w:val="35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98107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98107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98107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374A0" w:rsidRPr="0098107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98107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74A0" w:rsidRPr="00A87FE9" w:rsidTr="00EF1D12">
        <w:trPr>
          <w:gridAfter w:val="1"/>
          <w:wAfter w:w="15" w:type="dxa"/>
          <w:trHeight w:val="783"/>
        </w:trPr>
        <w:tc>
          <w:tcPr>
            <w:tcW w:w="1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A87FE9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Основы экономики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26/14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2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87FE9">
              <w:rPr>
                <w:b/>
                <w:bCs/>
              </w:rPr>
              <w:t xml:space="preserve">Тема 1.1. </w:t>
            </w:r>
            <w:r>
              <w:rPr>
                <w:b/>
                <w:bCs/>
              </w:rPr>
              <w:t>Экономика как система общественного производства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A87FE9"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2/4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1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471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>Понятийный аппарат экономики: предмет, методы, функции, структура. Производство как процесс создания полезного продукта в экономике.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2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551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985021">
              <w:t xml:space="preserve">Самостоятельная работа </w:t>
            </w:r>
            <w:r>
              <w:t>обучающихся: Подготовить сообщение на тему: «Исторический аспект экономической теории»</w:t>
            </w:r>
          </w:p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t>Подготовить реферат на тему: «Организация – как основное звено экономики»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3</w:t>
            </w:r>
          </w:p>
        </w:tc>
      </w:tr>
      <w:tr w:rsidR="005374A0" w:rsidRPr="00A87FE9" w:rsidTr="00EF1D12">
        <w:trPr>
          <w:gridAfter w:val="1"/>
          <w:wAfter w:w="15" w:type="dxa"/>
          <w:trHeight w:val="2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87FE9">
              <w:rPr>
                <w:b/>
                <w:bCs/>
              </w:rPr>
              <w:t xml:space="preserve">Тема 1.2 </w:t>
            </w:r>
            <w:r>
              <w:rPr>
                <w:b/>
                <w:bCs/>
              </w:rPr>
              <w:t>Издержки производства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A87FE9"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330"/>
                <w:tab w:val="center" w:pos="6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330"/>
                <w:tab w:val="center" w:pos="6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330"/>
                <w:tab w:val="center" w:pos="6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1</w:t>
            </w:r>
          </w:p>
        </w:tc>
      </w:tr>
      <w:tr w:rsidR="005374A0" w:rsidRPr="00A87FE9" w:rsidTr="00EF1D12">
        <w:trPr>
          <w:gridAfter w:val="1"/>
          <w:wAfter w:w="15" w:type="dxa"/>
          <w:trHeight w:val="52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Виды затрат предприятия. Определение себестоимости продукции. Пути снижения себестоимости продукции.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330"/>
                <w:tab w:val="center" w:pos="6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2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518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</w:t>
            </w:r>
            <w:r>
              <w:t>. Составление классификации затрат на производство продукции.</w:t>
            </w:r>
          </w:p>
          <w:p w:rsidR="005374A0" w:rsidRPr="00023E33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2.</w:t>
            </w:r>
            <w:r>
              <w:t xml:space="preserve"> Решение задач: издержки производства и обращения в общественном питании.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A87FE9" w:rsidTr="00EF1D12">
        <w:trPr>
          <w:gridAfter w:val="1"/>
          <w:wAfter w:w="15" w:type="dxa"/>
          <w:trHeight w:val="2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Подготовить сообщение на тему: «Система «</w:t>
            </w:r>
            <w:proofErr w:type="spellStart"/>
            <w:r>
              <w:t>директ</w:t>
            </w:r>
            <w:proofErr w:type="spellEnd"/>
            <w:r>
              <w:t xml:space="preserve"> – </w:t>
            </w:r>
            <w:proofErr w:type="spellStart"/>
            <w:r>
              <w:t>костинг</w:t>
            </w:r>
            <w:proofErr w:type="spellEnd"/>
            <w:r>
              <w:t>».</w:t>
            </w:r>
          </w:p>
          <w:p w:rsidR="005374A0" w:rsidRPr="0007055A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7FE9">
              <w:rPr>
                <w:i/>
                <w:iCs/>
              </w:rPr>
              <w:t>3</w:t>
            </w:r>
          </w:p>
        </w:tc>
      </w:tr>
      <w:tr w:rsidR="005374A0" w:rsidRPr="00A87FE9" w:rsidTr="00EF1D12">
        <w:trPr>
          <w:gridAfter w:val="1"/>
          <w:wAfter w:w="15" w:type="dxa"/>
          <w:trHeight w:val="13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1.3 Ценообразование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A87FE9"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A87FE9" w:rsidTr="00EF1D12">
        <w:trPr>
          <w:gridAfter w:val="1"/>
          <w:wAfter w:w="15" w:type="dxa"/>
          <w:trHeight w:val="318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Виды цен. Ценовая политика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7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rPr>
                <w:u w:val="single"/>
              </w:rPr>
              <w:t xml:space="preserve">Практическая </w:t>
            </w:r>
            <w:proofErr w:type="gramStart"/>
            <w:r>
              <w:rPr>
                <w:u w:val="single"/>
              </w:rPr>
              <w:t>работа  №</w:t>
            </w:r>
            <w:proofErr w:type="gramEnd"/>
            <w:r>
              <w:rPr>
                <w:u w:val="single"/>
              </w:rPr>
              <w:t xml:space="preserve"> 3</w:t>
            </w:r>
            <w:r w:rsidRPr="008439B0">
              <w:rPr>
                <w:u w:val="single"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Решение задач: ценообразование как фактор производства.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>
              <w:rPr>
                <w:u w:val="single"/>
              </w:rPr>
              <w:t>Практическая работа №</w:t>
            </w:r>
            <w:r w:rsidRPr="008439B0">
              <w:rPr>
                <w:u w:val="single"/>
              </w:rPr>
              <w:t xml:space="preserve"> </w:t>
            </w:r>
            <w:r>
              <w:rPr>
                <w:u w:val="single"/>
              </w:rPr>
              <w:t>4.</w:t>
            </w:r>
            <w:r>
              <w:t xml:space="preserve"> Решение проблемных ситуаций.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60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u w:val="single"/>
              </w:rPr>
            </w:pPr>
            <w:r>
              <w:t xml:space="preserve">Подготовить реферат на тему: «Калькулирование в общественном питании»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C18B4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19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1.4 Выпуск продукции и товарооборот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u w:val="single"/>
              </w:rPr>
            </w:pPr>
            <w:r w:rsidRPr="00A87FE9">
              <w:lastRenderedPageBreak/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02EF6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trHeight w:val="3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"/>
            </w:pPr>
            <w:r w:rsidRPr="005C3C52">
              <w:t>Товарооборот предприятий общественного питания, его виды и состав</w:t>
            </w:r>
            <w:r>
              <w:t xml:space="preserve">. </w:t>
            </w:r>
            <w:r w:rsidRPr="005C3C52">
              <w:t xml:space="preserve">Анализ товарооборота и оборота по выпуску </w:t>
            </w:r>
            <w:proofErr w:type="gramStart"/>
            <w:r w:rsidRPr="005C3C52">
              <w:t>продукции .</w:t>
            </w:r>
            <w:proofErr w:type="gramEnd"/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A87FE9" w:rsidTr="00EF1D12">
        <w:trPr>
          <w:gridAfter w:val="1"/>
          <w:wAfter w:w="15" w:type="dxa"/>
          <w:trHeight w:val="7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E78C5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5.  </w:t>
            </w:r>
            <w:proofErr w:type="gramStart"/>
            <w:r>
              <w:t>Решение  задач</w:t>
            </w:r>
            <w:proofErr w:type="gramEnd"/>
            <w:r>
              <w:t>: товарооборот.</w:t>
            </w:r>
          </w:p>
          <w:p w:rsidR="005374A0" w:rsidRPr="00AE78C5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6.</w:t>
            </w:r>
            <w:r>
              <w:t xml:space="preserve"> </w:t>
            </w:r>
            <w:proofErr w:type="gramStart"/>
            <w:r>
              <w:t>Решение  задач</w:t>
            </w:r>
            <w:proofErr w:type="gramEnd"/>
            <w:r>
              <w:t>: планирование товарооборота и выпуск продукции.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A87FE9" w:rsidTr="00EF1D12">
        <w:trPr>
          <w:gridAfter w:val="1"/>
          <w:wAfter w:w="15" w:type="dxa"/>
          <w:trHeight w:val="46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85021">
              <w:t xml:space="preserve">Самостоятельная работа </w:t>
            </w:r>
            <w:r>
              <w:t>обучающихся: Подготовить сообщение на тему: «Планирование оборота по выпуску продукции собственного производства».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Подготовить реферат на тему: «Планирование оборота по реализации покупных товаров»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512D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374A0" w:rsidRPr="00A87FE9" w:rsidTr="00EF1D12">
        <w:trPr>
          <w:gridAfter w:val="1"/>
          <w:wAfter w:w="15" w:type="dxa"/>
          <w:trHeight w:val="236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Pr="009F0CB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F0CB2">
              <w:rPr>
                <w:b/>
                <w:bCs/>
              </w:rPr>
              <w:t>Тема 1.5 Доходы и прибыль на предприятиях общественного питания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B723A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37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5374A0" w:rsidRPr="00B723A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B723A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Показатели прибыли. Балансовая прибыль. Принципы распределения прибыли.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A87FE9" w:rsidTr="00EF1D12">
        <w:trPr>
          <w:gridAfter w:val="1"/>
          <w:wAfter w:w="15" w:type="dxa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7. </w:t>
            </w:r>
            <w:proofErr w:type="gramStart"/>
            <w:r>
              <w:t>Решение  задач</w:t>
            </w:r>
            <w:proofErr w:type="gramEnd"/>
            <w:r>
              <w:t>: прибыль  и рентабельность в общественном питании.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8.</w:t>
            </w:r>
            <w:r>
              <w:t xml:space="preserve"> Решение проблемных ситуаций.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A87FE9" w:rsidTr="00EF1D12">
        <w:trPr>
          <w:gridAfter w:val="1"/>
          <w:wAfter w:w="15" w:type="dxa"/>
          <w:trHeight w:val="6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u w:val="single"/>
              </w:rPr>
            </w:pPr>
            <w:r w:rsidRPr="00985021">
              <w:t xml:space="preserve">Самостоятельная работа </w:t>
            </w:r>
            <w:r>
              <w:t xml:space="preserve">обучающихся: Подготовить реферат на тему: «Рентабельность – показатель </w:t>
            </w:r>
            <w:proofErr w:type="spellStart"/>
            <w:r>
              <w:t>эффиктивности</w:t>
            </w:r>
            <w:proofErr w:type="spellEnd"/>
            <w:r>
              <w:t xml:space="preserve"> деятельности предприятия»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D76F6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374A0" w:rsidRPr="00A87FE9" w:rsidTr="00EF1D12">
        <w:trPr>
          <w:gridAfter w:val="1"/>
          <w:wAfter w:w="15" w:type="dxa"/>
          <w:trHeight w:val="345"/>
        </w:trPr>
        <w:tc>
          <w:tcPr>
            <w:tcW w:w="1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</w:rPr>
              <w:t>Раздел 2. Основы менеджмента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24/12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A87FE9" w:rsidTr="00EF1D12">
        <w:trPr>
          <w:gridAfter w:val="1"/>
          <w:wAfter w:w="15" w:type="dxa"/>
          <w:trHeight w:val="16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2.1 Сущность менеджмента общественного питания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u w:val="single"/>
              </w:rPr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2/4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7FE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50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Развитие системы общественного питания. Основы организации коммерческой деятельности в общественном питании.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8153ED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Подготовить сообщение на тему: «Учет особенностей Российского менеджмента при использовании зарубежного опыта».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Подготовить реферат на тему: «Управленческий учет как эффективный инструмент для решения задач»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251D3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81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 Организационные основы менеджмента на предприятиях общественного питания 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251D3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48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Организационно – правовые формы деятельности предприятий общественного питания. Государственное регулирование деятельности в общественном питании.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714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9.</w:t>
            </w:r>
            <w:r>
              <w:t xml:space="preserve"> Составить схему управленческой деятельности предприятий общественного питания.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10.</w:t>
            </w:r>
            <w:r>
              <w:t xml:space="preserve"> Решение проблемных ситуаций.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73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Pr="008439B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u w:val="single"/>
              </w:rPr>
            </w:pPr>
            <w:r>
              <w:t>Подготовить реферат на тему: «Организационная структура управления и развития предприятий общественного питания»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546D0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5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2.3 Функции менеджмента в рыночной экономике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439B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u w:val="single"/>
              </w:rPr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C7120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trHeight w:val="166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Организация и рациональное размещение сети предприятий. Контроль и мотивация.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511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11.</w:t>
            </w:r>
            <w:r>
              <w:t xml:space="preserve"> Составление миссии организации.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12.</w:t>
            </w:r>
            <w:r>
              <w:t xml:space="preserve"> Составление и анализ способов мотивации.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03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85021">
              <w:t xml:space="preserve">Самостоятельная работа </w:t>
            </w:r>
            <w:r>
              <w:t>обучающихся: Подготовить сообщение по теме: «Индивидуальная и групповая мотивация»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Подготовить реферат на тему: «Деловое общение»</w:t>
            </w:r>
          </w:p>
          <w:p w:rsidR="005374A0" w:rsidRPr="008439B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u w:val="singl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A3071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19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2.4 Управление процессами обслуживания на предприятиях общественного питания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5267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Характеристика форм обслуживания. Показатели и методы оценки качества. Оценка эффективности обслуживания.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16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5374A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Культура обслуживания. Психология обслуживания. Виды сервиса.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662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13.</w:t>
            </w:r>
            <w:r>
              <w:t xml:space="preserve"> </w:t>
            </w:r>
            <w:r w:rsidRPr="00523A72">
              <w:t>Эффективность использования материально-технической базы в организации обслуживания</w:t>
            </w:r>
            <w:r>
              <w:t>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14.</w:t>
            </w:r>
            <w:r>
              <w:t xml:space="preserve"> Решение проблемных ситуаций.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15. Деловая игра «</w:t>
            </w:r>
            <w:r>
              <w:t>О</w:t>
            </w:r>
            <w:r w:rsidRPr="00523A72">
              <w:t>бслуживания клиентов</w:t>
            </w:r>
            <w:r>
              <w:t>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>обучающихся: Подготовить реферат по теме «Этические нормы и правила обслуживания».</w:t>
            </w:r>
          </w:p>
          <w:p w:rsidR="005374A0" w:rsidRPr="008439B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u w:val="single"/>
              </w:rPr>
            </w:pPr>
            <w:r>
              <w:t>Подготовить сообщение по теме «Безопасность и экологичность при обслуживании на предприятиях общественного питания»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4E41E7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D0395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D0395D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97"/>
        </w:trPr>
        <w:tc>
          <w:tcPr>
            <w:tcW w:w="1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rPr>
                <w:b/>
                <w:bCs/>
              </w:rPr>
              <w:t>Раздел 3. Основы маркетинга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30/14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29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b/>
                <w:bCs/>
              </w:rPr>
            </w:pPr>
          </w:p>
        </w:tc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b/>
                <w:bCs/>
              </w:rPr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50"/>
        </w:trPr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3.1 Товарная политика предприятия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Товар как элемент комплекса маркетинга. Специфика товарного ассортимента и его управление. Создание новой продукции и жизненный цикл товара.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90198C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90198C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90198C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90198C">
              <w:rPr>
                <w:i/>
                <w:iCs/>
              </w:rPr>
              <w:t>1</w:t>
            </w:r>
          </w:p>
        </w:tc>
      </w:tr>
      <w:tr w:rsidR="005374A0" w:rsidRPr="001B4FA2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8439B0">
              <w:rPr>
                <w:u w:val="single"/>
              </w:rPr>
              <w:t>Практическая работа №</w:t>
            </w:r>
            <w:r>
              <w:rPr>
                <w:u w:val="single"/>
              </w:rPr>
              <w:t xml:space="preserve"> 16. </w:t>
            </w:r>
            <w:r w:rsidRPr="0090198C">
              <w:t>Критерии оценки качества и конкурентоспособности</w:t>
            </w:r>
            <w:r>
              <w:rPr>
                <w:u w:val="single"/>
              </w:rPr>
              <w:t xml:space="preserve"> </w:t>
            </w:r>
            <w:r w:rsidRPr="0090198C">
              <w:t xml:space="preserve">услуг </w:t>
            </w:r>
            <w:r>
              <w:t xml:space="preserve">и </w:t>
            </w:r>
            <w:r w:rsidRPr="0090198C">
              <w:t>их характеристика.</w:t>
            </w:r>
          </w:p>
          <w:p w:rsidR="005374A0" w:rsidRPr="001B4FA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rPr>
                <w:u w:val="single"/>
              </w:rPr>
              <w:t xml:space="preserve">Практическая работа №17. </w:t>
            </w:r>
            <w:r w:rsidRPr="001B4FA2">
              <w:t xml:space="preserve"> Исследование</w:t>
            </w:r>
            <w:r>
              <w:rPr>
                <w:u w:val="single"/>
              </w:rPr>
              <w:t xml:space="preserve"> </w:t>
            </w:r>
            <w:r w:rsidRPr="001B4FA2">
              <w:t>ассортимента предлагаемых блюд</w:t>
            </w:r>
            <w:r>
              <w:rPr>
                <w:u w:val="single"/>
              </w:rPr>
              <w:t xml:space="preserve"> </w:t>
            </w:r>
            <w:r>
              <w:t>на примере конкретного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90198C"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90198C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1B4FA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1B4FA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1B4FA2">
              <w:rPr>
                <w:i/>
                <w:iCs/>
              </w:rPr>
              <w:t>2</w:t>
            </w:r>
          </w:p>
        </w:tc>
      </w:tr>
      <w:tr w:rsidR="005374A0" w:rsidRPr="001B4FA2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>обучающихся: Подготовить сообщение по теме: «Методология оценки конкурентоспособности услуги.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1B4FA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1B4FA2">
              <w:rPr>
                <w:i/>
                <w:iCs/>
              </w:rPr>
              <w:t>3</w:t>
            </w:r>
          </w:p>
        </w:tc>
      </w:tr>
      <w:tr w:rsidR="005374A0" w:rsidRPr="001B4FA2" w:rsidTr="00EF1D12">
        <w:trPr>
          <w:gridAfter w:val="1"/>
          <w:wAfter w:w="15" w:type="dxa"/>
          <w:trHeight w:val="159"/>
        </w:trPr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3.2 Система товародвижения и управления каналами распределения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1B4FA2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467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Сущность и значение системы товародвижения. Основные функции каналов распределения.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147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21478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147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21478"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18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A21478">
              <w:rPr>
                <w:u w:val="single"/>
              </w:rPr>
              <w:t>Практическая работа № 18.</w:t>
            </w:r>
            <w:r>
              <w:t xml:space="preserve"> Составление и характеристика каналов распределения.</w:t>
            </w:r>
          </w:p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147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21478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147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21478"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>обучающихся: Подготовить сообщение по теме: «Характеристика основных посредников в системе сбыта продукции предприятий общепита».</w:t>
            </w:r>
          </w:p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2147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21478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1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3.3 Ценовая политика в комплексе маркетинга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59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Факторы, влияющие на ценообразование. Особенности установления цены на товары и услуги в системе общественного питания.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16A14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916A14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16A14">
              <w:rPr>
                <w:u w:val="single"/>
              </w:rPr>
              <w:t>Практическая работа № 19.</w:t>
            </w:r>
            <w:r>
              <w:t xml:space="preserve"> Составление алгоритма ценовой стратегии на предприятиях общественного питания.</w:t>
            </w:r>
          </w:p>
          <w:p w:rsidR="005374A0" w:rsidRPr="00916A14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u w:val="single"/>
              </w:rPr>
            </w:pPr>
            <w:r>
              <w:rPr>
                <w:u w:val="single"/>
              </w:rPr>
              <w:t xml:space="preserve">Практическая работа № 20. </w:t>
            </w:r>
            <w:r w:rsidRPr="00916A14">
              <w:t>Анализ ценовой политики на примере конкретного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916A14"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916A14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Подготовить реферат на тему: «Рыночные основы цены и ценовой политики предприятия общественного питания»</w:t>
            </w:r>
          </w:p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349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3.4 Формирование коммуникационной политики предприятий общественного питания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28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 xml:space="preserve">Средства коммуникаций. Алгоритм разработки и технология проведения рекламных компаний.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E20DDB">
              <w:rPr>
                <w:u w:val="single"/>
              </w:rPr>
              <w:t>Практическая работа № 21.</w:t>
            </w:r>
            <w:r>
              <w:t xml:space="preserve"> Разработка плана рекламной компании на примере конкретного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Подготовить реферат на тему: «Особенности осуществления коммуникационной политики предприятий общепита»</w:t>
            </w:r>
          </w:p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16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3.5 Организация маркетинга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4/2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45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Организационные аспекты внедрения и развития маркетинга предприятия. Организационные структуры маркетинга.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E20DDB"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379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985021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E20DDB">
              <w:rPr>
                <w:u w:val="single"/>
              </w:rPr>
              <w:t>Практическая работа № 22.</w:t>
            </w:r>
            <w:r>
              <w:t xml:space="preserve"> Создание службы маркетинга на примере конкретного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80739"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E20DDB"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«Составить </w:t>
            </w:r>
            <w:proofErr w:type="spellStart"/>
            <w:r>
              <w:t>товарно</w:t>
            </w:r>
            <w:proofErr w:type="spellEnd"/>
            <w:r>
              <w:t xml:space="preserve"> – рыночную структуру службы маркетинга предприятия общественного питания»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C80C27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C80C2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E20DDB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29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 3.6 Стратегия планирования на предприятиях общественного питания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Содержание учебного материала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E20DDB">
              <w:rPr>
                <w:b/>
                <w:bCs/>
                <w:i/>
                <w:iCs/>
              </w:rPr>
              <w:t>6/4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52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Алгоритм разработки плана маркетинга на предприятии. Оценка текущего состояния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12EF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12EF8">
              <w:rPr>
                <w:i/>
                <w:iCs/>
              </w:rPr>
              <w:t>1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E20DDB">
              <w:rPr>
                <w:u w:val="single"/>
              </w:rPr>
              <w:t>Практическая работа № 23.</w:t>
            </w:r>
            <w:r>
              <w:t xml:space="preserve"> Составление алгоритма плана маркетинга </w:t>
            </w:r>
            <w:proofErr w:type="gramStart"/>
            <w:r>
              <w:t>на  примере</w:t>
            </w:r>
            <w:proofErr w:type="gramEnd"/>
            <w:r>
              <w:t xml:space="preserve"> конкретного предприятии.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E20DDB">
              <w:rPr>
                <w:u w:val="single"/>
              </w:rPr>
              <w:t>Практическая работа № 24.</w:t>
            </w:r>
            <w:r>
              <w:t xml:space="preserve"> стратегическое развитие на примере конкретного предприятия.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A80739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A12EF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12EF8">
              <w:rPr>
                <w:i/>
                <w:iCs/>
              </w:rPr>
              <w:t>2</w:t>
            </w:r>
          </w:p>
        </w:tc>
      </w:tr>
      <w:tr w:rsidR="005374A0" w:rsidRPr="008153ED" w:rsidTr="00EF1D12">
        <w:trPr>
          <w:gridAfter w:val="1"/>
          <w:wAfter w:w="15" w:type="dxa"/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985021">
              <w:t xml:space="preserve">Самостоятельная работа </w:t>
            </w:r>
            <w:r>
              <w:t xml:space="preserve">обучающихся: </w:t>
            </w:r>
          </w:p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t>Подготовить реферат на тему: «Маркетинговый контроль на предприятии»</w:t>
            </w:r>
          </w:p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u w:val="single"/>
              </w:rPr>
            </w:pPr>
            <w:r>
              <w:t>Подготовить сообщение по теме: «Базовые стратегии маркетинга»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5374A0" w:rsidRPr="00E20DD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E20DD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74A0" w:rsidRPr="00A12EF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A12EF8">
              <w:rPr>
                <w:i/>
                <w:iCs/>
              </w:rPr>
              <w:t>3</w:t>
            </w:r>
          </w:p>
        </w:tc>
      </w:tr>
      <w:tr w:rsidR="005374A0" w:rsidRPr="008153ED" w:rsidTr="00EF1D12">
        <w:trPr>
          <w:gridAfter w:val="1"/>
          <w:wAfter w:w="15" w:type="dxa"/>
          <w:trHeight w:val="290"/>
        </w:trPr>
        <w:tc>
          <w:tcPr>
            <w:tcW w:w="1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E9758C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b/>
              </w:rPr>
            </w:pPr>
            <w:r w:rsidRPr="00E9758C">
              <w:rPr>
                <w:b/>
              </w:rPr>
              <w:t>Итого: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8232B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  <w:r w:rsidRPr="00A8232B">
              <w:rPr>
                <w:b/>
                <w:i/>
                <w:iCs/>
              </w:rPr>
              <w:t>80/40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5374A0" w:rsidRPr="008153ED" w:rsidTr="00EF1D12">
        <w:trPr>
          <w:gridAfter w:val="1"/>
          <w:wAfter w:w="15" w:type="dxa"/>
          <w:trHeight w:val="31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4E41E7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b/>
                <w:bCs/>
              </w:rPr>
            </w:pPr>
            <w:r w:rsidRPr="004E41E7">
              <w:rPr>
                <w:b/>
                <w:bCs/>
              </w:rPr>
              <w:t>Экзамен</w:t>
            </w:r>
          </w:p>
        </w:tc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4E41E7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A12EF8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A12EF8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0" w:rsidRPr="008153ED" w:rsidRDefault="005374A0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5374A0" w:rsidRPr="00A87FE9" w:rsidRDefault="005374A0" w:rsidP="00537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3E4362" w:rsidRDefault="003E4362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F2054C" w:rsidRPr="00DB25FE" w:rsidRDefault="00F2054C" w:rsidP="00F2054C">
      <w:pPr>
        <w:spacing w:line="360" w:lineRule="auto"/>
        <w:jc w:val="center"/>
        <w:rPr>
          <w:b/>
          <w:bCs/>
          <w:sz w:val="28"/>
          <w:szCs w:val="28"/>
        </w:rPr>
      </w:pPr>
      <w:r w:rsidRPr="00DB25FE">
        <w:rPr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F2054C" w:rsidRPr="007B7C7A" w:rsidRDefault="00F2054C" w:rsidP="00F2054C">
      <w:pPr>
        <w:spacing w:line="360" w:lineRule="auto"/>
        <w:rPr>
          <w:sz w:val="28"/>
          <w:szCs w:val="28"/>
        </w:rPr>
      </w:pPr>
    </w:p>
    <w:p w:rsidR="00F2054C" w:rsidRPr="00DB25FE" w:rsidRDefault="00F2054C" w:rsidP="00F205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</w:t>
      </w:r>
      <w:r w:rsidRPr="00DB25FE">
        <w:rPr>
          <w:b/>
          <w:bCs/>
          <w:sz w:val="28"/>
          <w:szCs w:val="28"/>
        </w:rPr>
        <w:t>атериально – техническое обеспечение</w:t>
      </w:r>
    </w:p>
    <w:p w:rsidR="00F2054C" w:rsidRDefault="00F2054C" w:rsidP="00F2054C">
      <w:pPr>
        <w:spacing w:line="360" w:lineRule="auto"/>
        <w:jc w:val="both"/>
        <w:rPr>
          <w:sz w:val="28"/>
          <w:szCs w:val="28"/>
        </w:rPr>
      </w:pPr>
      <w:r w:rsidRPr="00CF4B40">
        <w:rPr>
          <w:sz w:val="28"/>
          <w:szCs w:val="28"/>
        </w:rPr>
        <w:tab/>
      </w:r>
      <w:r>
        <w:rPr>
          <w:sz w:val="28"/>
          <w:szCs w:val="28"/>
        </w:rPr>
        <w:t xml:space="preserve">Для реализации программы дисциплины </w:t>
      </w:r>
      <w:r>
        <w:rPr>
          <w:b/>
          <w:sz w:val="28"/>
          <w:szCs w:val="28"/>
        </w:rPr>
        <w:t>ОП.07</w:t>
      </w:r>
      <w:r w:rsidRPr="005878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Основы экономики, менеджмента и маркетинга </w:t>
      </w:r>
      <w:r w:rsidRPr="00741E1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имеется в наличии учебный кабинет социально-экономических дисциплин.</w:t>
      </w:r>
    </w:p>
    <w:p w:rsidR="00F2054C" w:rsidRPr="00DB25FE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CF4B40">
        <w:rPr>
          <w:sz w:val="28"/>
          <w:szCs w:val="28"/>
        </w:rPr>
        <w:tab/>
      </w:r>
      <w:r w:rsidRPr="00DB25FE">
        <w:rPr>
          <w:sz w:val="28"/>
          <w:szCs w:val="28"/>
          <w:u w:val="single"/>
        </w:rPr>
        <w:t>Оборудование учебного кабинета: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методической документации;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видео материалы.</w:t>
      </w:r>
    </w:p>
    <w:p w:rsidR="00F2054C" w:rsidRPr="00DB25FE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CF4B40">
        <w:rPr>
          <w:sz w:val="28"/>
          <w:szCs w:val="28"/>
        </w:rPr>
        <w:tab/>
      </w:r>
      <w:r w:rsidRPr="00DB25FE">
        <w:rPr>
          <w:sz w:val="28"/>
          <w:szCs w:val="28"/>
          <w:u w:val="single"/>
        </w:rPr>
        <w:t>Технические средства обучения: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мультимедиопроектор</w:t>
      </w:r>
      <w:proofErr w:type="spellEnd"/>
      <w:r>
        <w:rPr>
          <w:sz w:val="28"/>
          <w:szCs w:val="28"/>
        </w:rPr>
        <w:t>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 проигрыватель;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телевизор;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 лицензионным программным обеспечением.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2054C" w:rsidRPr="00DB25FE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B25FE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CF4B40">
        <w:rPr>
          <w:sz w:val="28"/>
          <w:szCs w:val="28"/>
        </w:rPr>
        <w:tab/>
      </w:r>
      <w:r w:rsidRPr="00DB25FE">
        <w:rPr>
          <w:sz w:val="28"/>
          <w:szCs w:val="28"/>
          <w:u w:val="single"/>
        </w:rPr>
        <w:t>Основные источники:</w:t>
      </w:r>
    </w:p>
    <w:p w:rsidR="00F2054C" w:rsidRDefault="00F2054C" w:rsidP="00F2054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Драчева Л.Е. Менеджмент: учеб. для студ. сред. проф. образования. – М.: Издательский центр «Академия», 2010.</w:t>
      </w:r>
    </w:p>
    <w:p w:rsidR="00F2054C" w:rsidRDefault="00F2054C" w:rsidP="00F2054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Жабина</w:t>
      </w:r>
      <w:proofErr w:type="spellEnd"/>
      <w:r>
        <w:rPr>
          <w:sz w:val="28"/>
          <w:szCs w:val="28"/>
        </w:rPr>
        <w:t xml:space="preserve"> С.Б. Маркетинг продукции и услуг: общественное питание: учеб. Пособие для сред. проф. образования. – М.: Издательский центр «Академия», 2007.</w:t>
      </w:r>
    </w:p>
    <w:p w:rsidR="00F2054C" w:rsidRDefault="00F2054C" w:rsidP="00F2054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Кнышова Е.Н., Панфилова Е.Е. Экономика организации: Учебник. – М.: ФОРУМ: ИНФРА – М, 2005.</w:t>
      </w:r>
    </w:p>
    <w:p w:rsidR="00F2054C" w:rsidRDefault="00F2054C" w:rsidP="00F2054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Мурахтанова</w:t>
      </w:r>
      <w:proofErr w:type="spellEnd"/>
      <w:r>
        <w:rPr>
          <w:sz w:val="28"/>
          <w:szCs w:val="28"/>
        </w:rPr>
        <w:t xml:space="preserve"> Н.М. Маркетинг: учеб. для студ. учреждений сред. проф. образования. – М.: Издательский центр «Академия», 2011.</w:t>
      </w:r>
    </w:p>
    <w:p w:rsidR="00F2054C" w:rsidRPr="007B580E" w:rsidRDefault="00F2054C" w:rsidP="00F2054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 Н.А. Экономика организации (предприятия): учебник для ср. спец. учеб. Заведений. -  М.: Магистр: ИНФРА – М, 2010. </w:t>
      </w:r>
    </w:p>
    <w:p w:rsidR="00F2054C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CF4B40">
        <w:rPr>
          <w:sz w:val="28"/>
          <w:szCs w:val="28"/>
        </w:rPr>
        <w:tab/>
      </w:r>
      <w:r w:rsidRPr="00DB25FE">
        <w:rPr>
          <w:sz w:val="28"/>
          <w:szCs w:val="28"/>
          <w:u w:val="single"/>
        </w:rPr>
        <w:t>Дополнительные источники:</w:t>
      </w:r>
    </w:p>
    <w:p w:rsidR="00F2054C" w:rsidRDefault="00F2054C" w:rsidP="00F205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Драчева Е.А. Менеджмент. Практикум: учеб. пособие для студ. учреждений </w:t>
      </w:r>
      <w:proofErr w:type="spellStart"/>
      <w:r>
        <w:rPr>
          <w:sz w:val="28"/>
          <w:szCs w:val="28"/>
        </w:rPr>
        <w:t>средн</w:t>
      </w:r>
      <w:proofErr w:type="spellEnd"/>
      <w:r>
        <w:rPr>
          <w:sz w:val="28"/>
          <w:szCs w:val="28"/>
        </w:rPr>
        <w:t>. проф. образования. – М.: Издательский центр «Академия», 2010.</w:t>
      </w:r>
    </w:p>
    <w:p w:rsidR="00F2054C" w:rsidRDefault="00F2054C" w:rsidP="00F205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В.Д. Практическое пособие к семинарским занятиям по экономической теории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2008.</w:t>
      </w:r>
    </w:p>
    <w:p w:rsidR="00F2054C" w:rsidRDefault="00F2054C" w:rsidP="00F205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Мурахтанова</w:t>
      </w:r>
      <w:proofErr w:type="spellEnd"/>
      <w:r>
        <w:rPr>
          <w:sz w:val="28"/>
          <w:szCs w:val="28"/>
        </w:rPr>
        <w:t xml:space="preserve"> Н.М. Маркетинг: сборник практических задач и ситуаций; учеб. пособие для студ. проф. образования. – М.: Издательский центр «Академия», 2010.</w:t>
      </w:r>
    </w:p>
    <w:p w:rsidR="00F2054C" w:rsidRPr="007208FF" w:rsidRDefault="00F2054C" w:rsidP="00F205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Мицкевич А.А. Сборник заданий по экономике: - М.: «Вита – Пресс», 2008.</w:t>
      </w:r>
    </w:p>
    <w:p w:rsidR="00F2054C" w:rsidRPr="00DB25FE" w:rsidRDefault="00F2054C" w:rsidP="00F2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DB25FE">
        <w:rPr>
          <w:sz w:val="28"/>
          <w:szCs w:val="28"/>
          <w:u w:val="single"/>
        </w:rPr>
        <w:t>Интернет – ресурсы:</w:t>
      </w:r>
    </w:p>
    <w:p w:rsidR="00F2054C" w:rsidRPr="00945392" w:rsidRDefault="00F2054C" w:rsidP="00F2054C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Единое окно доступа к образовательным ресурсам. Электронная библиотека (Электронный ресурс). – режим доступа: </w:t>
      </w:r>
      <w:hyperlink r:id="rId11" w:history="1">
        <w:r w:rsidRPr="003D79F3">
          <w:rPr>
            <w:rStyle w:val="a9"/>
            <w:sz w:val="28"/>
            <w:szCs w:val="28"/>
            <w:lang w:val="en-US"/>
          </w:rPr>
          <w:t>http</w:t>
        </w:r>
        <w:r w:rsidRPr="00945392">
          <w:rPr>
            <w:rStyle w:val="a9"/>
            <w:sz w:val="28"/>
            <w:szCs w:val="28"/>
          </w:rPr>
          <w:t>://</w:t>
        </w:r>
        <w:r w:rsidRPr="003D79F3">
          <w:rPr>
            <w:rStyle w:val="a9"/>
            <w:sz w:val="28"/>
            <w:szCs w:val="28"/>
            <w:lang w:val="en-US"/>
          </w:rPr>
          <w:t>window</w:t>
        </w:r>
        <w:r w:rsidRPr="00945392">
          <w:rPr>
            <w:rStyle w:val="a9"/>
            <w:sz w:val="28"/>
            <w:szCs w:val="28"/>
          </w:rPr>
          <w:t>.</w:t>
        </w:r>
        <w:proofErr w:type="spellStart"/>
        <w:r w:rsidRPr="003D79F3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945392">
          <w:rPr>
            <w:rStyle w:val="a9"/>
            <w:sz w:val="28"/>
            <w:szCs w:val="28"/>
          </w:rPr>
          <w:t>.</w:t>
        </w:r>
        <w:proofErr w:type="spellStart"/>
        <w:r w:rsidRPr="003D79F3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945392">
          <w:rPr>
            <w:rStyle w:val="a9"/>
            <w:sz w:val="28"/>
            <w:szCs w:val="28"/>
          </w:rPr>
          <w:t>/</w:t>
        </w:r>
        <w:r w:rsidRPr="003D79F3">
          <w:rPr>
            <w:rStyle w:val="a9"/>
            <w:sz w:val="28"/>
            <w:szCs w:val="28"/>
            <w:lang w:val="en-US"/>
          </w:rPr>
          <w:t>window</w:t>
        </w:r>
      </w:hyperlink>
    </w:p>
    <w:p w:rsidR="00F2054C" w:rsidRPr="001D0B20" w:rsidRDefault="00F2054C" w:rsidP="00F2054C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национальная библиотека (Электронный ресурс). – Режим доступа:</w:t>
      </w:r>
      <w:r w:rsidRPr="009453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945392">
        <w:rPr>
          <w:sz w:val="28"/>
          <w:szCs w:val="28"/>
        </w:rPr>
        <w:t>:</w:t>
      </w:r>
      <w:r w:rsidRPr="001D0B20">
        <w:rPr>
          <w:sz w:val="28"/>
          <w:szCs w:val="28"/>
        </w:rPr>
        <w:t xml:space="preserve">// </w:t>
      </w:r>
      <w:proofErr w:type="spellStart"/>
      <w:r>
        <w:rPr>
          <w:sz w:val="28"/>
          <w:szCs w:val="28"/>
          <w:lang w:val="en-US"/>
        </w:rPr>
        <w:t>nlr</w:t>
      </w:r>
      <w:proofErr w:type="spellEnd"/>
      <w:r w:rsidRPr="001D0B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D0B20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lawcenter</w:t>
      </w:r>
      <w:proofErr w:type="spellEnd"/>
    </w:p>
    <w:p w:rsidR="00F2054C" w:rsidRPr="00DB25FE" w:rsidRDefault="00F2054C" w:rsidP="00F2054C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www. Consultant.ru </w:t>
      </w: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</w:p>
    <w:p w:rsidR="00F2054C" w:rsidRPr="005816DB" w:rsidRDefault="00F2054C" w:rsidP="00F2054C">
      <w:pPr>
        <w:pStyle w:val="1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sz w:val="28"/>
          <w:szCs w:val="28"/>
        </w:rPr>
      </w:pPr>
      <w:r w:rsidRPr="005816DB">
        <w:rPr>
          <w:b/>
          <w:bCs/>
          <w:sz w:val="28"/>
          <w:szCs w:val="28"/>
        </w:rPr>
        <w:t>КОНТРОЛЬ И ОЦЕНКА РЕЗУЛЬТАТОВ ОСВОЕНИЯ ДИСЦИПЛИНЫ</w:t>
      </w: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занятий.</w:t>
      </w: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7513"/>
      </w:tblGrid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7332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7332F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2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7332F">
              <w:rPr>
                <w:b/>
                <w:bCs/>
                <w:i/>
                <w:iCs/>
                <w:sz w:val="28"/>
                <w:szCs w:val="28"/>
              </w:rPr>
              <w:t>Умения: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F545CE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545CE">
              <w:rPr>
                <w:sz w:val="28"/>
                <w:szCs w:val="28"/>
              </w:rPr>
              <w:t>рассчитывать основные технико-экономические показатели деятельности организации;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Форма оценивания: письменное </w:t>
            </w:r>
            <w:proofErr w:type="spellStart"/>
            <w:r w:rsidRPr="0057332F">
              <w:rPr>
                <w:sz w:val="28"/>
                <w:szCs w:val="28"/>
              </w:rPr>
              <w:t>конструктирование</w:t>
            </w:r>
            <w:proofErr w:type="spellEnd"/>
            <w:r w:rsidRPr="0057332F">
              <w:rPr>
                <w:sz w:val="28"/>
                <w:szCs w:val="28"/>
              </w:rPr>
              <w:t>; метод оценивания – тестовые задания.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proofErr w:type="gramStart"/>
            <w:r w:rsidRPr="0057332F">
              <w:rPr>
                <w:sz w:val="28"/>
                <w:szCs w:val="28"/>
              </w:rPr>
              <w:t>практическое  задание</w:t>
            </w:r>
            <w:proofErr w:type="gramEnd"/>
            <w:r w:rsidRPr="0057332F">
              <w:rPr>
                <w:sz w:val="28"/>
                <w:szCs w:val="28"/>
              </w:rPr>
              <w:t>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метод оценивания: экспертная оценка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F545CE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применять в профессиональной деятельности приемы делового и управленческого общения;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Форма оценивания: письменное </w:t>
            </w:r>
            <w:proofErr w:type="spellStart"/>
            <w:r w:rsidRPr="0057332F">
              <w:rPr>
                <w:sz w:val="28"/>
                <w:szCs w:val="28"/>
              </w:rPr>
              <w:t>конструктирование</w:t>
            </w:r>
            <w:proofErr w:type="spellEnd"/>
            <w:r w:rsidRPr="0057332F">
              <w:rPr>
                <w:sz w:val="28"/>
                <w:szCs w:val="28"/>
              </w:rPr>
              <w:t>; метод оценивания – тестовые задания.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proofErr w:type="gramStart"/>
            <w:r w:rsidRPr="0057332F">
              <w:rPr>
                <w:sz w:val="28"/>
                <w:szCs w:val="28"/>
              </w:rPr>
              <w:t>практическое  задание</w:t>
            </w:r>
            <w:proofErr w:type="gramEnd"/>
            <w:r w:rsidRPr="0057332F">
              <w:rPr>
                <w:sz w:val="28"/>
                <w:szCs w:val="28"/>
              </w:rPr>
              <w:t>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метод оценивания: экспертная оценка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F545CE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анализировать ситуацию на рынке товаров и услуг.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Форма оценивания: письменное </w:t>
            </w:r>
            <w:proofErr w:type="spellStart"/>
            <w:r w:rsidRPr="0057332F">
              <w:rPr>
                <w:sz w:val="28"/>
                <w:szCs w:val="28"/>
              </w:rPr>
              <w:t>конструктирование</w:t>
            </w:r>
            <w:proofErr w:type="spellEnd"/>
            <w:r w:rsidRPr="0057332F">
              <w:rPr>
                <w:sz w:val="28"/>
                <w:szCs w:val="28"/>
              </w:rPr>
              <w:t>; метод оценивания – тестовые задания.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proofErr w:type="gramStart"/>
            <w:r w:rsidRPr="0057332F">
              <w:rPr>
                <w:sz w:val="28"/>
                <w:szCs w:val="28"/>
              </w:rPr>
              <w:t>практическое  задание</w:t>
            </w:r>
            <w:proofErr w:type="gramEnd"/>
            <w:r w:rsidRPr="0057332F">
              <w:rPr>
                <w:sz w:val="28"/>
                <w:szCs w:val="28"/>
              </w:rPr>
              <w:t>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метод оценивания: экспертная оценка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7332F">
              <w:rPr>
                <w:b/>
                <w:bCs/>
                <w:i/>
                <w:iCs/>
                <w:sz w:val="28"/>
                <w:szCs w:val="28"/>
              </w:rPr>
              <w:t>Знания: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lastRenderedPageBreak/>
              <w:t xml:space="preserve">- </w:t>
            </w:r>
            <w:r w:rsidRPr="00F545CE">
              <w:rPr>
                <w:sz w:val="28"/>
                <w:szCs w:val="28"/>
              </w:rPr>
              <w:t>основные положения экономической теории;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F545CE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принципы рыночной экономики;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понятие правового регулирования в сфере профессиональной деятельности;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  <w:p w:rsidR="00F2054C" w:rsidRPr="0057332F" w:rsidRDefault="00F2054C" w:rsidP="00EF1D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современное состояние и перспективы развития отрасли;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роль и организацию хозяйствующих субъектов в рыночной экономике;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механизмы ценообразования на продукцию (услуги);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механизмы формирования заработной платы;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F545CE">
              <w:rPr>
                <w:sz w:val="28"/>
                <w:szCs w:val="28"/>
              </w:rPr>
              <w:t>формы оплаты труда;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стили управления, виды коммуникации;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принципы делового общения в коллективе;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F545CE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управленческий цикл;</w:t>
            </w:r>
          </w:p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45CE">
              <w:rPr>
                <w:sz w:val="28"/>
                <w:szCs w:val="28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</w:p>
        </w:tc>
      </w:tr>
      <w:tr w:rsidR="00F2054C" w:rsidRPr="0057332F" w:rsidTr="00F2054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Default="00F2054C" w:rsidP="00EF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F545CE">
              <w:rPr>
                <w:sz w:val="28"/>
                <w:szCs w:val="28"/>
              </w:rPr>
              <w:t>формы адаптации производства и сбыта в рыночной ситуации.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4C" w:rsidRPr="0057332F" w:rsidRDefault="00F2054C" w:rsidP="00EF1D12">
            <w:pPr>
              <w:jc w:val="both"/>
              <w:rPr>
                <w:sz w:val="28"/>
                <w:szCs w:val="28"/>
              </w:rPr>
            </w:pPr>
            <w:r w:rsidRPr="0057332F">
              <w:rPr>
                <w:sz w:val="28"/>
                <w:szCs w:val="28"/>
              </w:rPr>
              <w:t>Форма оценивания: устный опрос; метод оценивания: беседа, дискуссия.</w:t>
            </w:r>
          </w:p>
        </w:tc>
      </w:tr>
    </w:tbl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F2054C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F2054C" w:rsidRPr="005816DB" w:rsidRDefault="00F2054C" w:rsidP="00F2054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8B14CC" w:rsidRDefault="008B14C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F2054C" w:rsidRDefault="00F2054C" w:rsidP="003E4362">
      <w:pPr>
        <w:spacing w:line="360" w:lineRule="auto"/>
      </w:pPr>
    </w:p>
    <w:p w:rsidR="003E4362" w:rsidRDefault="003E4362">
      <w:bookmarkStart w:id="0" w:name="_GoBack"/>
      <w:bookmarkEnd w:id="0"/>
    </w:p>
    <w:sectPr w:rsidR="003E4362" w:rsidSect="008B14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A0" w:rsidRDefault="005374A0" w:rsidP="005374A0">
      <w:r>
        <w:separator/>
      </w:r>
    </w:p>
  </w:endnote>
  <w:endnote w:type="continuationSeparator" w:id="0">
    <w:p w:rsidR="005374A0" w:rsidRDefault="005374A0" w:rsidP="005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FB" w:rsidRDefault="00D84277" w:rsidP="003F68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5FB" w:rsidRDefault="00067339" w:rsidP="003F68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FB" w:rsidRDefault="00D842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7339">
      <w:rPr>
        <w:noProof/>
      </w:rPr>
      <w:t>16</w:t>
    </w:r>
    <w:r>
      <w:fldChar w:fldCharType="end"/>
    </w:r>
  </w:p>
  <w:p w:rsidR="002B15FB" w:rsidRDefault="00067339" w:rsidP="003F68B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FB" w:rsidRDefault="00D84277">
    <w:pPr>
      <w:pStyle w:val="a3"/>
      <w:jc w:val="center"/>
    </w:pPr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67339">
      <w:rPr>
        <w:noProof/>
      </w:rPr>
      <w:t>2</w:t>
    </w:r>
    <w:r>
      <w:fldChar w:fldCharType="end"/>
    </w:r>
  </w:p>
  <w:p w:rsidR="002B15FB" w:rsidRDefault="000673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A0" w:rsidRDefault="005374A0" w:rsidP="005374A0">
      <w:r>
        <w:separator/>
      </w:r>
    </w:p>
  </w:footnote>
  <w:footnote w:type="continuationSeparator" w:id="0">
    <w:p w:rsidR="005374A0" w:rsidRDefault="005374A0" w:rsidP="0053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8C02048"/>
    <w:multiLevelType w:val="hybridMultilevel"/>
    <w:tmpl w:val="8DA4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041BF"/>
    <w:multiLevelType w:val="hybridMultilevel"/>
    <w:tmpl w:val="A3A4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75AE"/>
    <w:multiLevelType w:val="hybridMultilevel"/>
    <w:tmpl w:val="079EA980"/>
    <w:lvl w:ilvl="0" w:tplc="1F1A6F86">
      <w:start w:val="2"/>
      <w:numFmt w:val="decimal"/>
      <w:lvlText w:val="%1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" w15:restartNumberingAfterBreak="0">
    <w:nsid w:val="313D3628"/>
    <w:multiLevelType w:val="hybridMultilevel"/>
    <w:tmpl w:val="12B4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3620"/>
    <w:multiLevelType w:val="multilevel"/>
    <w:tmpl w:val="AF30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261901"/>
    <w:multiLevelType w:val="hybridMultilevel"/>
    <w:tmpl w:val="2A88ED82"/>
    <w:lvl w:ilvl="0" w:tplc="7BF01D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481CB0"/>
    <w:multiLevelType w:val="hybridMultilevel"/>
    <w:tmpl w:val="FDB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8"/>
    <w:rsid w:val="00067339"/>
    <w:rsid w:val="003E4362"/>
    <w:rsid w:val="005374A0"/>
    <w:rsid w:val="0060149F"/>
    <w:rsid w:val="008B14CC"/>
    <w:rsid w:val="00A66FE7"/>
    <w:rsid w:val="00D84277"/>
    <w:rsid w:val="00F2054C"/>
    <w:rsid w:val="00F4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2A29"/>
  <w15:chartTrackingRefBased/>
  <w15:docId w15:val="{82FBD7F9-C9F1-4B88-BD24-B916C08B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62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3E436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E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E4362"/>
  </w:style>
  <w:style w:type="paragraph" w:styleId="a6">
    <w:name w:val="List Paragraph"/>
    <w:basedOn w:val="a"/>
    <w:qFormat/>
    <w:rsid w:val="003E4362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5374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2054C"/>
    <w:pPr>
      <w:ind w:left="720"/>
    </w:pPr>
  </w:style>
  <w:style w:type="character" w:styleId="a9">
    <w:name w:val="Hyperlink"/>
    <w:basedOn w:val="a0"/>
    <w:rsid w:val="00F205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8896-1A49-4499-82EC-C21E29EB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8</cp:revision>
  <dcterms:created xsi:type="dcterms:W3CDTF">2016-12-11T09:27:00Z</dcterms:created>
  <dcterms:modified xsi:type="dcterms:W3CDTF">2016-12-11T09:42:00Z</dcterms:modified>
</cp:coreProperties>
</file>