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D0" w:rsidRDefault="00AF50FC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 xml:space="preserve">   </w:t>
      </w:r>
      <w:r w:rsidR="00627ED0">
        <w:rPr>
          <w:rFonts w:ascii="Times New Roman" w:eastAsia="Times New Roman" w:hAnsi="Times New Roman" w:cs="Times New Roman"/>
          <w:b/>
          <w:bCs/>
          <w:noProof/>
          <w:color w:val="262626" w:themeColor="text1" w:themeTint="D9"/>
          <w:spacing w:val="-3"/>
          <w:sz w:val="24"/>
          <w:szCs w:val="24"/>
          <w:lang w:eastAsia="ru-RU"/>
        </w:rPr>
        <w:drawing>
          <wp:inline distT="0" distB="0" distL="0" distR="0">
            <wp:extent cx="6629568" cy="9198321"/>
            <wp:effectExtent l="19050" t="0" r="0" b="0"/>
            <wp:docPr id="1" name="Рисунок 1" descr="C:\Users\Шамаль\Desktop\р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аль\Desktop\рп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48" cy="920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lastRenderedPageBreak/>
        <w:t xml:space="preserve">     </w:t>
      </w:r>
      <w:r w:rsidR="00791DF5"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 xml:space="preserve">        </w:t>
      </w:r>
    </w:p>
    <w:p w:rsidR="00627ED0" w:rsidRDefault="00627ED0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</w:p>
    <w:p w:rsidR="00627ED0" w:rsidRDefault="00627ED0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</w:p>
    <w:p w:rsidR="00627ED0" w:rsidRDefault="00627ED0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</w:p>
    <w:p w:rsidR="00627ED0" w:rsidRDefault="00627ED0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</w:p>
    <w:p w:rsidR="00791DF5" w:rsidRDefault="00791DF5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 xml:space="preserve">     </w:t>
      </w:r>
      <w:r w:rsidR="005F4253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>Факультатив «</w:t>
      </w: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>Развитие познавательных способностей</w:t>
      </w:r>
      <w:r w:rsidR="005F4253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>»</w:t>
      </w:r>
    </w:p>
    <w:p w:rsidR="005F4253" w:rsidRPr="00CA00E1" w:rsidRDefault="005F4253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</w:pPr>
    </w:p>
    <w:p w:rsidR="005F4253" w:rsidRPr="00CA00E1" w:rsidRDefault="00791DF5" w:rsidP="005F4253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>1</w:t>
      </w:r>
      <w:r w:rsidR="005F4253" w:rsidRPr="005F42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5F4253" w:rsidRPr="00CA00E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Личностные, метапредметные и предметные результаты освоения </w:t>
      </w:r>
      <w:r w:rsidR="005F42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факультатива</w:t>
      </w:r>
      <w:r w:rsidR="005F4253" w:rsidRPr="00CA00E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Личностными результатами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является формирование следующих умений: </w:t>
      </w:r>
    </w:p>
    <w:p w:rsidR="005F4253" w:rsidRPr="00CA00E1" w:rsidRDefault="005F4253" w:rsidP="005F4253">
      <w:pPr>
        <w:shd w:val="clear" w:color="auto" w:fill="FFFFFF" w:themeFill="background1"/>
        <w:tabs>
          <w:tab w:val="num" w:pos="100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Symbol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Определять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высказывать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  <w:r w:rsidR="005536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делать выбор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Метапредметными результатами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являются формирование следующих универсальных учебных действий 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Регулятивные УУД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:</w:t>
      </w:r>
    </w:p>
    <w:p w:rsidR="005F4253" w:rsidRPr="00CA00E1" w:rsidRDefault="005F4253" w:rsidP="005F4253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Определять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формулировать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цель деятельности   с помощью учителя. </w:t>
      </w:r>
    </w:p>
    <w:p w:rsidR="005F4253" w:rsidRPr="00CA00E1" w:rsidRDefault="005F4253" w:rsidP="005F4253">
      <w:pPr>
        <w:shd w:val="clear" w:color="auto" w:fill="FFFFFF" w:themeFill="background1"/>
        <w:tabs>
          <w:tab w:val="left" w:pos="0"/>
          <w:tab w:val="num" w:pos="100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Cs/>
          <w:i/>
          <w:color w:val="262626" w:themeColor="text1" w:themeTint="D9"/>
          <w:sz w:val="24"/>
          <w:szCs w:val="24"/>
          <w:lang w:eastAsia="ru-RU"/>
        </w:rPr>
        <w:t>Проговаривать</w:t>
      </w:r>
      <w:r w:rsidRPr="00CA00E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последовательность действий  . </w:t>
      </w:r>
    </w:p>
    <w:p w:rsidR="005F4253" w:rsidRPr="00CA00E1" w:rsidRDefault="005F4253" w:rsidP="005F4253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0"/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Учиться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высказывать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5F4253" w:rsidRPr="00CA00E1" w:rsidRDefault="005F4253" w:rsidP="005F4253">
      <w:pPr>
        <w:pStyle w:val="a3"/>
        <w:numPr>
          <w:ilvl w:val="0"/>
          <w:numId w:val="2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Учиться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работать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предложенному учителем плану.</w:t>
      </w:r>
    </w:p>
    <w:p w:rsidR="005F4253" w:rsidRPr="00CA00E1" w:rsidRDefault="005F4253" w:rsidP="005F4253">
      <w:pPr>
        <w:pStyle w:val="a3"/>
        <w:numPr>
          <w:ilvl w:val="0"/>
          <w:numId w:val="2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Учиться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отличать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верно выполненное задание от неверного.</w:t>
      </w:r>
    </w:p>
    <w:p w:rsidR="005F4253" w:rsidRPr="00CA00E1" w:rsidRDefault="005F4253" w:rsidP="005F4253">
      <w:pPr>
        <w:pStyle w:val="a3"/>
        <w:numPr>
          <w:ilvl w:val="0"/>
          <w:numId w:val="2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давать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эмоциональную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оценку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деятельности товарищей. 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Познавательные УУД: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Ориентироваться в своей системе знаний: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отличать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Делать предварительный отбор источников информации: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 xml:space="preserve"> ориентироваться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Добывать новые знания: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 xml:space="preserve"> находить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ответы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Перерабатывать полученную информацию: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 xml:space="preserve"> делать выводы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Перерабатывать полученную информацию: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сравнивать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группировать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F4253" w:rsidRPr="00CA00E1" w:rsidRDefault="005F4253" w:rsidP="005F4253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Коммуникативные УУД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:</w:t>
      </w:r>
    </w:p>
    <w:p w:rsidR="005F4253" w:rsidRPr="00CA00E1" w:rsidRDefault="005F4253" w:rsidP="005F4253">
      <w:pPr>
        <w:pStyle w:val="a3"/>
        <w:numPr>
          <w:ilvl w:val="0"/>
          <w:numId w:val="4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Донести свою позицию до других: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 xml:space="preserve"> оформлять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F4253" w:rsidRPr="00CA00E1" w:rsidRDefault="005F4253" w:rsidP="005F4253">
      <w:pPr>
        <w:pStyle w:val="a3"/>
        <w:numPr>
          <w:ilvl w:val="0"/>
          <w:numId w:val="4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Слушать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понимать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речь других.</w:t>
      </w:r>
    </w:p>
    <w:p w:rsidR="005F4253" w:rsidRPr="00CA00E1" w:rsidRDefault="005F4253" w:rsidP="005F4253">
      <w:pPr>
        <w:pStyle w:val="a3"/>
        <w:numPr>
          <w:ilvl w:val="0"/>
          <w:numId w:val="4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Читать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Pr="00CA00E1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пересказывать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текст.</w:t>
      </w:r>
    </w:p>
    <w:p w:rsidR="005F4253" w:rsidRPr="00CA00E1" w:rsidRDefault="005F4253" w:rsidP="005F4253">
      <w:pPr>
        <w:pStyle w:val="a3"/>
        <w:numPr>
          <w:ilvl w:val="0"/>
          <w:numId w:val="4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5F4253" w:rsidRPr="00CA00E1" w:rsidRDefault="005F4253" w:rsidP="005F4253">
      <w:pPr>
        <w:pStyle w:val="a3"/>
        <w:numPr>
          <w:ilvl w:val="0"/>
          <w:numId w:val="4"/>
        </w:numPr>
        <w:shd w:val="clear" w:color="auto" w:fill="FFFFFF" w:themeFill="background1"/>
        <w:tabs>
          <w:tab w:val="num" w:pos="100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Предметными результатами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536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факультатива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являются формирование следующих умений. 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описывать признаки предметов и узнавать предметы по их признакам;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выделять существенные признаки предметов;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сравнивать между собой предметы, явления;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обобщать, делать несложные выводы;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классифицировать явления, предметы;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определять последовательность событий;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судить о противоположных явлениях;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давать определения тем или иным понятиям;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определять отношения между предметами типа «род» - «вид»;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выявлять функциональные отношения между понятиями;</w:t>
      </w:r>
    </w:p>
    <w:p w:rsidR="005F4253" w:rsidRPr="00CA00E1" w:rsidRDefault="005F4253" w:rsidP="005F425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выявлять закономерности и проводить аналогии.  </w:t>
      </w:r>
    </w:p>
    <w:p w:rsidR="00DD6F46" w:rsidRPr="00CA00E1" w:rsidRDefault="00DD6F46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  <w:lang w:eastAsia="ru-RU"/>
        </w:rPr>
        <w:t>2</w:t>
      </w:r>
      <w:r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  <w:lang w:eastAsia="ru-RU"/>
        </w:rPr>
        <w:t xml:space="preserve">. Содержание </w:t>
      </w:r>
      <w:r w:rsidR="005536E4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  <w:lang w:eastAsia="ru-RU"/>
        </w:rPr>
        <w:t>факультатива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 xml:space="preserve">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</w:t>
      </w:r>
      <w:r w:rsidR="005536E4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факультатив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 xml:space="preserve">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Основное время на занятиях занимает самостоятельное реше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ние детьми </w:t>
      </w:r>
      <w:r w:rsidRPr="00CA00E1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2"/>
          <w:sz w:val="24"/>
          <w:szCs w:val="24"/>
          <w:lang w:eastAsia="ru-RU"/>
        </w:rPr>
        <w:t xml:space="preserve">поисковых задач.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Благодаря этому у детей формируют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ся умения самостоятельно действовать, принимать решения, уп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равлять собой в сложных ситуациях.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На каждом занятии проводится </w:t>
      </w:r>
      <w:r w:rsidRPr="00CA00E1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4"/>
          <w:szCs w:val="24"/>
          <w:lang w:eastAsia="ru-RU"/>
        </w:rPr>
        <w:t xml:space="preserve">коллективное обсуждение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ре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руется такое важное качество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, как осознание собственных действий, самоконтроль, возмож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ность дать отчет в выполняемых шагах при решении задач любой трудности.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каждом занятии после самостоятельной работы проводится </w:t>
      </w:r>
      <w:r w:rsidRPr="00CA00E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коллективная проверка решения задач.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Такой формой работы создаются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 условия для нормализации самооценки у всех детей, а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именно: повышения самооценки у детей, у которых хорошо разви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ты мыслительные процессы, но учебный материал усваивается в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учебные успехи продиктованы, в основном, прилежанием и стара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тельностью,</w:t>
      </w:r>
    </w:p>
    <w:p w:rsidR="005F4253" w:rsidRPr="00CA00E1" w:rsidRDefault="005536E4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занятиях </w:t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используются задачи разной сложности, поэтому сла</w:t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бые дети, участвуя в занятиях, могут почувствовать уверенность в </w:t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своих силах (для таких учащихся подбираются задачи, кото</w:t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="005F4253"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рые они могут решать успешно).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Р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ебенок на этих заняти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ях сам оценивает свои успехи. Это создает особый положительный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эмоциональный фон: раскованность, интерес, желание научиться выполнять предлагаемые задания.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</w:t>
      </w:r>
      <w:r w:rsidR="00A13EB9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занятия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. Это позволяет сделать работу динамичной, насыщенной и менее утомляемой.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 xml:space="preserve">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делается на каком-то одном из них. Учитывая это, все задания ус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ловно можно разбить на несколько групп: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730"/>
        </w:tabs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задания на развитие внимания;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730"/>
        </w:tabs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задания на развитие памяти;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730"/>
        </w:tabs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задания на совершенствование воображения;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730"/>
        </w:tabs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задания на развитие логического мышления.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2"/>
          <w:sz w:val="24"/>
          <w:szCs w:val="24"/>
          <w:lang w:eastAsia="ru-RU"/>
        </w:rPr>
        <w:t>Задания на развитие внимания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К заданиям этой группы относятся различные лабиринты и це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пределения.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Выполнение заданий подобного типа способствует формирова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нию таких жизненно важных умений, как умение целенаправлен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но сосредотачиваться, вести поиск нужного пути, оглядываясь, а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иногда и возвращаясь назад, находить самый короткий путь, ре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шая двух - трехходовые задачи.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  <w:lang w:eastAsia="ru-RU"/>
        </w:rPr>
        <w:lastRenderedPageBreak/>
        <w:t>Задания, развивающие память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рабочие тетради включены упражнения на развитие и совер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шенствование слуховой </w:t>
      </w:r>
      <w:r w:rsidRPr="00CA00E1">
        <w:rPr>
          <w:rFonts w:ascii="Times New Roman" w:eastAsia="Times New Roman" w:hAnsi="Times New Roman" w:cs="Times New Roman"/>
          <w:iCs/>
          <w:color w:val="262626" w:themeColor="text1" w:themeTint="D9"/>
          <w:spacing w:val="1"/>
          <w:sz w:val="24"/>
          <w:szCs w:val="24"/>
          <w:lang w:eastAsia="ru-RU"/>
        </w:rPr>
        <w:t xml:space="preserve">и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зрительной памяти. Участвуя в играх, школьники учатся пользоваться своей памятью и применять спе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циальные приемы, облегчающие запоминание. В результате таких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занятий учащиеся осмысливают и прочно сохраняют в памяти раз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личивается объем зрительного и слухового запоминания, развива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вается основа для рационального использования сил и времени.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9"/>
          <w:sz w:val="24"/>
          <w:szCs w:val="24"/>
          <w:lang w:eastAsia="ru-RU"/>
        </w:rPr>
        <w:t>Задания на развитие и совершенствование воображения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Развитие воображения построено в основном на материале,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включающем задания геометрического характера;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дорисовывание несложных композиций из геометрических тел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или линий, не изображающих ничего конкретного, до какого-либо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изображения;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выбор фигуры нужной формы для восстановления целого;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вычерчивание уникурсальных фигур (фигур, которые надо на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чертить, не отрывая карандаша от бумаги и не проводя одну и ту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же линию дважды);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выбор пары идентичных фигур сложной конфигурации;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выделение из общего рисунка заданных фигур с целью выяв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ления замаскированного рисунка;</w:t>
      </w:r>
    </w:p>
    <w:p w:rsidR="005F4253" w:rsidRPr="00CA00E1" w:rsidRDefault="005F4253" w:rsidP="005F4253">
      <w:pPr>
        <w:widowControl w:val="0"/>
        <w:shd w:val="clear" w:color="auto" w:fill="FFFFFF" w:themeFill="background1"/>
        <w:tabs>
          <w:tab w:val="left" w:pos="44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  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деление фигуры на несколько заданных фигур и построение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заданной фигуры из нескольких частей, выбираемых из множества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данных;</w:t>
      </w:r>
    </w:p>
    <w:p w:rsidR="005F4253" w:rsidRPr="00CA00E1" w:rsidRDefault="005F4253" w:rsidP="005F4253">
      <w:pPr>
        <w:shd w:val="clear" w:color="auto" w:fill="FFFFFF" w:themeFill="background1"/>
        <w:tabs>
          <w:tab w:val="left" w:pos="442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-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складывание и перекладывание спичек с целью составления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заданных фигур.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Совершенствованию воображения способствует работа с изог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рафами (слова записаны буквами, расположение которых напоми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нает изображение того предмета, о котором идет речь) и числогра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ммы (предмет изображен с помощью чисел).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pacing w:val="4"/>
          <w:sz w:val="24"/>
          <w:szCs w:val="24"/>
          <w:lang w:eastAsia="ru-RU"/>
        </w:rPr>
        <w:t xml:space="preserve"> Задания, развивающие мышление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Приоритетным направлением обучения в начальной школе яв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ляется развитие мышления. С этой целью в рабочих тетрадях при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ведены задания, которые позволяют на доступном детям материале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 и на их жизненном опыте строить правильные суждения и прово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дить доказательства без предварительного теоретического освоения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мическими предписаниями (шаговое выполнение задания).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основе построения </w:t>
      </w:r>
      <w:r w:rsidR="00A13EB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факультатива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лежит принцип разнообразия творческо-поисковых задач. При этом основными выступают два след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ующих аспекта разнообразия: по содержанию и по сложности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задач.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  <w:u w:val="single"/>
          <w:lang w:eastAsia="ru-RU"/>
        </w:rPr>
        <w:t>Развитие восприятия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  <w:u w:val="single"/>
          <w:lang w:eastAsia="ru-RU"/>
        </w:rPr>
        <w:t>Развитие памяти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  <w:u w:val="single"/>
          <w:lang w:eastAsia="ru-RU"/>
        </w:rPr>
        <w:t>Развитие внимания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  <w:u w:val="single"/>
          <w:lang w:eastAsia="ru-RU"/>
        </w:rPr>
        <w:t>Развитие мышления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F4253" w:rsidRPr="00CA00E1" w:rsidRDefault="005F4253" w:rsidP="005F4253">
      <w:pPr>
        <w:shd w:val="clear" w:color="auto" w:fill="FFFFFF" w:themeFill="background1"/>
        <w:spacing w:after="0" w:line="240" w:lineRule="auto"/>
        <w:ind w:firstLine="710"/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  <w:u w:val="single"/>
          <w:lang w:eastAsia="ru-RU"/>
        </w:rPr>
        <w:lastRenderedPageBreak/>
        <w:t>Развитие речи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5F4253" w:rsidRPr="00A13EB9" w:rsidRDefault="00A13EB9" w:rsidP="00AF50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A13EB9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Формы организации и виды деятельности</w:t>
      </w:r>
    </w:p>
    <w:p w:rsidR="00BC2840" w:rsidRPr="00CA00E1" w:rsidRDefault="00BC2840" w:rsidP="00BC2840">
      <w:pPr>
        <w:spacing w:after="0"/>
        <w:rPr>
          <w:rFonts w:ascii="Times New Roman" w:hAnsi="Times New Roman" w:cs="Times New Roman"/>
          <w:i/>
          <w:color w:val="262626" w:themeColor="text1" w:themeTint="D9"/>
          <w:spacing w:val="-4"/>
          <w:kern w:val="20"/>
          <w:sz w:val="24"/>
          <w:szCs w:val="24"/>
          <w:u w:val="single"/>
        </w:rPr>
      </w:pPr>
      <w:r w:rsidRPr="00CA00E1">
        <w:rPr>
          <w:rFonts w:ascii="Times New Roman" w:hAnsi="Times New Roman" w:cs="Times New Roman"/>
          <w:i/>
          <w:color w:val="262626" w:themeColor="text1" w:themeTint="D9"/>
          <w:spacing w:val="-4"/>
          <w:kern w:val="20"/>
          <w:sz w:val="24"/>
          <w:szCs w:val="24"/>
          <w:u w:val="single"/>
        </w:rPr>
        <w:t xml:space="preserve">Методическая основа </w:t>
      </w:r>
      <w:r>
        <w:rPr>
          <w:rFonts w:ascii="Times New Roman" w:hAnsi="Times New Roman" w:cs="Times New Roman"/>
          <w:i/>
          <w:color w:val="262626" w:themeColor="text1" w:themeTint="D9"/>
          <w:spacing w:val="-4"/>
          <w:kern w:val="20"/>
          <w:sz w:val="24"/>
          <w:szCs w:val="24"/>
          <w:u w:val="single"/>
        </w:rPr>
        <w:t>факультатива</w:t>
      </w:r>
      <w:r w:rsidRPr="00CA00E1">
        <w:rPr>
          <w:rFonts w:ascii="Times New Roman" w:hAnsi="Times New Roman" w:cs="Times New Roman"/>
          <w:i/>
          <w:color w:val="262626" w:themeColor="text1" w:themeTint="D9"/>
          <w:spacing w:val="-4"/>
          <w:kern w:val="20"/>
          <w:sz w:val="24"/>
          <w:szCs w:val="24"/>
          <w:u w:val="single"/>
        </w:rPr>
        <w:t>:</w:t>
      </w:r>
    </w:p>
    <w:p w:rsidR="00BC2840" w:rsidRPr="00CA00E1" w:rsidRDefault="00BC2840" w:rsidP="00BC2840">
      <w:pPr>
        <w:pStyle w:val="a5"/>
        <w:rPr>
          <w:color w:val="262626" w:themeColor="text1" w:themeTint="D9"/>
          <w:kern w:val="2"/>
          <w:lang w:val="ru-RU"/>
        </w:rPr>
      </w:pPr>
      <w:r w:rsidRPr="00CA00E1">
        <w:rPr>
          <w:i/>
          <w:color w:val="262626" w:themeColor="text1" w:themeTint="D9"/>
          <w:lang w:val="ru-RU"/>
        </w:rPr>
        <w:t>Методы, формы и средства</w:t>
      </w:r>
      <w:r w:rsidRPr="00CA00E1">
        <w:rPr>
          <w:color w:val="262626" w:themeColor="text1" w:themeTint="D9"/>
          <w:lang w:val="ru-RU"/>
        </w:rPr>
        <w:t xml:space="preserve"> обучения: единицей учебного процесса является занятие. </w:t>
      </w:r>
      <w:r w:rsidRPr="00CA00E1">
        <w:rPr>
          <w:color w:val="262626" w:themeColor="text1" w:themeTint="D9"/>
          <w:kern w:val="2"/>
          <w:lang w:val="ru-RU"/>
        </w:rPr>
        <w:t>На занятии учебный материал ориентирован на максимальное включение младших школьников в учебную деятельность. Преобладающим является проблемно-поисковый метод. Всё это направленно на овладение учебными универсальными действиями. (УУД). Широко используются: проектные, творческие задания, учебные диалоги, практические работы.  С точки зрения развития умений и навыков рефлексивной деятельности особое внимание уделено формированию способности учащихся самостоятельно: -организовывать  свою учебную деятельность (постановка цели, планирование, определение оптимального соотношения цели и средств и др.)-контролировать свои действия – как после их завершения, так и по ходу;-оценивать результаты деятельности, определять причины возникших трудностей и пути их устранения;-осознавать сферы своих интересов и соотносить их со своими учебными достижениями, чертами своей личности. Для более успешного усвоения школьниками учебного материала, с учетом возрастных и индивидуальных  способностей и возможностей учащихся в учебном процессе используются следующие образовательные технологии:- технология дифференциации и индивидуализации обучения;- технология разноуровневого обучения;- технология проектно-исследовательской деятельности;- игровые образовательные технологии.</w:t>
      </w:r>
    </w:p>
    <w:p w:rsidR="00A13EB9" w:rsidRPr="00CA00E1" w:rsidRDefault="00A13EB9" w:rsidP="00A13E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Мод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  <w:lang w:eastAsia="ru-RU"/>
        </w:rPr>
        <w:t>ель занятия такова:</w:t>
      </w:r>
    </w:p>
    <w:p w:rsidR="00A13EB9" w:rsidRPr="00CA00E1" w:rsidRDefault="00A13EB9" w:rsidP="00A13E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pacing w:val="11"/>
          <w:sz w:val="24"/>
          <w:szCs w:val="24"/>
          <w:lang w:eastAsia="ru-RU"/>
        </w:rPr>
        <w:t>«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t xml:space="preserve">МОЗГОВАЯ ГИМНАСТИКА».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ражнений улучшаются показатели различных психических процес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  <w:lang w:eastAsia="ru-RU"/>
        </w:rPr>
        <w:t>сов, лежащих в основе творческой деятельности: увеличивается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t xml:space="preserve">объем памяти, повышается устойчивость внимания, ускоряется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решение элементарных интеллектуальных задач, убыстряются пси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хомоторные процессы.</w:t>
      </w:r>
    </w:p>
    <w:p w:rsidR="00A13EB9" w:rsidRPr="00A13EB9" w:rsidRDefault="00A13EB9" w:rsidP="00A13E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РАЗМИНКА.</w:t>
      </w:r>
      <w:r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  <w:lang w:eastAsia="ru-RU"/>
        </w:rPr>
        <w:t>Основной задачей данного этапа является создание у ребят опре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деленного</w:t>
      </w:r>
      <w:r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положительного эмоционального фона, без которого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  <w:lang w:eastAsia="ru-RU"/>
        </w:rPr>
        <w:t xml:space="preserve">эффективное усвоение знаний невозможно. Поэтому вопросы,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включенные в разминку, достаточно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легкие. Они способны вызвать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 и </w:t>
      </w:r>
      <w:r w:rsidRPr="00A13EB9">
        <w:rPr>
          <w:rFonts w:ascii="Times New Roman" w:eastAsia="Times New Roman" w:hAnsi="Times New Roman" w:cs="Times New Roman"/>
          <w:smallCaps/>
          <w:color w:val="262626" w:themeColor="text1" w:themeTint="D9"/>
          <w:spacing w:val="3"/>
          <w:w w:val="87"/>
          <w:sz w:val="24"/>
          <w:szCs w:val="24"/>
          <w:lang w:eastAsia="ru-RU"/>
        </w:rPr>
        <w:t xml:space="preserve"> развитие психических механизмов, лежащих в основе познавательных </w:t>
      </w:r>
      <w:r w:rsidRPr="00A13EB9">
        <w:rPr>
          <w:rFonts w:ascii="Times New Roman" w:eastAsia="Times New Roman" w:hAnsi="Times New Roman" w:cs="Times New Roman"/>
          <w:smallCaps/>
          <w:color w:val="262626" w:themeColor="text1" w:themeTint="D9"/>
          <w:spacing w:val="-1"/>
          <w:w w:val="87"/>
          <w:sz w:val="24"/>
          <w:szCs w:val="24"/>
          <w:lang w:eastAsia="ru-RU"/>
        </w:rPr>
        <w:t>способностей, памяти, внимания, воображения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  <w:lang w:eastAsia="ru-RU"/>
        </w:rPr>
        <w:t xml:space="preserve">, мышления.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Используемые на этом этапе занятия задания не только способ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ствуют развитию этих так необходимых качеств, но и позволяют, неся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  <w:lang w:eastAsia="ru-RU"/>
        </w:rPr>
        <w:t>соответствующую дидактическую нагрузку, углублять знания ребят</w:t>
      </w:r>
      <w:r w:rsidRPr="00A13EB9">
        <w:rPr>
          <w:rFonts w:ascii="Times New Roman" w:eastAsia="Times New Roman" w:hAnsi="Times New Roman" w:cs="Times New Roman"/>
          <w:b/>
          <w:color w:val="262626" w:themeColor="text1" w:themeTint="D9"/>
          <w:spacing w:val="-4"/>
          <w:sz w:val="24"/>
          <w:szCs w:val="24"/>
          <w:lang w:eastAsia="ru-RU"/>
        </w:rPr>
        <w:t xml:space="preserve">,  </w:t>
      </w:r>
      <w:r w:rsidRPr="00A13EB9">
        <w:rPr>
          <w:rFonts w:ascii="Times New Roman" w:eastAsia="Times New Roman" w:hAnsi="Times New Roman" w:cs="Times New Roman"/>
          <w:bCs/>
          <w:color w:val="262626" w:themeColor="text1" w:themeTint="D9"/>
          <w:spacing w:val="-3"/>
          <w:sz w:val="24"/>
          <w:szCs w:val="24"/>
          <w:lang w:eastAsia="ru-RU"/>
        </w:rPr>
        <w:t>разнообразить</w:t>
      </w:r>
      <w:r w:rsidRPr="00A13EB9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  <w:lang w:eastAsia="ru-RU"/>
        </w:rPr>
        <w:t xml:space="preserve">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методы и приемы познавательной деятельности,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выполнять логически-поисковые и творческие задания. Все задания </w:t>
      </w:r>
      <w:r w:rsidRPr="00A13EB9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подобраны так, что степень их трудности увеличивается от занятия  к занятию.</w:t>
      </w:r>
    </w:p>
    <w:p w:rsidR="00A13EB9" w:rsidRPr="00CA00E1" w:rsidRDefault="00A13EB9" w:rsidP="00A13E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  <w:lang w:eastAsia="ru-RU"/>
        </w:rPr>
        <w:t>ВЕСЕЛАЯ ПЕРЕМЕНКА .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  Динамическая пауза, проводимая на данных занятиях, будет 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не только развивать двигательную сферу ребенка, но и способ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>ствовать развитию умения выполнять несколько различных за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даний одновременно.</w:t>
      </w:r>
    </w:p>
    <w:p w:rsidR="00A13EB9" w:rsidRPr="00CA00E1" w:rsidRDefault="00A13EB9" w:rsidP="00A13E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ПОСТРОЕНИЕ ПРЕДМЕТНЫХ КАРТИНОК, ШТРИХОВ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  <w:t>КА .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На данном этапе занятия ребята штрихуют предметы, которые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  <w:lang w:eastAsia="ru-RU"/>
        </w:rPr>
        <w:t>они нарисовали или построили при помощи трафаретов с выре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занными геометрическими фигурами. Обведение по геометричес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кому трафарету фигур, предметов помогает ребятам рисовать пред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меты с натуры, они не искажают пропорции и форму. Штриховка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>же не только подводит детей к пониманию симметрии, компози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softHyphen/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ции в декоративном рисовании, но и формирует и совершенствует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тонкую моторику кисти и пальцев рук. Составление, моделирова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ние и штриховка предметов и попутное составление ребятами не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больших рассказов по теме, продолжение начатого рассказа, рабо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та над словом, словосочетанием, - это и способ развития речи, и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овладение выразительными свойствами языка. Тренируя тонкую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моторику рук, ребята одновременно развивают устную речь.</w:t>
      </w:r>
    </w:p>
    <w:p w:rsidR="0028597F" w:rsidRPr="00CA00E1" w:rsidRDefault="0028597F" w:rsidP="00AF50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Данный систематический </w:t>
      </w:r>
      <w:r w:rsidR="005F42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факультатив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</w:t>
      </w:r>
      <w:r w:rsidR="000E7A57"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кружку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</w:t>
      </w:r>
    </w:p>
    <w:p w:rsidR="0028597F" w:rsidRPr="00CA00E1" w:rsidRDefault="00AF50FC" w:rsidP="00AF50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28597F" w:rsidRPr="00CA00E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Дополнительные сведения из различных областей жизни, включённые в методическое пособие и рассказанные взрослым, существенно расширят знания детей о мире, будут способствовать их нравственному воспитанию и всестороннему развитию личности.</w:t>
      </w:r>
    </w:p>
    <w:p w:rsidR="00DD6F46" w:rsidRPr="00CA00E1" w:rsidRDefault="00DD6F46" w:rsidP="00AF50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 xml:space="preserve">   </w:t>
      </w:r>
      <w:r w:rsidRPr="00CA00E1">
        <w:rPr>
          <w:rFonts w:ascii="Times New Roman" w:eastAsia="Times New Roman" w:hAnsi="Times New Roman" w:cs="Times New Roman"/>
          <w:bCs/>
          <w:color w:val="262626" w:themeColor="text1" w:themeTint="D9"/>
          <w:spacing w:val="-3"/>
          <w:sz w:val="24"/>
          <w:szCs w:val="24"/>
          <w:lang w:eastAsia="ru-RU"/>
        </w:rPr>
        <w:t xml:space="preserve">Основные задачи </w:t>
      </w:r>
      <w:r w:rsidR="00791DF5" w:rsidRPr="00CA00E1">
        <w:rPr>
          <w:rFonts w:ascii="Times New Roman" w:eastAsia="Times New Roman" w:hAnsi="Times New Roman" w:cs="Times New Roman"/>
          <w:bCs/>
          <w:color w:val="262626" w:themeColor="text1" w:themeTint="D9"/>
          <w:spacing w:val="-3"/>
          <w:sz w:val="24"/>
          <w:szCs w:val="24"/>
          <w:lang w:eastAsia="ru-RU"/>
        </w:rPr>
        <w:t>факультатива</w:t>
      </w:r>
      <w:r w:rsidRPr="00CA00E1">
        <w:rPr>
          <w:rFonts w:ascii="Times New Roman" w:eastAsia="Times New Roman" w:hAnsi="Times New Roman" w:cs="Times New Roman"/>
          <w:bCs/>
          <w:color w:val="262626" w:themeColor="text1" w:themeTint="D9"/>
          <w:spacing w:val="-3"/>
          <w:sz w:val="24"/>
          <w:szCs w:val="24"/>
          <w:lang w:eastAsia="ru-RU"/>
        </w:rPr>
        <w:t>: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1)развитие мышления в процессе формирования основных приемов мысли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2)развитие психических познавательных процессов: различных видов памяти, внимания, зрительного восприятия, воображения;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3)развитие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4)формирование навыков творческого мышления и развитие умения ре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softHyphen/>
        <w:t>шать нестандартные задачи;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5)развитие познавательной активности и самостоятельной мыслительной деятельности учащихся;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6)формирование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D6F46" w:rsidRPr="00CA00E1" w:rsidRDefault="00DD6F46" w:rsidP="00AF50FC">
      <w:pPr>
        <w:widowControl w:val="0"/>
        <w:shd w:val="clear" w:color="auto" w:fill="FFFFFF" w:themeFill="background1"/>
        <w:tabs>
          <w:tab w:val="left" w:pos="710"/>
        </w:tabs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7)формирование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D6F46" w:rsidRPr="00CA00E1" w:rsidRDefault="00DD6F46" w:rsidP="00791DF5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  <w:lang w:eastAsia="ru-RU"/>
        </w:rPr>
        <w:t>Таким образом, принципиально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й задачей предлагаемого курса является именно развитие познав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 xml:space="preserve">ательных способностей и общеучебных умений и навыков, а не </w:t>
      </w:r>
      <w:r w:rsidRPr="00CA00E1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усвоение каких-то конкретных знаний и умений.</w:t>
      </w:r>
      <w:r w:rsidRPr="00CA00E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</w:t>
      </w:r>
    </w:p>
    <w:p w:rsidR="005D6DB1" w:rsidRPr="00CA00E1" w:rsidRDefault="00791DF5" w:rsidP="005D6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</w:pPr>
      <w:r w:rsidRPr="00CA00E1"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  </w:t>
      </w:r>
      <w:r w:rsidR="005D6DB1" w:rsidRPr="00CA00E1"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  Кроме самостоятельной ценности работа по правилам позволяет реализовать на занятиях компетентностный подход к обучению, который включает формирование высокой степени компетентности в рамках курса, достаточной для самостоятельной работы учащегося по решению задач. Компетентность учащегося в рамках курса достигается за счет явного введения общих договоренностей (правил игры) – всех понятий, возможных действий и ограничений.  Самостоятельная работа учащихся позволяет учесть индивидуальные особенности учащихся, построить индивидуальные образовательные траектории для каждого обучающегося. При возникновении проблем в решении задачи учащийся результативно сотрудничает с учителем, обращаясь к нему за консультацией, вступая в равноправный диалог. Компетентность учащегося в рамках задачи позволяет ему высказывать свои идеи, предлагать новые способы решения задачи. В такое обсуждение часто включается весь класс. </w:t>
      </w:r>
    </w:p>
    <w:p w:rsidR="00791DF5" w:rsidRPr="00CA00E1" w:rsidRDefault="00791DF5" w:rsidP="0079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</w:pPr>
      <w:r w:rsidRPr="00CA00E1"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Другой вид организации учебной деятельности, который подходит для </w:t>
      </w:r>
      <w:r w:rsidR="005D6DB1" w:rsidRPr="00CA00E1"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>занятий</w:t>
      </w:r>
      <w:r w:rsidRPr="00CA00E1"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– проектная деятельность. Это деятельность (чаще групповая) ребят по решению практической информационной задачи. Выполнение проектов позволяет детям достичь значимых для них результатов, мотивируют приобретение новых знаний, развивают коммутативные и регулятивные умения и навыки. </w:t>
      </w:r>
    </w:p>
    <w:p w:rsidR="00791DF5" w:rsidRPr="00CA00E1" w:rsidRDefault="00791DF5" w:rsidP="00791DF5">
      <w:pPr>
        <w:pStyle w:val="Default"/>
        <w:rPr>
          <w:rFonts w:ascii="Times New Roman" w:hAnsi="Times New Roman" w:cs="Times New Roman"/>
          <w:color w:val="262626" w:themeColor="text1" w:themeTint="D9"/>
        </w:rPr>
      </w:pPr>
      <w:r w:rsidRPr="00CA00E1">
        <w:rPr>
          <w:rFonts w:ascii="Times New Roman" w:hAnsi="Times New Roman" w:cs="Times New Roman"/>
          <w:color w:val="262626" w:themeColor="text1" w:themeTint="D9"/>
        </w:rPr>
        <w:t xml:space="preserve">С учетом возрастных особенностей </w:t>
      </w:r>
      <w:r w:rsidRPr="00CA00E1">
        <w:rPr>
          <w:rFonts w:ascii="Times New Roman" w:hAnsi="Times New Roman" w:cs="Times New Roman"/>
          <w:color w:val="262626" w:themeColor="text1" w:themeTint="D9"/>
          <w:kern w:val="2"/>
        </w:rPr>
        <w:t xml:space="preserve">младших школьников, все понятия </w:t>
      </w:r>
      <w:r w:rsidR="00A13EB9">
        <w:rPr>
          <w:rFonts w:ascii="Times New Roman" w:hAnsi="Times New Roman" w:cs="Times New Roman"/>
          <w:color w:val="262626" w:themeColor="text1" w:themeTint="D9"/>
          <w:kern w:val="2"/>
        </w:rPr>
        <w:t>факультатива</w:t>
      </w:r>
      <w:r w:rsidRPr="00CA00E1">
        <w:rPr>
          <w:rFonts w:ascii="Times New Roman" w:hAnsi="Times New Roman" w:cs="Times New Roman"/>
          <w:color w:val="262626" w:themeColor="text1" w:themeTint="D9"/>
          <w:kern w:val="2"/>
        </w:rPr>
        <w:t xml:space="preserve"> вводятся на наглядных и доступных детям графических и телесных примерах</w:t>
      </w:r>
      <w:r w:rsidRPr="00CA00E1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5D6DB1" w:rsidRDefault="005D6DB1" w:rsidP="005D6DB1">
      <w:pPr>
        <w:rPr>
          <w:b/>
          <w:color w:val="262626" w:themeColor="text1" w:themeTint="D9"/>
          <w:sz w:val="20"/>
          <w:szCs w:val="20"/>
        </w:rPr>
      </w:pPr>
    </w:p>
    <w:p w:rsidR="00BC2840" w:rsidRDefault="00BC2840" w:rsidP="008B6774">
      <w:pPr>
        <w:rPr>
          <w:color w:val="262626" w:themeColor="text1" w:themeTint="D9"/>
        </w:rPr>
      </w:pPr>
      <w:r>
        <w:rPr>
          <w:color w:val="262626" w:themeColor="text1" w:themeTint="D9"/>
        </w:rPr>
        <w:t>3. 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1383"/>
      </w:tblGrid>
      <w:tr w:rsidR="00BC2840" w:rsidRPr="00CA00E1" w:rsidTr="00BC2840">
        <w:tc>
          <w:tcPr>
            <w:tcW w:w="959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Название р</w:t>
            </w:r>
            <w:r w:rsidRPr="00CA00E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азделы 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Кол-во </w:t>
            </w:r>
            <w:r w:rsidRPr="00CA00E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0в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  <w:t>Развитие восприятия.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  <w:t>Развитие памяти.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  <w:t>Развитие внимания.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  <w:t>Развитие мышления.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BC2840" w:rsidRPr="00CA00E1" w:rsidRDefault="00BC2840" w:rsidP="00F13FA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BC2840" w:rsidRPr="00CA00E1" w:rsidTr="00BC2840">
        <w:tc>
          <w:tcPr>
            <w:tcW w:w="959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C2840" w:rsidRPr="00CA00E1" w:rsidRDefault="00BC2840" w:rsidP="00AF50FC">
            <w:pPr>
              <w:widowControl w:val="0"/>
              <w:tabs>
                <w:tab w:val="left" w:pos="259"/>
              </w:tabs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3" w:type="dxa"/>
          </w:tcPr>
          <w:p w:rsidR="00BC2840" w:rsidRPr="00CA00E1" w:rsidRDefault="00BC2840" w:rsidP="00BC2840">
            <w:pPr>
              <w:widowControl w:val="0"/>
              <w:tabs>
                <w:tab w:val="left" w:pos="259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</w:tr>
    </w:tbl>
    <w:p w:rsidR="008B6774" w:rsidRPr="00CA00E1" w:rsidRDefault="008B6774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Pr="00BC11EB" w:rsidRDefault="00BC2840" w:rsidP="00BC2840">
      <w:pPr>
        <w:tabs>
          <w:tab w:val="left" w:pos="1155"/>
        </w:tabs>
        <w:spacing w:after="0" w:line="240" w:lineRule="auto"/>
      </w:pPr>
      <w:r w:rsidRPr="001E3009">
        <w:t>1 четв –</w:t>
      </w:r>
      <w:r>
        <w:t xml:space="preserve"> 9</w:t>
      </w:r>
      <w:r w:rsidRPr="00BC11EB">
        <w:t xml:space="preserve"> ч</w:t>
      </w:r>
    </w:p>
    <w:p w:rsidR="00BC2840" w:rsidRPr="001E3009" w:rsidRDefault="00BC2840" w:rsidP="00BC2840">
      <w:pPr>
        <w:tabs>
          <w:tab w:val="left" w:pos="1155"/>
        </w:tabs>
        <w:spacing w:after="0" w:line="240" w:lineRule="auto"/>
      </w:pPr>
      <w:r w:rsidRPr="001E3009">
        <w:t>2 четв –</w:t>
      </w:r>
      <w:r>
        <w:t>7</w:t>
      </w:r>
      <w:r w:rsidRPr="001E3009">
        <w:t>ч</w:t>
      </w:r>
    </w:p>
    <w:p w:rsidR="00BC2840" w:rsidRPr="001E3009" w:rsidRDefault="00BC2840" w:rsidP="00BC2840">
      <w:pPr>
        <w:tabs>
          <w:tab w:val="left" w:pos="1155"/>
        </w:tabs>
        <w:spacing w:after="0" w:line="240" w:lineRule="auto"/>
      </w:pPr>
      <w:r w:rsidRPr="001E3009">
        <w:t>3 четв – 10 ч</w:t>
      </w:r>
    </w:p>
    <w:p w:rsidR="00BC2840" w:rsidRPr="001E3009" w:rsidRDefault="00BC2840" w:rsidP="00BC2840">
      <w:pPr>
        <w:tabs>
          <w:tab w:val="left" w:pos="1155"/>
        </w:tabs>
        <w:spacing w:after="0" w:line="240" w:lineRule="auto"/>
      </w:pPr>
      <w:r w:rsidRPr="001E3009">
        <w:t xml:space="preserve">4 четв – </w:t>
      </w:r>
      <w:r>
        <w:t>8</w:t>
      </w:r>
      <w:r w:rsidRPr="001E3009">
        <w:t xml:space="preserve"> ч</w:t>
      </w:r>
    </w:p>
    <w:p w:rsidR="008B6774" w:rsidRDefault="00BC2840" w:rsidP="00BC2840">
      <w:pPr>
        <w:tabs>
          <w:tab w:val="left" w:pos="1155"/>
        </w:tabs>
        <w:spacing w:after="0" w:line="240" w:lineRule="auto"/>
      </w:pPr>
      <w:r w:rsidRPr="001E3009">
        <w:t xml:space="preserve">Итого за год </w:t>
      </w:r>
      <w:r w:rsidRPr="00BC11EB">
        <w:t>3</w:t>
      </w:r>
      <w:r>
        <w:t>4</w:t>
      </w:r>
      <w:r w:rsidRPr="00BC11EB">
        <w:t xml:space="preserve"> часов</w:t>
      </w:r>
    </w:p>
    <w:p w:rsidR="00BC2840" w:rsidRDefault="00501841" w:rsidP="00BC2840">
      <w:pPr>
        <w:tabs>
          <w:tab w:val="left" w:pos="1155"/>
        </w:tabs>
        <w:spacing w:after="0" w:line="240" w:lineRule="auto"/>
      </w:pPr>
      <w:r>
        <w:t xml:space="preserve">2016-2017 </w:t>
      </w:r>
    </w:p>
    <w:p w:rsidR="00BC2840" w:rsidRDefault="00BC2840" w:rsidP="00BC2840">
      <w:pPr>
        <w:tabs>
          <w:tab w:val="left" w:pos="1155"/>
        </w:tabs>
        <w:spacing w:after="0" w:line="240" w:lineRule="auto"/>
      </w:pPr>
    </w:p>
    <w:tbl>
      <w:tblPr>
        <w:tblStyle w:val="a4"/>
        <w:tblW w:w="9606" w:type="dxa"/>
        <w:tblLook w:val="04A0"/>
      </w:tblPr>
      <w:tblGrid>
        <w:gridCol w:w="560"/>
        <w:gridCol w:w="6966"/>
        <w:gridCol w:w="784"/>
        <w:gridCol w:w="1296"/>
      </w:tblGrid>
      <w:tr w:rsidR="00BC2840" w:rsidTr="00954437">
        <w:tc>
          <w:tcPr>
            <w:tcW w:w="560" w:type="dxa"/>
          </w:tcPr>
          <w:p w:rsidR="00BC2840" w:rsidRPr="00221E85" w:rsidRDefault="00BC2840" w:rsidP="00C9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4" w:type="dxa"/>
          </w:tcPr>
          <w:p w:rsidR="00BC2840" w:rsidRPr="00221E85" w:rsidRDefault="00BC2840" w:rsidP="00C9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96" w:type="dxa"/>
          </w:tcPr>
          <w:p w:rsidR="00BC2840" w:rsidRDefault="00BC2840" w:rsidP="00C9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54437" w:rsidTr="00954437">
        <w:tc>
          <w:tcPr>
            <w:tcW w:w="560" w:type="dxa"/>
          </w:tcPr>
          <w:p w:rsidR="00954437" w:rsidRPr="00221E85" w:rsidRDefault="00954437" w:rsidP="00C96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6" w:type="dxa"/>
          </w:tcPr>
          <w:p w:rsidR="00954437" w:rsidRPr="00221E85" w:rsidRDefault="00954437" w:rsidP="00954437">
            <w:pPr>
              <w:ind w:hanging="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84" w:type="dxa"/>
          </w:tcPr>
          <w:p w:rsidR="00954437" w:rsidRDefault="00954437" w:rsidP="00C9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954437" w:rsidRDefault="00954437" w:rsidP="00C9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07.09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концентрации внимания.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14.09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21.09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слуховой памяти.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28.09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мыслительных процессов.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05.10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зрительной памяти.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12.10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19.10</w:t>
            </w:r>
          </w:p>
        </w:tc>
      </w:tr>
      <w:tr w:rsidR="00BC2840" w:rsidTr="00954437">
        <w:tc>
          <w:tcPr>
            <w:tcW w:w="560" w:type="dxa"/>
          </w:tcPr>
          <w:p w:rsidR="00BC2840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966" w:type="dxa"/>
          </w:tcPr>
          <w:p w:rsidR="00BC2840" w:rsidRPr="00221E85" w:rsidRDefault="00954437" w:rsidP="00954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цепочки предметов, слов, чисел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26.10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66" w:type="dxa"/>
          </w:tcPr>
          <w:p w:rsidR="00954437" w:rsidRPr="00954437" w:rsidRDefault="00954437" w:rsidP="00954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BC2840" w:rsidTr="00954437">
        <w:tc>
          <w:tcPr>
            <w:tcW w:w="560" w:type="dxa"/>
          </w:tcPr>
          <w:p w:rsidR="00BC2840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воображения.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09.11 </w:t>
            </w:r>
          </w:p>
        </w:tc>
      </w:tr>
      <w:tr w:rsidR="00BC2840" w:rsidTr="00954437">
        <w:tc>
          <w:tcPr>
            <w:tcW w:w="560" w:type="dxa"/>
          </w:tcPr>
          <w:p w:rsidR="00BC2840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966" w:type="dxa"/>
          </w:tcPr>
          <w:p w:rsidR="00BC2840" w:rsidRPr="00221E85" w:rsidRDefault="00BC2840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 Задания по перекладыванию спичек.</w:t>
            </w:r>
          </w:p>
        </w:tc>
        <w:tc>
          <w:tcPr>
            <w:tcW w:w="784" w:type="dxa"/>
          </w:tcPr>
          <w:p w:rsidR="00BC2840" w:rsidRPr="00954437" w:rsidRDefault="00BC2840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C2840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16.11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быстроты реакции.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A1086E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23.11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решению нестандартных задач.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A1086E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30.11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06082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07.12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головоломок.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06082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14.12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простых занимательных задач.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21.12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поиску закономерностей.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28.12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66" w:type="dxa"/>
          </w:tcPr>
          <w:p w:rsidR="00954437" w:rsidRPr="00954437" w:rsidRDefault="00954437" w:rsidP="00C96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лабиринты. Ходы в лабиринтах.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18.01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и совершенствование внимания.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25.01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восприятия и воображения.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01.02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08.02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Алгоритм. Составление алгоритмов.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15.02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алгоритму.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22.02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требующих построения цепочки логических рассуждений.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01.03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Отыскивание логических ошибок в приводимых рассуждениях.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11.03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15.03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22.03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66" w:type="dxa"/>
          </w:tcPr>
          <w:p w:rsidR="00954437" w:rsidRPr="00954437" w:rsidRDefault="00954437" w:rsidP="00C96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Головоломки. Геометрический материал.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05.04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12.04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на совершенствование стимулирующих операций.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19.04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составных занимательных задач.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26.04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геометрического характера.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03.05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совершенствование воображения. Работа с изографами.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10.05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17.05</w:t>
            </w:r>
          </w:p>
        </w:tc>
      </w:tr>
      <w:tr w:rsidR="00954437" w:rsidTr="00954437">
        <w:tc>
          <w:tcPr>
            <w:tcW w:w="560" w:type="dxa"/>
          </w:tcPr>
          <w:p w:rsid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66" w:type="dxa"/>
          </w:tcPr>
          <w:p w:rsidR="00954437" w:rsidRPr="00221E85" w:rsidRDefault="00954437" w:rsidP="00C9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 Итоговое занятие.</w:t>
            </w:r>
          </w:p>
        </w:tc>
        <w:tc>
          <w:tcPr>
            <w:tcW w:w="784" w:type="dxa"/>
          </w:tcPr>
          <w:p w:rsidR="00954437" w:rsidRPr="00954437" w:rsidRDefault="00954437" w:rsidP="0095443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54437" w:rsidRPr="00954437" w:rsidRDefault="00954437" w:rsidP="009544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44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24.05</w:t>
            </w:r>
          </w:p>
        </w:tc>
      </w:tr>
    </w:tbl>
    <w:p w:rsidR="00BC2840" w:rsidRDefault="00BC2840" w:rsidP="00BC2840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C2840" w:rsidRPr="00CA00E1" w:rsidRDefault="00BC2840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2 класс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6804"/>
        <w:gridCol w:w="699"/>
        <w:gridCol w:w="973"/>
        <w:gridCol w:w="992"/>
      </w:tblGrid>
      <w:tr w:rsidR="008B6774" w:rsidRPr="00CA00E1" w:rsidTr="008B6774">
        <w:tc>
          <w:tcPr>
            <w:tcW w:w="675" w:type="dxa"/>
            <w:vMerge w:val="restart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>Тема занятия</w:t>
            </w:r>
          </w:p>
        </w:tc>
        <w:tc>
          <w:tcPr>
            <w:tcW w:w="699" w:type="dxa"/>
            <w:vMerge w:val="restart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>Кол-во часов</w:t>
            </w:r>
          </w:p>
        </w:tc>
        <w:tc>
          <w:tcPr>
            <w:tcW w:w="1965" w:type="dxa"/>
            <w:gridSpan w:val="2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>Дата проведения</w:t>
            </w:r>
          </w:p>
        </w:tc>
      </w:tr>
      <w:tr w:rsidR="008B6774" w:rsidRPr="00CA00E1" w:rsidTr="008B6774">
        <w:tc>
          <w:tcPr>
            <w:tcW w:w="675" w:type="dxa"/>
            <w:vMerge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6804" w:type="dxa"/>
            <w:vMerge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699" w:type="dxa"/>
            <w:vMerge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 xml:space="preserve">План 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</w:rPr>
              <w:t xml:space="preserve">Факт </w:t>
            </w: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804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 четверть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внимания. Графический диктант.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произвольного внимания. Работа с карточками.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слуховой памяти. Запомни и повтори.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зрительной памяти. Работа с картинками.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B6774" w:rsidRPr="00CA00E1" w:rsidTr="008B6774">
        <w:tc>
          <w:tcPr>
            <w:tcW w:w="675" w:type="dxa"/>
          </w:tcPr>
          <w:p w:rsidR="008B6774" w:rsidRPr="00CA00E1" w:rsidRDefault="008B6774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B6774" w:rsidRPr="00CA00E1" w:rsidRDefault="008B6774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для развития глазомера. Чертим, измеряем, считаем.</w:t>
            </w:r>
          </w:p>
        </w:tc>
        <w:tc>
          <w:tcPr>
            <w:tcW w:w="699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8B6774" w:rsidRPr="00CA00E1" w:rsidRDefault="008B6774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A00E1" w:rsidRPr="00CA00E1" w:rsidRDefault="00CA00E1" w:rsidP="00CA00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Решение логически – поисковых задач. </w:t>
            </w:r>
          </w:p>
        </w:tc>
        <w:tc>
          <w:tcPr>
            <w:tcW w:w="699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A00E1" w:rsidRPr="00CA00E1" w:rsidRDefault="00CA00E1" w:rsidP="00CA00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Вычерчивание геометрических фигур по данным размерам. </w:t>
            </w:r>
          </w:p>
        </w:tc>
        <w:tc>
          <w:tcPr>
            <w:tcW w:w="699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CA00E1" w:rsidRPr="00CA00E1" w:rsidRDefault="00CA00E1" w:rsidP="00CA00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Упражнения на совершенствование воображения. </w:t>
            </w:r>
          </w:p>
        </w:tc>
        <w:tc>
          <w:tcPr>
            <w:tcW w:w="699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Графический диктант. Штриховка.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Задания на развитие наглядно – образного мышления. Ребусы. 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наглядно – образного мышления. Задания со спичками.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Стихотворные задачи.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Знакомство с интересными (логическими) квадратами.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Арифметические ребусы и головоломки.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CA00E1" w:rsidRPr="00CA00E1" w:rsidRDefault="00CA00E1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Логические концовки.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занимательных задач.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творческого мышления.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по составлению фигур – силуэтов по отдельным образцам.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аналитического характера. Обучение поиску закономерностей.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Составление заданий на поиск закономерностей.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Построение прямоугольников из отдельных частей.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Построение квадратов из отдельных частей.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головоломок геометрического содержания.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для развития обобщённого мышления.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«Узнай, угадай».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Задачи, развивающие кругозор.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Разучивание упражнений, стимулирующих мыслительные процессы.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Игры по задумыванию и отгадыванию чисел.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CA00E1" w:rsidRPr="00CA00E1" w:rsidRDefault="00CA00E1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мыслительных процессов.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CA00E1" w:rsidRPr="00CA00E1" w:rsidRDefault="00B713CF" w:rsidP="005536E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Глазомеры измерения.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CA00E1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CA00E1" w:rsidRPr="00CA00E1" w:rsidRDefault="00B713CF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логически – поисковых задач.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B71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A00E1" w:rsidRPr="00CA00E1" w:rsidTr="008B6774">
        <w:tc>
          <w:tcPr>
            <w:tcW w:w="675" w:type="dxa"/>
          </w:tcPr>
          <w:p w:rsidR="00CA00E1" w:rsidRPr="00CA00E1" w:rsidRDefault="00B713CF" w:rsidP="008B6774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CA00E1" w:rsidRPr="00CA00E1" w:rsidRDefault="00B713CF" w:rsidP="008B67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699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3" w:type="dxa"/>
          </w:tcPr>
          <w:p w:rsidR="00CA00E1" w:rsidRPr="00CA00E1" w:rsidRDefault="00CA00E1" w:rsidP="0055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CA00E1" w:rsidRPr="00CA00E1" w:rsidRDefault="00CA00E1" w:rsidP="00A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713CF" w:rsidRDefault="00B713CF" w:rsidP="00B713CF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B713CF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Pr="00B713CF" w:rsidRDefault="00F0241C" w:rsidP="00B713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3C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B713CF" w:rsidRPr="00B713CF">
        <w:rPr>
          <w:rFonts w:ascii="Times New Roman" w:hAnsi="Times New Roman" w:cs="Times New Roman"/>
          <w:b/>
          <w:sz w:val="24"/>
          <w:szCs w:val="24"/>
        </w:rPr>
        <w:t>8. Описание материально - технического обеспечения образовательного процесса</w:t>
      </w:r>
    </w:p>
    <w:p w:rsidR="00B713CF" w:rsidRPr="00B713CF" w:rsidRDefault="00B713CF" w:rsidP="00B713CF">
      <w:pPr>
        <w:spacing w:after="0" w:line="240" w:lineRule="auto"/>
        <w:outlineLvl w:val="0"/>
        <w:rPr>
          <w:rFonts w:ascii="Times New Roman" w:hAnsi="Times New Roman" w:cs="Times New Roman"/>
          <w:b/>
          <w:i/>
          <w:u w:val="single"/>
        </w:rPr>
      </w:pPr>
      <w:r w:rsidRPr="00B713CF">
        <w:rPr>
          <w:rFonts w:ascii="Times New Roman" w:hAnsi="Times New Roman" w:cs="Times New Roman"/>
          <w:b/>
          <w:i/>
          <w:u w:val="single"/>
        </w:rPr>
        <w:t>Средства обучения:</w:t>
      </w:r>
    </w:p>
    <w:p w:rsidR="00B713CF" w:rsidRPr="00B713CF" w:rsidRDefault="00B713CF" w:rsidP="00B713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u w:val="single"/>
        </w:rPr>
      </w:pPr>
      <w:r w:rsidRPr="00B713CF">
        <w:rPr>
          <w:rFonts w:ascii="Times New Roman" w:hAnsi="Times New Roman" w:cs="Times New Roman"/>
          <w:bCs/>
          <w:i/>
          <w:u w:val="single"/>
        </w:rPr>
        <w:t>Технические средства обучения: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1. Персональный компьютер.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2. Мультимедийный проектор.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3. Телевизор.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4. Видиоплеер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5. Принтер.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  <w:r w:rsidRPr="00B713CF">
        <w:rPr>
          <w:rFonts w:ascii="Times New Roman" w:hAnsi="Times New Roman" w:cs="Times New Roman"/>
          <w:bCs/>
          <w:i/>
          <w:sz w:val="22"/>
          <w:szCs w:val="22"/>
          <w:u w:val="single"/>
        </w:rPr>
        <w:t>Учебно-практическое оборудование: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caps/>
          <w:sz w:val="22"/>
          <w:szCs w:val="22"/>
        </w:rPr>
        <w:t>1. а</w:t>
      </w:r>
      <w:r w:rsidRPr="00B713CF">
        <w:rPr>
          <w:rFonts w:ascii="Times New Roman" w:hAnsi="Times New Roman" w:cs="Times New Roman"/>
          <w:sz w:val="22"/>
          <w:szCs w:val="22"/>
        </w:rPr>
        <w:t>удиторная доска с магнитной поверхностью.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sz w:val="22"/>
          <w:szCs w:val="22"/>
        </w:rPr>
        <w:t>2. Экспозиционный экран.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  <w:noProof/>
        </w:rPr>
      </w:pPr>
      <w:r w:rsidRPr="00B713CF">
        <w:rPr>
          <w:rFonts w:ascii="Times New Roman" w:hAnsi="Times New Roman" w:cs="Times New Roman"/>
          <w:noProof/>
        </w:rPr>
        <w:t xml:space="preserve">3. Ученические </w:t>
      </w:r>
      <w:r w:rsidRPr="00B713CF">
        <w:rPr>
          <w:rFonts w:ascii="Times New Roman" w:hAnsi="Times New Roman" w:cs="Times New Roman"/>
        </w:rPr>
        <w:t>д</w:t>
      </w:r>
      <w:r w:rsidRPr="00B713CF">
        <w:rPr>
          <w:rFonts w:ascii="Times New Roman" w:hAnsi="Times New Roman" w:cs="Times New Roman"/>
          <w:noProof/>
        </w:rPr>
        <w:t xml:space="preserve">вухместные </w:t>
      </w:r>
      <w:r w:rsidRPr="00B713CF">
        <w:rPr>
          <w:rFonts w:ascii="Times New Roman" w:hAnsi="Times New Roman" w:cs="Times New Roman"/>
        </w:rPr>
        <w:t>стол</w:t>
      </w:r>
      <w:r w:rsidRPr="00B713CF">
        <w:rPr>
          <w:rFonts w:ascii="Times New Roman" w:hAnsi="Times New Roman" w:cs="Times New Roman"/>
          <w:noProof/>
        </w:rPr>
        <w:t xml:space="preserve">ы </w:t>
      </w:r>
      <w:r w:rsidRPr="00B713CF">
        <w:rPr>
          <w:rFonts w:ascii="Times New Roman" w:hAnsi="Times New Roman" w:cs="Times New Roman"/>
        </w:rPr>
        <w:t>с</w:t>
      </w:r>
      <w:r w:rsidRPr="00B713CF">
        <w:rPr>
          <w:rFonts w:ascii="Times New Roman" w:hAnsi="Times New Roman" w:cs="Times New Roman"/>
          <w:noProof/>
        </w:rPr>
        <w:t xml:space="preserve"> комплектом </w:t>
      </w:r>
      <w:r w:rsidRPr="00B713CF">
        <w:rPr>
          <w:rFonts w:ascii="Times New Roman" w:hAnsi="Times New Roman" w:cs="Times New Roman"/>
        </w:rPr>
        <w:t>с</w:t>
      </w:r>
      <w:r w:rsidRPr="00B713CF">
        <w:rPr>
          <w:rFonts w:ascii="Times New Roman" w:hAnsi="Times New Roman" w:cs="Times New Roman"/>
          <w:noProof/>
        </w:rPr>
        <w:t xml:space="preserve">тульев;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  <w:noProof/>
        </w:rPr>
      </w:pPr>
      <w:r w:rsidRPr="00B713CF">
        <w:rPr>
          <w:rFonts w:ascii="Times New Roman" w:hAnsi="Times New Roman" w:cs="Times New Roman"/>
          <w:noProof/>
        </w:rPr>
        <w:t xml:space="preserve">4. Стол </w:t>
      </w:r>
      <w:r w:rsidRPr="00B713CF">
        <w:rPr>
          <w:rFonts w:ascii="Times New Roman" w:hAnsi="Times New Roman" w:cs="Times New Roman"/>
        </w:rPr>
        <w:t>учит</w:t>
      </w:r>
      <w:r w:rsidRPr="00B713CF">
        <w:rPr>
          <w:rFonts w:ascii="Times New Roman" w:hAnsi="Times New Roman" w:cs="Times New Roman"/>
          <w:noProof/>
        </w:rPr>
        <w:t xml:space="preserve">ельский </w:t>
      </w:r>
      <w:r w:rsidRPr="00B713CF">
        <w:rPr>
          <w:rFonts w:ascii="Times New Roman" w:hAnsi="Times New Roman" w:cs="Times New Roman"/>
        </w:rPr>
        <w:t>с</w:t>
      </w:r>
      <w:r w:rsidRPr="00B713CF">
        <w:rPr>
          <w:rFonts w:ascii="Times New Roman" w:hAnsi="Times New Roman" w:cs="Times New Roman"/>
          <w:noProof/>
        </w:rPr>
        <w:t xml:space="preserve"> тумбой;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noProof/>
        </w:rPr>
        <w:t xml:space="preserve"> 5. Шкафы </w:t>
      </w:r>
      <w:r w:rsidRPr="00B713CF">
        <w:rPr>
          <w:rFonts w:ascii="Times New Roman" w:hAnsi="Times New Roman" w:cs="Times New Roman"/>
        </w:rPr>
        <w:t>д</w:t>
      </w:r>
      <w:r w:rsidRPr="00B713CF">
        <w:rPr>
          <w:rFonts w:ascii="Times New Roman" w:hAnsi="Times New Roman" w:cs="Times New Roman"/>
          <w:noProof/>
        </w:rPr>
        <w:t xml:space="preserve">ля </w:t>
      </w:r>
      <w:r w:rsidRPr="00B713CF">
        <w:rPr>
          <w:rFonts w:ascii="Times New Roman" w:hAnsi="Times New Roman" w:cs="Times New Roman"/>
        </w:rPr>
        <w:t>хранен</w:t>
      </w:r>
      <w:r w:rsidRPr="00B713CF">
        <w:rPr>
          <w:rFonts w:ascii="Times New Roman" w:hAnsi="Times New Roman" w:cs="Times New Roman"/>
          <w:noProof/>
        </w:rPr>
        <w:t xml:space="preserve">ия </w:t>
      </w:r>
      <w:r w:rsidRPr="00B713CF">
        <w:rPr>
          <w:rFonts w:ascii="Times New Roman" w:hAnsi="Times New Roman" w:cs="Times New Roman"/>
        </w:rPr>
        <w:t>у</w:t>
      </w:r>
      <w:r w:rsidRPr="00B713CF">
        <w:rPr>
          <w:rFonts w:ascii="Times New Roman" w:hAnsi="Times New Roman" w:cs="Times New Roman"/>
          <w:noProof/>
        </w:rPr>
        <w:t xml:space="preserve">чебников, дидактических </w:t>
      </w:r>
      <w:r w:rsidRPr="00B713CF">
        <w:rPr>
          <w:rFonts w:ascii="Times New Roman" w:hAnsi="Times New Roman" w:cs="Times New Roman"/>
        </w:rPr>
        <w:t>материал</w:t>
      </w:r>
      <w:r w:rsidRPr="00B713CF">
        <w:rPr>
          <w:rFonts w:ascii="Times New Roman" w:hAnsi="Times New Roman" w:cs="Times New Roman"/>
          <w:noProof/>
        </w:rPr>
        <w:t xml:space="preserve">ов, </w:t>
      </w:r>
      <w:r w:rsidRPr="00B713CF">
        <w:rPr>
          <w:rFonts w:ascii="Times New Roman" w:hAnsi="Times New Roman" w:cs="Times New Roman"/>
        </w:rPr>
        <w:t>п</w:t>
      </w:r>
      <w:r w:rsidRPr="00B713CF">
        <w:rPr>
          <w:rFonts w:ascii="Times New Roman" w:hAnsi="Times New Roman" w:cs="Times New Roman"/>
          <w:noProof/>
        </w:rPr>
        <w:t xml:space="preserve">особий </w:t>
      </w:r>
      <w:r w:rsidRPr="00B713CF">
        <w:rPr>
          <w:rFonts w:ascii="Times New Roman" w:hAnsi="Times New Roman" w:cs="Times New Roman"/>
        </w:rPr>
        <w:t>и п</w:t>
      </w:r>
      <w:r w:rsidRPr="00B713CF">
        <w:rPr>
          <w:rFonts w:ascii="Times New Roman" w:hAnsi="Times New Roman" w:cs="Times New Roman"/>
          <w:noProof/>
        </w:rPr>
        <w:t>р..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B713CF">
        <w:rPr>
          <w:rFonts w:ascii="Times New Roman" w:hAnsi="Times New Roman" w:cs="Times New Roman"/>
          <w:bCs/>
          <w:i/>
          <w:iCs/>
          <w:color w:val="000000"/>
          <w:u w:val="single"/>
        </w:rPr>
        <w:t>Специфическое сопровождение (оборудование):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Cs/>
          <w:color w:val="262626" w:themeColor="text1" w:themeTint="D9"/>
          <w:sz w:val="22"/>
          <w:szCs w:val="22"/>
        </w:rPr>
      </w:pPr>
      <w:r w:rsidRPr="00B713CF">
        <w:rPr>
          <w:rFonts w:ascii="Times New Roman" w:hAnsi="Times New Roman" w:cs="Times New Roman"/>
          <w:bCs/>
          <w:color w:val="262626" w:themeColor="text1" w:themeTint="D9"/>
          <w:sz w:val="22"/>
          <w:szCs w:val="22"/>
        </w:rPr>
        <w:t>Счетные палочки, геометрический материал, цветные карандаши.</w:t>
      </w:r>
    </w:p>
    <w:p w:rsidR="00B713CF" w:rsidRPr="00B713CF" w:rsidRDefault="00B713CF" w:rsidP="00B713CF">
      <w:pPr>
        <w:spacing w:after="0" w:line="240" w:lineRule="auto"/>
        <w:outlineLvl w:val="0"/>
        <w:rPr>
          <w:rFonts w:ascii="Times New Roman" w:hAnsi="Times New Roman" w:cs="Times New Roman"/>
          <w:b/>
          <w:i/>
          <w:u w:val="single"/>
        </w:rPr>
      </w:pPr>
    </w:p>
    <w:p w:rsidR="00B713CF" w:rsidRPr="00B713CF" w:rsidRDefault="00B713CF" w:rsidP="00B713CF">
      <w:pPr>
        <w:spacing w:after="0" w:line="240" w:lineRule="auto"/>
        <w:outlineLvl w:val="0"/>
        <w:rPr>
          <w:rFonts w:ascii="Times New Roman" w:hAnsi="Times New Roman" w:cs="Times New Roman"/>
          <w:b/>
          <w:i/>
          <w:u w:val="single"/>
        </w:rPr>
      </w:pPr>
      <w:r w:rsidRPr="00B713CF">
        <w:rPr>
          <w:rFonts w:ascii="Times New Roman" w:hAnsi="Times New Roman" w:cs="Times New Roman"/>
          <w:b/>
          <w:i/>
          <w:u w:val="single"/>
        </w:rPr>
        <w:t>Учебно-методическая литература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/>
          <w:bCs/>
          <w:color w:val="262626" w:themeColor="text1" w:themeTint="D9"/>
          <w:sz w:val="22"/>
          <w:szCs w:val="22"/>
        </w:rPr>
      </w:pPr>
      <w:r w:rsidRPr="00B713CF">
        <w:rPr>
          <w:rFonts w:ascii="Times New Roman" w:hAnsi="Times New Roman" w:cs="Times New Roman"/>
          <w:b/>
          <w:bCs/>
          <w:color w:val="262626" w:themeColor="text1" w:themeTint="D9"/>
          <w:sz w:val="22"/>
          <w:szCs w:val="22"/>
        </w:rPr>
        <w:t>1. Печатные пособия.</w:t>
      </w:r>
    </w:p>
    <w:p w:rsidR="00B713CF" w:rsidRPr="00B713CF" w:rsidRDefault="00B713CF" w:rsidP="00B71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lang w:eastAsia="ru-RU"/>
        </w:rPr>
      </w:pPr>
      <w:r w:rsidRPr="00B713CF">
        <w:rPr>
          <w:rFonts w:ascii="Times New Roman" w:hAnsi="Times New Roman" w:cs="Times New Roman"/>
          <w:color w:val="262626" w:themeColor="text1" w:themeTint="D9"/>
        </w:rPr>
        <w:t>Мето</w:t>
      </w:r>
      <w:r w:rsidRPr="00B713CF">
        <w:rPr>
          <w:rFonts w:ascii="Times New Roman" w:eastAsia="Times New Roman" w:hAnsi="Times New Roman" w:cs="Times New Roman"/>
          <w:bCs/>
          <w:color w:val="262626" w:themeColor="text1" w:themeTint="D9"/>
          <w:spacing w:val="-3"/>
          <w:lang w:eastAsia="ru-RU"/>
        </w:rPr>
        <w:t>дического  пособия О. Холодовой «Юным умникам и умницам».</w:t>
      </w:r>
      <w:r w:rsidRPr="00B713CF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lang w:eastAsia="ru-RU"/>
        </w:rPr>
        <w:t xml:space="preserve"> </w:t>
      </w:r>
    </w:p>
    <w:p w:rsidR="00B713CF" w:rsidRPr="00B713CF" w:rsidRDefault="00B713CF" w:rsidP="00B71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lang w:eastAsia="ru-RU"/>
        </w:rPr>
      </w:pPr>
      <w:r w:rsidRPr="00B713CF">
        <w:rPr>
          <w:rFonts w:ascii="Times New Roman" w:hAnsi="Times New Roman" w:cs="Times New Roman"/>
          <w:color w:val="262626" w:themeColor="text1" w:themeTint="D9"/>
        </w:rPr>
        <w:t>М.И. Моро, С.И.Волкова «Для тех, кто любит математику». Пособие для учащихся общеобразовательных учреждений. Москва «Просвещение» 2009.</w:t>
      </w:r>
    </w:p>
    <w:p w:rsidR="00B713CF" w:rsidRPr="00B713CF" w:rsidRDefault="00B713CF" w:rsidP="00B71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lang w:eastAsia="ru-RU"/>
        </w:rPr>
      </w:pPr>
      <w:r w:rsidRPr="00B713CF">
        <w:rPr>
          <w:rFonts w:ascii="Times New Roman" w:hAnsi="Times New Roman" w:cs="Times New Roman"/>
          <w:color w:val="262626" w:themeColor="text1" w:themeTint="D9"/>
        </w:rPr>
        <w:t>365 логических игр и задач. Москва «АСТ- пресс книга» (умникам и умницам). 2005.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B713CF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Программные средства: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</w:rPr>
        <w:t>1.      Операционная система Windows ХР.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</w:rPr>
        <w:t>2.      Антивирусная программа Антивирус Касперского 6.0.3. 837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</w:rPr>
        <w:t>3.      Программа-архиватор WinRar.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</w:rPr>
        <w:t>4.      Интегрированное офисное приложение МS Office 2007.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</w:rPr>
        <w:t>5.      Мультимедиа проигрыватель.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B713CF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Интернет-ресурсы:</w:t>
      </w:r>
    </w:p>
    <w:p w:rsidR="00B713CF" w:rsidRPr="00B713CF" w:rsidRDefault="008B3C84" w:rsidP="00B713CF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B713CF" w:rsidRPr="00B713CF">
          <w:rPr>
            <w:rStyle w:val="a7"/>
            <w:rFonts w:ascii="Times New Roman" w:hAnsi="Times New Roman" w:cs="Times New Roman"/>
          </w:rPr>
          <w:t>http://www.orakul.spb.ru/azbuka.htm</w:t>
        </w:r>
      </w:hyperlink>
      <w:r w:rsidR="00B713CF" w:rsidRPr="00B713CF">
        <w:rPr>
          <w:rFonts w:ascii="Times New Roman" w:hAnsi="Times New Roman" w:cs="Times New Roman"/>
        </w:rPr>
        <w:t xml:space="preserve">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bCs/>
        </w:rPr>
        <w:t xml:space="preserve">Программируем на Лого </w:t>
      </w:r>
      <w:hyperlink r:id="rId9" w:history="1">
        <w:r w:rsidRPr="00B713CF">
          <w:rPr>
            <w:rStyle w:val="a7"/>
            <w:rFonts w:ascii="Times New Roman" w:hAnsi="Times New Roman" w:cs="Times New Roman"/>
          </w:rPr>
          <w:t>http://school.ort.spb.ru/library/logo/</w:t>
        </w:r>
      </w:hyperlink>
      <w:r w:rsidRPr="00B713CF">
        <w:rPr>
          <w:rFonts w:ascii="Times New Roman" w:hAnsi="Times New Roman" w:cs="Times New Roman"/>
        </w:rPr>
        <w:t xml:space="preserve">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  <w:bCs/>
        </w:rPr>
      </w:pPr>
      <w:r w:rsidRPr="00B713CF">
        <w:rPr>
          <w:rFonts w:ascii="Times New Roman" w:hAnsi="Times New Roman" w:cs="Times New Roman"/>
          <w:bCs/>
        </w:rPr>
        <w:t>Учителям информатики и математики и их любознательным ученикам: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bCs/>
        </w:rPr>
        <w:t xml:space="preserve">сайт А.П. Шестакова </w:t>
      </w:r>
      <w:hyperlink r:id="rId10" w:history="1">
        <w:r w:rsidRPr="00B713CF">
          <w:rPr>
            <w:rStyle w:val="a7"/>
            <w:rFonts w:ascii="Times New Roman" w:hAnsi="Times New Roman" w:cs="Times New Roman"/>
          </w:rPr>
          <w:t>http://comp_science.narod.ru</w:t>
        </w:r>
      </w:hyperlink>
      <w:r w:rsidRPr="00B713CF">
        <w:rPr>
          <w:rFonts w:ascii="Times New Roman" w:hAnsi="Times New Roman" w:cs="Times New Roman"/>
        </w:rPr>
        <w:t xml:space="preserve">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bCs/>
        </w:rPr>
        <w:t xml:space="preserve">Энциклопедия персонального компьютера </w:t>
      </w:r>
      <w:hyperlink r:id="rId11" w:history="1">
        <w:r w:rsidRPr="00B713CF">
          <w:rPr>
            <w:rStyle w:val="a7"/>
            <w:rFonts w:ascii="Times New Roman" w:hAnsi="Times New Roman" w:cs="Times New Roman"/>
          </w:rPr>
          <w:t>http://mega.km.ru/pc/</w:t>
        </w:r>
      </w:hyperlink>
      <w:r w:rsidRPr="00B713CF">
        <w:rPr>
          <w:rFonts w:ascii="Times New Roman" w:hAnsi="Times New Roman" w:cs="Times New Roman"/>
        </w:rPr>
        <w:t xml:space="preserve">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bCs/>
        </w:rPr>
        <w:t xml:space="preserve">Язык программирования Лого </w:t>
      </w:r>
      <w:hyperlink r:id="rId12" w:history="1">
        <w:r w:rsidRPr="00B713CF">
          <w:rPr>
            <w:rStyle w:val="a7"/>
            <w:rFonts w:ascii="Times New Roman" w:hAnsi="Times New Roman" w:cs="Times New Roman"/>
          </w:rPr>
          <w:t>http://prohod.org</w:t>
        </w:r>
      </w:hyperlink>
      <w:r w:rsidRPr="00B713CF">
        <w:rPr>
          <w:rFonts w:ascii="Times New Roman" w:hAnsi="Times New Roman" w:cs="Times New Roman"/>
        </w:rPr>
        <w:t xml:space="preserve"> 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</w:rPr>
      </w:pPr>
      <w:r w:rsidRPr="00B713CF">
        <w:rPr>
          <w:rFonts w:ascii="Times New Roman" w:hAnsi="Times New Roman" w:cs="Times New Roman"/>
          <w:bCs/>
        </w:rPr>
        <w:t xml:space="preserve">Visual Basic для детей </w:t>
      </w:r>
      <w:hyperlink r:id="rId13" w:history="1">
        <w:r w:rsidRPr="00B713CF">
          <w:rPr>
            <w:rStyle w:val="a7"/>
            <w:rFonts w:ascii="Times New Roman" w:hAnsi="Times New Roman" w:cs="Times New Roman"/>
          </w:rPr>
          <w:t>http://www.vbkids.narod.ru</w:t>
        </w:r>
      </w:hyperlink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i/>
          <w:iCs/>
          <w:sz w:val="22"/>
          <w:szCs w:val="22"/>
        </w:rPr>
        <w:t>Образовательный</w:t>
      </w:r>
      <w:r w:rsidRPr="00B713CF">
        <w:rPr>
          <w:rFonts w:ascii="Times New Roman" w:hAnsi="Times New Roman" w:cs="Times New Roman"/>
          <w:sz w:val="22"/>
          <w:szCs w:val="22"/>
        </w:rPr>
        <w:t xml:space="preserve"> портал «Ucheba.com». – Режим доступа : www.uroki.ru</w:t>
      </w:r>
    </w:p>
    <w:p w:rsidR="00B713CF" w:rsidRPr="00B713CF" w:rsidRDefault="00B713CF" w:rsidP="00B713CF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B713CF">
        <w:rPr>
          <w:rFonts w:ascii="Times New Roman" w:hAnsi="Times New Roman" w:cs="Times New Roman"/>
          <w:i/>
          <w:iCs/>
          <w:sz w:val="22"/>
          <w:szCs w:val="22"/>
        </w:rPr>
        <w:t>Презентация</w:t>
      </w:r>
      <w:r w:rsidRPr="00B713CF">
        <w:rPr>
          <w:rFonts w:ascii="Times New Roman" w:hAnsi="Times New Roman" w:cs="Times New Roman"/>
          <w:sz w:val="22"/>
          <w:szCs w:val="22"/>
        </w:rPr>
        <w:t xml:space="preserve"> уроков «Начальная школа». – Режим доступа : http://nachalka.info/about/193</w:t>
      </w:r>
    </w:p>
    <w:p w:rsidR="00B713CF" w:rsidRPr="00B713CF" w:rsidRDefault="00B713CF" w:rsidP="00B713CF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</w:rPr>
      </w:pPr>
      <w:r w:rsidRPr="00B713CF">
        <w:rPr>
          <w:rFonts w:ascii="Times New Roman" w:hAnsi="Times New Roman" w:cs="Times New Roman"/>
          <w:shd w:val="clear" w:color="auto" w:fill="FFFFFF"/>
        </w:rPr>
        <w:t xml:space="preserve"> http://www/learning.9151394.ru</w:t>
      </w:r>
      <w:r w:rsidRPr="00B713C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713CF">
        <w:rPr>
          <w:rFonts w:ascii="Times New Roman" w:hAnsi="Times New Roman" w:cs="Times New Roman"/>
        </w:rPr>
        <w:br/>
      </w:r>
      <w:r w:rsidRPr="00B713CF">
        <w:rPr>
          <w:rFonts w:ascii="Times New Roman" w:hAnsi="Times New Roman" w:cs="Times New Roman"/>
          <w:shd w:val="clear" w:color="auto" w:fill="FFFFFF"/>
        </w:rPr>
        <w:t>. http://school-informatica.ru</w:t>
      </w:r>
      <w:r w:rsidRPr="00B713C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F0241C" w:rsidRPr="00B713CF">
        <w:rPr>
          <w:rFonts w:ascii="Times New Roman" w:hAnsi="Times New Roman" w:cs="Times New Roman"/>
          <w:b/>
          <w:color w:val="262626" w:themeColor="text1" w:themeTint="D9"/>
        </w:rPr>
        <w:t xml:space="preserve">          </w:t>
      </w: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713CF" w:rsidRDefault="00B713CF" w:rsidP="008B67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B6774" w:rsidRPr="00CA00E1" w:rsidRDefault="00F0241C" w:rsidP="008B6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00E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  <w:r w:rsidR="008B6774" w:rsidRPr="00CA00E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 класс ПО СРЕДАМ</w:t>
      </w:r>
    </w:p>
    <w:tbl>
      <w:tblPr>
        <w:tblW w:w="0" w:type="auto"/>
        <w:jc w:val="center"/>
        <w:tblCellSpacing w:w="0" w:type="dxa"/>
        <w:tblInd w:w="-2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5"/>
        <w:gridCol w:w="4666"/>
        <w:gridCol w:w="1550"/>
      </w:tblGrid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внимания. Графический 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произвольного внимания. Работа с карточками.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слуховой памяти. Запомни и повтори.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зрительной памяти. Работа с картинками.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для развития глазомера. Чертим, измеряем, считаем.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логически – поисковых задач. 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Вычерчивание геометрических фигур по данным размерам. 21.10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совершенствование воображения. 28.10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Графический диктант. Штриховка.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Задания на развитие наглядно – образного мышления. Ребусы.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наглядно – образного мышления. Задания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Стихотворные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Знакомство с интересными (логическими) квадратами.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Арифметические ребусы и головоломки.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Логические концовки.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занимательных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на развитие творческого мышления.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по составлению фигур – силуэтов по отдельным образцам.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аналитического характера. Обучение поиску закономерностей.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Составление заданий на поиск закономерностей.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Построение прямоугольников из отдельных частей.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Построение квадратов из отдельных частей.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головоломок геометрического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для развития обобщённого мышления.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Задания «Узнай, угадай».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Задачи, развивающие кругозор.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Разучивание упражнений, стимулирующих мыслительные процессы.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Игры по задумыванию и отгадыванию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на развитие мыслительных процессов.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  <w:tr w:rsidR="008B6774" w:rsidRPr="00CA00E1" w:rsidTr="008B6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774" w:rsidRPr="00CA00E1" w:rsidRDefault="008B6774" w:rsidP="008B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</w:tr>
    </w:tbl>
    <w:p w:rsidR="00F0241C" w:rsidRPr="00CA00E1" w:rsidRDefault="00F0241C" w:rsidP="00AF5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A00E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1134"/>
        <w:gridCol w:w="992"/>
        <w:gridCol w:w="4111"/>
      </w:tblGrid>
      <w:tr w:rsidR="00F0241C" w:rsidRPr="00CA00E1" w:rsidTr="008B6774">
        <w:tc>
          <w:tcPr>
            <w:tcW w:w="959" w:type="dxa"/>
          </w:tcPr>
          <w:p w:rsidR="00F0241C" w:rsidRPr="00CA00E1" w:rsidRDefault="00F0241C" w:rsidP="008B6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                  </w:t>
            </w: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</w:t>
            </w:r>
          </w:p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 чет</w:t>
            </w:r>
          </w:p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Графические диктанты (вводный урок)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концентрации внимания. 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Игры со счетными палочками. 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мышления.  Разгадываем ребусы (рисуночные и числовые)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Тренировка зрительной памяти. Запомни графические значки и построение логических  цепочек.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аналитических способностей. Мы учимся разгадывать анаграммы.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Решаем математические ребусы.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Тренировка внимания. Развитие мышления. </w:t>
            </w: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Работаем с геометрическими материалами.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Решение нестандартных логических задач.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 чет</w:t>
            </w:r>
          </w:p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Совершенствование воображения. Умеем фантазировать. Работа с геометрическим материалом. Конструирование.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концентрации внимания.   Считай, смекай, отгадывай.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Работа с математическими загадками.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Математические головоломки.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Игра «Веселый счет»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Задачи – смекалки.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Тренировка внимания. Развитие мышления. Упражнения в измерении  на глаз.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3 чет</w:t>
            </w:r>
          </w:p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Задачи  в стихах.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Занимательные вопросы и задачи на смекалку.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концентрации внимания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. Задачи шутки.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мышления.  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Математические игры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Тренировка зрительной памяти. 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Решение математических квадратов.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 Логические упражнения.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Тренировка зрительной памяти.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Разгадывание математических шарад.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мышления.  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Упражнения  «Занимательная олимпиада»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 Математические загадки  Умников.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4 чет</w:t>
            </w:r>
          </w:p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Составление ребусов.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логического мышления.  Составление математических шарад.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логического мышления. 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Игра «Найди осколок»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концентрации внимания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. Игра «Соедините по цифрам»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Развитие концентрации внимания</w:t>
            </w: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 логического мышления.  Решаем логические цепочки.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Найди закономерности.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</w:tr>
      <w:tr w:rsidR="00F0241C" w:rsidRPr="00CA00E1" w:rsidTr="008B6774">
        <w:tc>
          <w:tcPr>
            <w:tcW w:w="959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0241C" w:rsidRPr="00CA00E1" w:rsidRDefault="00F0241C" w:rsidP="008B6774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1C" w:rsidRPr="00CA00E1" w:rsidRDefault="00F0241C" w:rsidP="00F02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00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241C" w:rsidRPr="00CA00E1" w:rsidRDefault="00F0241C" w:rsidP="008B677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A00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Математический КВН «Умники и умницы»</w:t>
            </w:r>
          </w:p>
        </w:tc>
      </w:tr>
    </w:tbl>
    <w:p w:rsidR="00AF50FC" w:rsidRPr="00CA00E1" w:rsidRDefault="00AF50FC" w:rsidP="00AF50FC">
      <w:pPr>
        <w:pStyle w:val="ParagraphStyle"/>
        <w:rPr>
          <w:rFonts w:ascii="Times New Roman" w:hAnsi="Times New Roman" w:cs="Times New Roman"/>
          <w:b/>
          <w:bCs/>
          <w:caps/>
          <w:color w:val="262626" w:themeColor="text1" w:themeTint="D9"/>
        </w:rPr>
      </w:pPr>
    </w:p>
    <w:p w:rsidR="000E7A57" w:rsidRPr="00CA00E1" w:rsidRDefault="000E7A57" w:rsidP="00AF50FC">
      <w:pPr>
        <w:pStyle w:val="ParagraphStyle"/>
        <w:rPr>
          <w:rFonts w:ascii="Times New Roman" w:hAnsi="Times New Roman" w:cs="Times New Roman"/>
          <w:b/>
          <w:bCs/>
          <w:caps/>
          <w:color w:val="262626" w:themeColor="text1" w:themeTint="D9"/>
        </w:rPr>
      </w:pPr>
      <w:r w:rsidRPr="00CA00E1">
        <w:rPr>
          <w:rFonts w:ascii="Times New Roman" w:hAnsi="Times New Roman" w:cs="Times New Roman"/>
          <w:b/>
          <w:bCs/>
          <w:caps/>
          <w:color w:val="262626" w:themeColor="text1" w:themeTint="D9"/>
        </w:rPr>
        <w:t>материально техническое обеспечение</w:t>
      </w:r>
    </w:p>
    <w:p w:rsidR="00643006" w:rsidRPr="00CA00E1" w:rsidRDefault="00643006" w:rsidP="00AF50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643006" w:rsidRPr="00CA00E1" w:rsidSect="00627ED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1D" w:rsidRDefault="00C7081D" w:rsidP="00B713CF">
      <w:pPr>
        <w:spacing w:after="0" w:line="240" w:lineRule="auto"/>
      </w:pPr>
      <w:r>
        <w:separator/>
      </w:r>
    </w:p>
  </w:endnote>
  <w:endnote w:type="continuationSeparator" w:id="1">
    <w:p w:rsidR="00C7081D" w:rsidRDefault="00C7081D" w:rsidP="00B7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5611"/>
    </w:sdtPr>
    <w:sdtContent>
      <w:p w:rsidR="005536E4" w:rsidRDefault="008B3C84">
        <w:pPr>
          <w:pStyle w:val="aa"/>
          <w:jc w:val="center"/>
        </w:pPr>
        <w:fldSimple w:instr=" PAGE   \* MERGEFORMAT ">
          <w:r w:rsidR="00627ED0">
            <w:rPr>
              <w:noProof/>
            </w:rPr>
            <w:t>1</w:t>
          </w:r>
        </w:fldSimple>
      </w:p>
    </w:sdtContent>
  </w:sdt>
  <w:p w:rsidR="005536E4" w:rsidRDefault="005536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1D" w:rsidRDefault="00C7081D" w:rsidP="00B713CF">
      <w:pPr>
        <w:spacing w:after="0" w:line="240" w:lineRule="auto"/>
      </w:pPr>
      <w:r>
        <w:separator/>
      </w:r>
    </w:p>
  </w:footnote>
  <w:footnote w:type="continuationSeparator" w:id="1">
    <w:p w:rsidR="00C7081D" w:rsidRDefault="00C7081D" w:rsidP="00B7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E56"/>
    <w:multiLevelType w:val="hybridMultilevel"/>
    <w:tmpl w:val="4DFA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93455"/>
    <w:multiLevelType w:val="hybridMultilevel"/>
    <w:tmpl w:val="BE207922"/>
    <w:lvl w:ilvl="0" w:tplc="0FD3DA47">
      <w:numFmt w:val="bullet"/>
      <w:lvlText w:val="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4FB6"/>
    <w:multiLevelType w:val="hybridMultilevel"/>
    <w:tmpl w:val="252A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E4DF6"/>
    <w:multiLevelType w:val="hybridMultilevel"/>
    <w:tmpl w:val="9A8E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45A69"/>
    <w:multiLevelType w:val="hybridMultilevel"/>
    <w:tmpl w:val="600C4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A701D0"/>
    <w:multiLevelType w:val="hybridMultilevel"/>
    <w:tmpl w:val="AB82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46"/>
    <w:rsid w:val="000E7A57"/>
    <w:rsid w:val="00244EF3"/>
    <w:rsid w:val="0028597F"/>
    <w:rsid w:val="003A7D31"/>
    <w:rsid w:val="004035B6"/>
    <w:rsid w:val="004C29B1"/>
    <w:rsid w:val="004F4A5E"/>
    <w:rsid w:val="00501841"/>
    <w:rsid w:val="005536E4"/>
    <w:rsid w:val="005922DB"/>
    <w:rsid w:val="005C09B2"/>
    <w:rsid w:val="005D6DB1"/>
    <w:rsid w:val="005F4253"/>
    <w:rsid w:val="00627ED0"/>
    <w:rsid w:val="00643006"/>
    <w:rsid w:val="0067122C"/>
    <w:rsid w:val="00791DF5"/>
    <w:rsid w:val="007C51D9"/>
    <w:rsid w:val="007E51EC"/>
    <w:rsid w:val="008B3C84"/>
    <w:rsid w:val="008B6774"/>
    <w:rsid w:val="00954437"/>
    <w:rsid w:val="00A13EB9"/>
    <w:rsid w:val="00AF50FC"/>
    <w:rsid w:val="00B64399"/>
    <w:rsid w:val="00B713CF"/>
    <w:rsid w:val="00B85D74"/>
    <w:rsid w:val="00BC1996"/>
    <w:rsid w:val="00BC2840"/>
    <w:rsid w:val="00BD5248"/>
    <w:rsid w:val="00BE0842"/>
    <w:rsid w:val="00C10180"/>
    <w:rsid w:val="00C50D0F"/>
    <w:rsid w:val="00C7081D"/>
    <w:rsid w:val="00CA00E1"/>
    <w:rsid w:val="00CB2575"/>
    <w:rsid w:val="00D8742F"/>
    <w:rsid w:val="00DD6F46"/>
    <w:rsid w:val="00DE3D85"/>
    <w:rsid w:val="00E543DA"/>
    <w:rsid w:val="00E847AC"/>
    <w:rsid w:val="00ED5FA2"/>
    <w:rsid w:val="00EE7326"/>
    <w:rsid w:val="00F0241C"/>
    <w:rsid w:val="00F263D9"/>
    <w:rsid w:val="00F3387D"/>
    <w:rsid w:val="00F37097"/>
    <w:rsid w:val="00F44ABA"/>
    <w:rsid w:val="00FA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46"/>
  </w:style>
  <w:style w:type="paragraph" w:styleId="2">
    <w:name w:val="heading 2"/>
    <w:basedOn w:val="a"/>
    <w:next w:val="a"/>
    <w:link w:val="20"/>
    <w:qFormat/>
    <w:rsid w:val="00C50D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0D0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C50D0F"/>
    <w:pPr>
      <w:ind w:left="720"/>
      <w:contextualSpacing/>
    </w:pPr>
  </w:style>
  <w:style w:type="paragraph" w:customStyle="1" w:styleId="ParagraphStyle">
    <w:name w:val="Paragraph Style"/>
    <w:rsid w:val="000E7A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59"/>
    <w:rsid w:val="00B64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91D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791DF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91DF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1DF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7">
    <w:name w:val="Hyperlink"/>
    <w:basedOn w:val="a0"/>
    <w:uiPriority w:val="99"/>
    <w:unhideWhenUsed/>
    <w:rsid w:val="00B713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13CF"/>
  </w:style>
  <w:style w:type="paragraph" w:styleId="a8">
    <w:name w:val="header"/>
    <w:basedOn w:val="a"/>
    <w:link w:val="a9"/>
    <w:uiPriority w:val="99"/>
    <w:semiHidden/>
    <w:unhideWhenUsed/>
    <w:rsid w:val="00B7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3CF"/>
  </w:style>
  <w:style w:type="paragraph" w:styleId="aa">
    <w:name w:val="footer"/>
    <w:basedOn w:val="a"/>
    <w:link w:val="ab"/>
    <w:uiPriority w:val="99"/>
    <w:unhideWhenUsed/>
    <w:rsid w:val="00B7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3CF"/>
  </w:style>
  <w:style w:type="paragraph" w:styleId="ac">
    <w:name w:val="Balloon Text"/>
    <w:basedOn w:val="a"/>
    <w:link w:val="ad"/>
    <w:uiPriority w:val="99"/>
    <w:semiHidden/>
    <w:unhideWhenUsed/>
    <w:rsid w:val="005F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kul.spb.ru/azbuka.htm" TargetMode="External"/><Relationship Id="rId13" Type="http://schemas.openxmlformats.org/officeDocument/2006/relationships/hyperlink" Target="http://www.vbkids.nar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hod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ga.km.ru/p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mp_science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ort.spb.ru/library/log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Шамаль</cp:lastModifiedBy>
  <cp:revision>21</cp:revision>
  <cp:lastPrinted>2014-10-26T22:54:00Z</cp:lastPrinted>
  <dcterms:created xsi:type="dcterms:W3CDTF">2013-10-07T12:10:00Z</dcterms:created>
  <dcterms:modified xsi:type="dcterms:W3CDTF">2016-11-07T13:16:00Z</dcterms:modified>
</cp:coreProperties>
</file>