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204" w:rsidRPr="002F3204" w:rsidRDefault="002F3204" w:rsidP="002F3204">
      <w:pPr>
        <w:spacing w:after="0"/>
        <w:jc w:val="center"/>
        <w:rPr>
          <w:rFonts w:ascii="Times New Roman" w:hAnsi="Times New Roman"/>
          <w:b/>
        </w:rPr>
      </w:pPr>
      <w:r w:rsidRPr="002F3204">
        <w:rPr>
          <w:rFonts w:ascii="Times New Roman" w:hAnsi="Times New Roman"/>
          <w:b/>
        </w:rPr>
        <w:t xml:space="preserve">Муниципальное  бюджетное общеобразовательное учреждение </w:t>
      </w:r>
    </w:p>
    <w:p w:rsidR="002F3204" w:rsidRPr="002F3204" w:rsidRDefault="002F3204" w:rsidP="002F3204">
      <w:pPr>
        <w:spacing w:after="0"/>
        <w:jc w:val="center"/>
        <w:rPr>
          <w:rFonts w:ascii="Times New Roman" w:hAnsi="Times New Roman"/>
          <w:b/>
        </w:rPr>
      </w:pPr>
      <w:r w:rsidRPr="002F3204">
        <w:rPr>
          <w:rFonts w:ascii="Times New Roman" w:hAnsi="Times New Roman"/>
          <w:b/>
        </w:rPr>
        <w:t xml:space="preserve">«Средняя общеобразовательная школа имени Героя Советского Союза Н.П. Кочеткова </w:t>
      </w:r>
    </w:p>
    <w:p w:rsidR="002F3204" w:rsidRPr="002F3204" w:rsidRDefault="002F3204" w:rsidP="002F3204">
      <w:pPr>
        <w:spacing w:after="0"/>
        <w:jc w:val="center"/>
        <w:rPr>
          <w:rFonts w:ascii="Times New Roman" w:hAnsi="Times New Roman"/>
          <w:b/>
        </w:rPr>
      </w:pPr>
      <w:r w:rsidRPr="002F3204">
        <w:rPr>
          <w:rFonts w:ascii="Times New Roman" w:hAnsi="Times New Roman"/>
          <w:b/>
        </w:rPr>
        <w:t>с. Пышлицы» Шатурского района Московской области</w:t>
      </w:r>
    </w:p>
    <w:p w:rsidR="002F3204" w:rsidRPr="002F3204" w:rsidRDefault="002F3204" w:rsidP="002F3204">
      <w:pPr>
        <w:jc w:val="center"/>
        <w:rPr>
          <w:rFonts w:ascii="Times New Roman" w:hAnsi="Times New Roman"/>
          <w:b/>
        </w:rPr>
      </w:pPr>
    </w:p>
    <w:p w:rsidR="002F3204" w:rsidRPr="002F3204" w:rsidRDefault="002F3204" w:rsidP="002F3204">
      <w:pPr>
        <w:rPr>
          <w:rFonts w:ascii="Times New Roman" w:hAnsi="Times New Roman"/>
          <w:b/>
        </w:rPr>
      </w:pPr>
    </w:p>
    <w:p w:rsidR="002F3204" w:rsidRDefault="002F3204" w:rsidP="002F3204">
      <w:pPr>
        <w:rPr>
          <w:rFonts w:ascii="Times New Roman" w:hAnsi="Times New Roman"/>
          <w:b/>
          <w:sz w:val="24"/>
          <w:szCs w:val="24"/>
        </w:rPr>
      </w:pPr>
    </w:p>
    <w:p w:rsidR="002F3204" w:rsidRDefault="002F3204" w:rsidP="002F3204">
      <w:pPr>
        <w:rPr>
          <w:rFonts w:ascii="Times New Roman" w:hAnsi="Times New Roman"/>
          <w:b/>
          <w:sz w:val="24"/>
          <w:szCs w:val="24"/>
        </w:rPr>
      </w:pPr>
    </w:p>
    <w:p w:rsidR="002F3204" w:rsidRDefault="002F3204" w:rsidP="002F3204">
      <w:pPr>
        <w:rPr>
          <w:rFonts w:ascii="Times New Roman" w:hAnsi="Times New Roman"/>
          <w:b/>
          <w:sz w:val="24"/>
          <w:szCs w:val="24"/>
        </w:rPr>
      </w:pPr>
    </w:p>
    <w:p w:rsidR="002F3204" w:rsidRDefault="002F3204" w:rsidP="002F3204">
      <w:pPr>
        <w:rPr>
          <w:rFonts w:ascii="Times New Roman" w:hAnsi="Times New Roman"/>
          <w:b/>
          <w:sz w:val="24"/>
          <w:szCs w:val="24"/>
        </w:rPr>
      </w:pPr>
    </w:p>
    <w:p w:rsidR="002F3204" w:rsidRPr="002F3204" w:rsidRDefault="002F3204" w:rsidP="002F3204">
      <w:pPr>
        <w:jc w:val="both"/>
        <w:rPr>
          <w:rFonts w:ascii="Times New Roman" w:hAnsi="Times New Roman"/>
          <w:b/>
          <w:sz w:val="28"/>
          <w:szCs w:val="28"/>
        </w:rPr>
      </w:pPr>
      <w:r w:rsidRPr="00640C84">
        <w:rPr>
          <w:rFonts w:ascii="Times New Roman" w:hAnsi="Times New Roman"/>
          <w:b/>
          <w:sz w:val="28"/>
          <w:szCs w:val="28"/>
        </w:rPr>
        <w:t>Тема «</w:t>
      </w:r>
      <w:r w:rsidRPr="002F3204">
        <w:rPr>
          <w:rFonts w:ascii="Times New Roman" w:hAnsi="Times New Roman"/>
          <w:b/>
          <w:sz w:val="28"/>
          <w:szCs w:val="28"/>
        </w:rPr>
        <w:t>Великий русский полководец  Суворов Александр Васильевич»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40C84">
        <w:rPr>
          <w:rFonts w:ascii="Times New Roman" w:hAnsi="Times New Roman"/>
          <w:sz w:val="28"/>
          <w:szCs w:val="28"/>
        </w:rPr>
        <w:t>Автор:</w:t>
      </w: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Петросян Даниил, </w:t>
      </w: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ученик 9 класса </w:t>
      </w:r>
    </w:p>
    <w:p w:rsidR="002F3204" w:rsidRDefault="00CB20CA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Куратор</w:t>
      </w:r>
      <w:r w:rsidR="002F3204">
        <w:rPr>
          <w:rFonts w:ascii="Times New Roman" w:hAnsi="Times New Roman"/>
          <w:sz w:val="28"/>
          <w:szCs w:val="28"/>
        </w:rPr>
        <w:t xml:space="preserve">: </w:t>
      </w: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Первушина Ирина Витальевна, </w:t>
      </w: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истории</w:t>
      </w: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tabs>
          <w:tab w:val="left" w:pos="7485"/>
        </w:tabs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tabs>
          <w:tab w:val="left" w:pos="7485"/>
        </w:tabs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tabs>
          <w:tab w:val="left" w:pos="7485"/>
        </w:tabs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tabs>
          <w:tab w:val="left" w:pos="748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2016</w:t>
      </w:r>
      <w:r w:rsidRPr="00640C84">
        <w:rPr>
          <w:rFonts w:ascii="Times New Roman" w:hAnsi="Times New Roman"/>
          <w:sz w:val="24"/>
          <w:szCs w:val="24"/>
        </w:rPr>
        <w:t xml:space="preserve"> год</w:t>
      </w:r>
    </w:p>
    <w:p w:rsidR="002F3204" w:rsidRDefault="002F3204" w:rsidP="002F3204">
      <w:pPr>
        <w:tabs>
          <w:tab w:val="left" w:pos="7485"/>
        </w:tabs>
        <w:jc w:val="center"/>
        <w:rPr>
          <w:rFonts w:ascii="Times New Roman" w:hAnsi="Times New Roman"/>
          <w:sz w:val="28"/>
          <w:szCs w:val="28"/>
        </w:rPr>
      </w:pPr>
    </w:p>
    <w:p w:rsidR="002F3204" w:rsidRPr="00C66E32" w:rsidRDefault="002F3204" w:rsidP="002F3204">
      <w:pPr>
        <w:jc w:val="center"/>
        <w:rPr>
          <w:rFonts w:ascii="Times New Roman" w:hAnsi="Times New Roman"/>
          <w:sz w:val="24"/>
          <w:szCs w:val="24"/>
        </w:rPr>
      </w:pPr>
      <w:r w:rsidRPr="00577ED8">
        <w:rPr>
          <w:rFonts w:ascii="Times New Roman" w:hAnsi="Times New Roman"/>
          <w:sz w:val="28"/>
          <w:szCs w:val="28"/>
        </w:rPr>
        <w:lastRenderedPageBreak/>
        <w:t>Содержание.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smartTag w:uri="urn:schemas-microsoft-com:office:smarttags" w:element="place">
        <w:r w:rsidRPr="00577ED8">
          <w:rPr>
            <w:rFonts w:ascii="Times New Roman" w:hAnsi="Times New Roman"/>
            <w:sz w:val="28"/>
            <w:szCs w:val="28"/>
            <w:lang w:val="en-US"/>
          </w:rPr>
          <w:t>I</w:t>
        </w:r>
        <w:r w:rsidRPr="00577ED8">
          <w:rPr>
            <w:rFonts w:ascii="Times New Roman" w:hAnsi="Times New Roman"/>
            <w:sz w:val="28"/>
            <w:szCs w:val="28"/>
          </w:rPr>
          <w:t>.</w:t>
        </w:r>
      </w:smartTag>
      <w:r w:rsidRPr="00577ED8">
        <w:rPr>
          <w:rFonts w:ascii="Times New Roman" w:hAnsi="Times New Roman"/>
          <w:sz w:val="28"/>
          <w:szCs w:val="28"/>
        </w:rPr>
        <w:t xml:space="preserve"> Введение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Великий русский полководец  Суворов Александр Васильевич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 1. Детство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 xml:space="preserve">. </w:t>
      </w:r>
      <w:r w:rsidRPr="002F3204">
        <w:rPr>
          <w:rFonts w:ascii="Times New Roman" w:hAnsi="Times New Roman"/>
          <w:sz w:val="28"/>
          <w:szCs w:val="28"/>
        </w:rPr>
        <w:t>2</w:t>
      </w:r>
      <w:r w:rsidRPr="00577ED8">
        <w:rPr>
          <w:rFonts w:ascii="Times New Roman" w:hAnsi="Times New Roman"/>
          <w:sz w:val="28"/>
          <w:szCs w:val="28"/>
        </w:rPr>
        <w:t>. Начало военной карьеры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 3. В Кончанском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 4. Итальянский поход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 5. Швейцарский поход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III</w:t>
      </w:r>
      <w:r w:rsidRPr="00577ED8">
        <w:rPr>
          <w:rFonts w:ascii="Times New Roman" w:hAnsi="Times New Roman"/>
          <w:sz w:val="28"/>
          <w:szCs w:val="28"/>
        </w:rPr>
        <w:t>. Слово А. В. Суворова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III</w:t>
      </w:r>
      <w:r w:rsidRPr="00577ED8">
        <w:rPr>
          <w:rFonts w:ascii="Times New Roman" w:hAnsi="Times New Roman"/>
          <w:sz w:val="28"/>
          <w:szCs w:val="28"/>
        </w:rPr>
        <w:t>.1. «Наука побеждать»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.2. Известные к</w:t>
      </w:r>
      <w:r w:rsidRPr="00577ED8">
        <w:rPr>
          <w:rFonts w:ascii="Times New Roman" w:hAnsi="Times New Roman"/>
          <w:sz w:val="28"/>
          <w:szCs w:val="28"/>
        </w:rPr>
        <w:t>рылатые выражения, принадлежащие А. В. Суворову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IV</w:t>
      </w:r>
      <w:r w:rsidRPr="00577ED8">
        <w:rPr>
          <w:rFonts w:ascii="Times New Roman" w:hAnsi="Times New Roman"/>
          <w:sz w:val="28"/>
          <w:szCs w:val="28"/>
        </w:rPr>
        <w:t>. Память о В. А. Суворове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V</w:t>
      </w:r>
      <w:r w:rsidRPr="00577ED8">
        <w:rPr>
          <w:rFonts w:ascii="Times New Roman" w:hAnsi="Times New Roman"/>
          <w:sz w:val="28"/>
          <w:szCs w:val="28"/>
        </w:rPr>
        <w:t>. Заключение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VI</w:t>
      </w:r>
      <w:r w:rsidRPr="00577ED8">
        <w:rPr>
          <w:rFonts w:ascii="Times New Roman" w:hAnsi="Times New Roman"/>
          <w:sz w:val="28"/>
          <w:szCs w:val="28"/>
        </w:rPr>
        <w:t>. Список используемой литературы</w:t>
      </w:r>
    </w:p>
    <w:p w:rsidR="002F3204" w:rsidRPr="00577ED8" w:rsidRDefault="002F3204" w:rsidP="002F3204">
      <w:pPr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VII</w:t>
      </w:r>
      <w:r w:rsidRPr="00577ED8">
        <w:rPr>
          <w:rFonts w:ascii="Times New Roman" w:hAnsi="Times New Roman"/>
          <w:sz w:val="28"/>
          <w:szCs w:val="28"/>
        </w:rPr>
        <w:t>. Приложения</w:t>
      </w: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Pr="00577ED8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 w:rsidRPr="00577ED8">
        <w:rPr>
          <w:rFonts w:ascii="Times New Roman" w:hAnsi="Times New Roman"/>
          <w:sz w:val="28"/>
          <w:szCs w:val="28"/>
        </w:rPr>
        <w:t>. Введение</w:t>
      </w:r>
      <w:r>
        <w:rPr>
          <w:rFonts w:ascii="Times New Roman" w:hAnsi="Times New Roman"/>
          <w:sz w:val="28"/>
          <w:szCs w:val="28"/>
        </w:rPr>
        <w:t>.</w:t>
      </w:r>
    </w:p>
    <w:p w:rsidR="002F3204" w:rsidRDefault="002F3204" w:rsidP="002F3204">
      <w:pPr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58253B">
        <w:rPr>
          <w:rFonts w:ascii="Times New Roman" w:hAnsi="Times New Roman"/>
          <w:sz w:val="28"/>
          <w:szCs w:val="28"/>
        </w:rPr>
        <w:t>Россия - крупнейшая держава мира, всегда играющая огромную роль в мировой политике. Этому способствует ее политический, экономический, духовный и военный потенциал.</w:t>
      </w:r>
      <w:r>
        <w:rPr>
          <w:rFonts w:ascii="Times New Roman" w:hAnsi="Times New Roman"/>
          <w:sz w:val="28"/>
          <w:szCs w:val="28"/>
        </w:rPr>
        <w:t xml:space="preserve"> Наша страна участвовала во многих военных действиях, из которых не раз выходила победителем благодаря талантливым полководцам. Одним из таких полководцев является </w:t>
      </w:r>
      <w:r w:rsidRPr="0089140C">
        <w:rPr>
          <w:rFonts w:ascii="Times New Roman" w:eastAsia="Times New Roman" w:hAnsi="Times New Roman"/>
          <w:bCs/>
          <w:kern w:val="36"/>
          <w:sz w:val="28"/>
          <w:szCs w:val="28"/>
        </w:rPr>
        <w:t>Суворов Александр Васильевич</w:t>
      </w:r>
      <w:r>
        <w:rPr>
          <w:rFonts w:ascii="Times New Roman" w:eastAsia="Times New Roman" w:hAnsi="Times New Roman"/>
          <w:bCs/>
          <w:kern w:val="36"/>
          <w:sz w:val="28"/>
          <w:szCs w:val="28"/>
        </w:rPr>
        <w:t>. Меня очень заинтересовала  жизнь Александра Васильевича.</w:t>
      </w:r>
    </w:p>
    <w:p w:rsidR="002F3204" w:rsidRDefault="002F3204" w:rsidP="002F3204">
      <w:pPr>
        <w:rPr>
          <w:rFonts w:ascii="Times New Roman" w:eastAsia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провел</w:t>
      </w:r>
      <w:r w:rsidRPr="00612263">
        <w:rPr>
          <w:rFonts w:ascii="Times New Roman" w:hAnsi="Times New Roman"/>
          <w:color w:val="000000"/>
          <w:sz w:val="28"/>
          <w:szCs w:val="28"/>
        </w:rPr>
        <w:t xml:space="preserve"> анкетирование учащихся </w:t>
      </w:r>
      <w:r>
        <w:rPr>
          <w:rFonts w:ascii="Times New Roman" w:hAnsi="Times New Roman"/>
          <w:color w:val="000000"/>
          <w:sz w:val="28"/>
          <w:szCs w:val="28"/>
        </w:rPr>
        <w:t xml:space="preserve">7 и 10 </w:t>
      </w:r>
      <w:r w:rsidRPr="00612263">
        <w:rPr>
          <w:rFonts w:ascii="Times New Roman" w:hAnsi="Times New Roman"/>
          <w:color w:val="000000"/>
          <w:sz w:val="28"/>
          <w:szCs w:val="28"/>
        </w:rPr>
        <w:t>классов с целью выяснить:</w:t>
      </w:r>
      <w:r>
        <w:rPr>
          <w:rFonts w:ascii="Times New Roman" w:hAnsi="Times New Roman"/>
          <w:color w:val="000000"/>
          <w:sz w:val="28"/>
          <w:szCs w:val="28"/>
        </w:rPr>
        <w:t xml:space="preserve"> насколько хорошо ученики нашей школы знают о Суворове</w:t>
      </w:r>
      <w:r w:rsidRPr="00612263">
        <w:rPr>
          <w:rFonts w:ascii="Times New Roman" w:hAnsi="Times New Roman"/>
          <w:color w:val="000000"/>
          <w:sz w:val="28"/>
          <w:szCs w:val="28"/>
        </w:rPr>
        <w:t>?</w:t>
      </w:r>
      <w:r>
        <w:rPr>
          <w:rFonts w:ascii="Times New Roman" w:hAnsi="Times New Roman"/>
          <w:color w:val="000000"/>
          <w:sz w:val="28"/>
          <w:szCs w:val="28"/>
        </w:rPr>
        <w:t xml:space="preserve"> В результате оказалось, </w:t>
      </w:r>
      <w:r w:rsidRPr="00612263">
        <w:rPr>
          <w:rFonts w:ascii="Times New Roman" w:hAnsi="Times New Roman"/>
          <w:color w:val="000000"/>
          <w:sz w:val="28"/>
          <w:szCs w:val="28"/>
        </w:rPr>
        <w:t>что в</w:t>
      </w:r>
      <w:r>
        <w:rPr>
          <w:rFonts w:ascii="Times New Roman" w:hAnsi="Times New Roman"/>
          <w:color w:val="000000"/>
          <w:sz w:val="28"/>
          <w:szCs w:val="28"/>
        </w:rPr>
        <w:t xml:space="preserve"> 7 классе % правильных ответов, </w:t>
      </w:r>
      <w:r w:rsidRPr="00612263">
        <w:rPr>
          <w:rFonts w:ascii="Times New Roman" w:hAnsi="Times New Roman"/>
          <w:color w:val="000000"/>
          <w:sz w:val="28"/>
          <w:szCs w:val="28"/>
        </w:rPr>
        <w:t>среди 10-х классов</w:t>
      </w:r>
      <w:r>
        <w:rPr>
          <w:rFonts w:ascii="Times New Roman" w:hAnsi="Times New Roman"/>
          <w:color w:val="000000"/>
          <w:sz w:val="28"/>
          <w:szCs w:val="28"/>
        </w:rPr>
        <w:t xml:space="preserve"> - 71% (приложение 2). Я решил узнать как можно больше об </w:t>
      </w:r>
      <w:r>
        <w:rPr>
          <w:rFonts w:ascii="Times New Roman" w:eastAsia="Times New Roman" w:hAnsi="Times New Roman"/>
          <w:bCs/>
          <w:kern w:val="36"/>
          <w:sz w:val="28"/>
          <w:szCs w:val="28"/>
        </w:rPr>
        <w:t>Александре Васильевиче.</w:t>
      </w:r>
    </w:p>
    <w:p w:rsidR="002F3204" w:rsidRPr="002C64A4" w:rsidRDefault="002F3204" w:rsidP="002F3204">
      <w:pPr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>Цель моей работы:</w:t>
      </w:r>
      <w:r w:rsidRPr="002C64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узнать как можно больше о</w:t>
      </w:r>
      <w:r w:rsidRPr="002C64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жизни и деятельности А. В. Суворова</w:t>
      </w:r>
      <w:r w:rsidRPr="002C64A4">
        <w:rPr>
          <w:rFonts w:ascii="Times New Roman" w:hAnsi="Times New Roman"/>
          <w:sz w:val="28"/>
          <w:szCs w:val="28"/>
        </w:rPr>
        <w:t>.</w:t>
      </w:r>
    </w:p>
    <w:p w:rsidR="002F3204" w:rsidRPr="002C64A4" w:rsidRDefault="002F3204" w:rsidP="002F3204">
      <w:pPr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 xml:space="preserve">Задачи: </w:t>
      </w:r>
    </w:p>
    <w:p w:rsidR="002F3204" w:rsidRDefault="002F3204" w:rsidP="002F3204">
      <w:pPr>
        <w:widowControl w:val="0"/>
        <w:shd w:val="clear" w:color="auto" w:fill="FFFFFF"/>
        <w:tabs>
          <w:tab w:val="left" w:pos="91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>- найти информацию об</w:t>
      </w:r>
      <w:r w:rsidRPr="002C64A4">
        <w:rPr>
          <w:rFonts w:ascii="Times New Roman" w:hAnsi="Times New Roman"/>
          <w:spacing w:val="-1"/>
          <w:sz w:val="28"/>
          <w:szCs w:val="28"/>
        </w:rPr>
        <w:t xml:space="preserve"> выдающейся личности и героических</w:t>
      </w:r>
      <w:r w:rsidRPr="002C64A4">
        <w:rPr>
          <w:rFonts w:ascii="Times New Roman" w:hAnsi="Times New Roman"/>
          <w:spacing w:val="-1"/>
          <w:sz w:val="28"/>
          <w:szCs w:val="28"/>
        </w:rPr>
        <w:br/>
      </w:r>
      <w:r w:rsidRPr="002C64A4">
        <w:rPr>
          <w:rFonts w:ascii="Times New Roman" w:hAnsi="Times New Roman"/>
          <w:sz w:val="28"/>
          <w:szCs w:val="28"/>
        </w:rPr>
        <w:t>подвигах А.В. Суворова перед Отечеством;</w:t>
      </w:r>
    </w:p>
    <w:p w:rsidR="002F3204" w:rsidRPr="002C64A4" w:rsidRDefault="002F3204" w:rsidP="002F3204">
      <w:pPr>
        <w:widowControl w:val="0"/>
        <w:shd w:val="clear" w:color="auto" w:fill="FFFFFF"/>
        <w:tabs>
          <w:tab w:val="left" w:pos="91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2F3204" w:rsidRPr="002C64A4" w:rsidRDefault="002F3204" w:rsidP="002F3204">
      <w:pPr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>- выяснить значение</w:t>
      </w:r>
      <w:r>
        <w:rPr>
          <w:rFonts w:ascii="Times New Roman" w:hAnsi="Times New Roman"/>
          <w:sz w:val="28"/>
          <w:szCs w:val="28"/>
        </w:rPr>
        <w:t xml:space="preserve"> деятельности А. В. Суворова.</w:t>
      </w:r>
    </w:p>
    <w:p w:rsidR="002F3204" w:rsidRPr="002C64A4" w:rsidRDefault="002F3204" w:rsidP="002F3204">
      <w:pPr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>Методы:</w:t>
      </w:r>
    </w:p>
    <w:p w:rsidR="002F3204" w:rsidRPr="002C64A4" w:rsidRDefault="002F3204" w:rsidP="002F3204">
      <w:pPr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>-сравнение и анализ;</w:t>
      </w:r>
    </w:p>
    <w:p w:rsidR="002F3204" w:rsidRPr="002C64A4" w:rsidRDefault="002F3204" w:rsidP="002F3204">
      <w:pPr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>- обобщение;</w:t>
      </w:r>
    </w:p>
    <w:p w:rsidR="002F3204" w:rsidRPr="002C64A4" w:rsidRDefault="002F3204" w:rsidP="002F3204">
      <w:pPr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>- анкетирование;</w:t>
      </w:r>
    </w:p>
    <w:p w:rsidR="002F3204" w:rsidRPr="002C64A4" w:rsidRDefault="002F3204" w:rsidP="002F3204">
      <w:pPr>
        <w:jc w:val="both"/>
        <w:rPr>
          <w:rFonts w:ascii="Times New Roman" w:hAnsi="Times New Roman"/>
          <w:sz w:val="28"/>
          <w:szCs w:val="28"/>
        </w:rPr>
      </w:pPr>
      <w:r w:rsidRPr="002C64A4">
        <w:rPr>
          <w:rFonts w:ascii="Times New Roman" w:hAnsi="Times New Roman"/>
          <w:sz w:val="28"/>
          <w:szCs w:val="28"/>
        </w:rPr>
        <w:t>- изучение литературы.</w:t>
      </w:r>
    </w:p>
    <w:p w:rsidR="002F3204" w:rsidRPr="00612263" w:rsidRDefault="002F3204" w:rsidP="002F3204">
      <w:pPr>
        <w:rPr>
          <w:rFonts w:ascii="Times New Roman" w:hAnsi="Times New Roman"/>
          <w:sz w:val="28"/>
          <w:szCs w:val="28"/>
        </w:rPr>
      </w:pPr>
    </w:p>
    <w:p w:rsidR="002F3204" w:rsidRPr="0058253B" w:rsidRDefault="002F3204" w:rsidP="002F3204">
      <w:pPr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</w:p>
    <w:p w:rsidR="002F3204" w:rsidRPr="00577ED8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577ED8">
        <w:rPr>
          <w:rFonts w:ascii="Times New Roman" w:hAnsi="Times New Roman"/>
          <w:sz w:val="28"/>
          <w:szCs w:val="28"/>
        </w:rPr>
        <w:t>.</w:t>
      </w:r>
      <w:r w:rsidRPr="002F40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Великий русский полководец  Суворов Александр Васильевич.</w:t>
      </w:r>
    </w:p>
    <w:p w:rsidR="002F3204" w:rsidRPr="00577ED8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 1. Детство</w:t>
      </w:r>
      <w:r>
        <w:rPr>
          <w:rFonts w:ascii="Times New Roman" w:hAnsi="Times New Roman"/>
          <w:sz w:val="28"/>
          <w:szCs w:val="28"/>
        </w:rPr>
        <w:t>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 w:rsidRPr="000A2A10">
        <w:rPr>
          <w:rFonts w:ascii="Times New Roman" w:hAnsi="Times New Roman"/>
          <w:sz w:val="28"/>
          <w:szCs w:val="28"/>
        </w:rPr>
        <w:t>Александр Васильевич Суворов родился в Москве в дворянской семье 13 (24) ноября 1729 (30) года. Александр</w:t>
      </w:r>
      <w:r>
        <w:rPr>
          <w:rFonts w:ascii="Times New Roman" w:hAnsi="Times New Roman"/>
          <w:sz w:val="28"/>
          <w:szCs w:val="28"/>
        </w:rPr>
        <w:t xml:space="preserve"> (Приложение 3) </w:t>
      </w:r>
      <w:r w:rsidRPr="000A2A10">
        <w:rPr>
          <w:rFonts w:ascii="Times New Roman" w:hAnsi="Times New Roman"/>
          <w:sz w:val="28"/>
          <w:szCs w:val="28"/>
        </w:rPr>
        <w:t>рос любознательным и вдумчивым мальчиком, но физически он был слаб, часто болел.</w:t>
      </w:r>
      <w:r>
        <w:rPr>
          <w:rFonts w:ascii="Times New Roman" w:hAnsi="Times New Roman"/>
          <w:sz w:val="28"/>
          <w:szCs w:val="28"/>
        </w:rPr>
        <w:t xml:space="preserve">  Б</w:t>
      </w:r>
      <w:r w:rsidRPr="000A2A10">
        <w:rPr>
          <w:rFonts w:ascii="Times New Roman" w:hAnsi="Times New Roman"/>
          <w:sz w:val="28"/>
          <w:szCs w:val="28"/>
        </w:rPr>
        <w:t>лагодаря отцовской библиотеке он рано пристрастился к чтению. Он не просто прочитывал книги, он мысленно «разыгрывал» их. Мальчик мечтал стать военным. И готовил себя к военной деятельности не только чтением книг. Он старался закалять свой организм, тренировать волю и характер. Купался в студеной воде, скакал подолгу на коне, занимался физическими упражнениями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</w:t>
      </w:r>
      <w:r w:rsidRPr="000A2A10">
        <w:rPr>
          <w:rFonts w:ascii="Times New Roman" w:hAnsi="Times New Roman"/>
          <w:sz w:val="28"/>
          <w:szCs w:val="28"/>
        </w:rPr>
        <w:t>Отец</w:t>
      </w:r>
      <w:r>
        <w:rPr>
          <w:rFonts w:ascii="Times New Roman" w:hAnsi="Times New Roman"/>
          <w:sz w:val="28"/>
          <w:szCs w:val="28"/>
        </w:rPr>
        <w:t xml:space="preserve"> (приложение 4)</w:t>
      </w:r>
      <w:r w:rsidRPr="000A2A10">
        <w:rPr>
          <w:rFonts w:ascii="Times New Roman" w:hAnsi="Times New Roman"/>
          <w:sz w:val="28"/>
          <w:szCs w:val="28"/>
        </w:rPr>
        <w:t xml:space="preserve"> вначале предназначал сына к гражданской службе, но вынужден был уступить ему. Однажды – Александру Суворову было тогда лет одиннадцать – к его отцу приехал старый друг, генерал Абрам Петрович Ганнибал. Василий Иванович, беседуя с гостем, рассказал ему об увлечении сына, и Ганнибал посоветовал Суворову-отцу не препятствовать сыну, а поощрить его в военных занятиях. </w:t>
      </w:r>
      <w:r>
        <w:rPr>
          <w:rFonts w:ascii="Times New Roman" w:hAnsi="Times New Roman"/>
          <w:sz w:val="28"/>
          <w:szCs w:val="28"/>
        </w:rPr>
        <w:t>Так в 1742 году Александр Суворов был записан рядовым в Семеновский полк. Но по обычаю того времени в полк он прибыл лишь через несколько лет.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 xml:space="preserve">. </w:t>
      </w:r>
      <w:r w:rsidRPr="00FA2628">
        <w:rPr>
          <w:rFonts w:ascii="Times New Roman" w:hAnsi="Times New Roman"/>
          <w:sz w:val="28"/>
          <w:szCs w:val="28"/>
        </w:rPr>
        <w:t>2</w:t>
      </w:r>
      <w:r w:rsidRPr="00577ED8">
        <w:rPr>
          <w:rFonts w:ascii="Times New Roman" w:hAnsi="Times New Roman"/>
          <w:sz w:val="28"/>
          <w:szCs w:val="28"/>
        </w:rPr>
        <w:t>. Начало военной карьеры</w:t>
      </w:r>
      <w:r>
        <w:rPr>
          <w:rFonts w:ascii="Times New Roman" w:hAnsi="Times New Roman"/>
          <w:sz w:val="28"/>
          <w:szCs w:val="28"/>
        </w:rPr>
        <w:t>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1748 года, со времени прибытия Суворова в полк, началась действительная военная служба великого русского полководца, длившаяся свыше полувека, до конца его жизни. Суворов начал службу в полку капралом. Первый офицерский чин - чин поручика – Суворов получил в 1754 году.            Суворов участвовал почти во всех войнах, которые вела Россия во второй половине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02246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века. И каждая из этих войн была новою ступенькою в развитии военного искусства. За наступательную стратегию Суворова солдаты и военачальники, воевавшие под его руководством, называли его «генерал Вперед».                                                                                                      В 1773 году под Туртукаем Суворов разбил превосходящие силы турок; в 1774 году – одержал победу при Козлуджи; в 1787-м – овладел крепостью Кинбурн; в 1789-м войска под командованием Суворова взяли город Фокшаны и разгромили неприятеля на реке Рымник (</w:t>
      </w:r>
      <w:r w:rsidRPr="001E21ED">
        <w:rPr>
          <w:rFonts w:ascii="Times New Roman" w:eastAsia="Times New Roman" w:hAnsi="Times New Roman"/>
          <w:sz w:val="28"/>
          <w:szCs w:val="28"/>
        </w:rPr>
        <w:t>получил титул графа Рымникского</w:t>
      </w:r>
      <w:r>
        <w:rPr>
          <w:rFonts w:ascii="Times New Roman" w:hAnsi="Times New Roman"/>
          <w:sz w:val="28"/>
          <w:szCs w:val="28"/>
        </w:rPr>
        <w:t xml:space="preserve">).    11 декабря 1790 года Суворов и его войска взяли штурмом крепость Измаил. (Приложение 5)  «Скорей Дунай остановится в своем </w:t>
      </w:r>
      <w:r>
        <w:rPr>
          <w:rFonts w:ascii="Times New Roman" w:hAnsi="Times New Roman"/>
          <w:sz w:val="28"/>
          <w:szCs w:val="28"/>
        </w:rPr>
        <w:lastRenderedPageBreak/>
        <w:t>течении, небо обрушится на землю, чем падет Измаил», - говорили турки о крепости. Измаил считался неприступным.                                                                                                          И вот вдали от крепости по приказу полководца возникло грандиозное сооружение -  точная копия измаильских укреплений. Здесь солдаты практиковались быстро преодолевать различные препятствия, обучались, чтобы во время настоящего штурма для них не было ничего неожиданного и неизвестного.                                                                                                           Суворов разработал четкий план действий, каждый командир знал свою обязанность, каждый солдат понимал свое место и дело. День штурма был назначен на 11 декабря. В пять часов тридцать минут по третьей сигнальной ракете начался штурм. В четыре часа полудни Измаил был взят, воинское искусство Суворова оказалось сильнее самых мощных крепостных стен.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 3. В Кончанском</w:t>
      </w:r>
      <w:r>
        <w:rPr>
          <w:rFonts w:ascii="Times New Roman" w:hAnsi="Times New Roman"/>
          <w:sz w:val="28"/>
          <w:szCs w:val="28"/>
        </w:rPr>
        <w:t>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ноябре 1796 года на престол вступил Павел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. Поклонник прусской военной системы, он сразу же стал перестраивать армию на иноземный лад. Великий полководец оказался в опале – он критиковал распоряжения монарха, отказывался проводить их в жизнь. Царский приказ 6 февраля 1797 года гласил: «Фельдмаршал граф Суворов, так как войны нет и ему делать нечего, отставляется от службы». Семье Суворовых было предписано ехать в их Боровичские деревни. 5 мая 1797 года Суворов был уже в селе Кончанском. (Приложение 6)                                                                                                                В ссылке Суворов был верен себе: вел спартанский образ жизни, поддерживал хорошую физическую форму. Много читал, выписывал газеты и журналы. Следил за событиями в мире и, предвидя неизбежность столкновения с Бонапартом, обдумывал план этой войны.                                    В 1798 году Россия вошла в коалицию держав, начавших войну с Францией. Правительства Англии и Австрии обратились к Павлу с предложением поручить командование войсками союзников Суворову. В Кончанское едет генерал-адъютант Толбухин с рескриптом от Павла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: император призывает Суворова стать во главе армии.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 4. Итальянский поход</w:t>
      </w:r>
      <w:r>
        <w:rPr>
          <w:rFonts w:ascii="Times New Roman" w:hAnsi="Times New Roman"/>
          <w:sz w:val="28"/>
          <w:szCs w:val="28"/>
        </w:rPr>
        <w:t>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марте 1799 года Суворов был назначен главнокомандующим русских войск в Италии. (Приложение 7) С апреля по август 1799 года Суворов провел несколько сражений с французскими войсками и все их выиграл.                                                       Самыми выдающимися были сражения при реке Адда (приложение 8 ), на </w:t>
      </w:r>
      <w:r>
        <w:rPr>
          <w:rFonts w:ascii="Times New Roman" w:hAnsi="Times New Roman"/>
          <w:sz w:val="28"/>
          <w:szCs w:val="28"/>
        </w:rPr>
        <w:lastRenderedPageBreak/>
        <w:t>реке Треббия (приложение 9) и при городе Нови. Вся Северная Италия была очищена от французских войск. Суворов был возведен в княжеское достоинство и стал князем Италийским, сардинский король возвел его в ранг графа Королевства обеих Сицилий с потомственным титулом принца и кузена короля.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</w:t>
      </w:r>
      <w:r w:rsidRPr="00577ED8">
        <w:rPr>
          <w:rFonts w:ascii="Times New Roman" w:hAnsi="Times New Roman"/>
          <w:sz w:val="28"/>
          <w:szCs w:val="28"/>
        </w:rPr>
        <w:t>. 5. Швейцарский поход</w:t>
      </w:r>
      <w:r>
        <w:rPr>
          <w:rFonts w:ascii="Times New Roman" w:hAnsi="Times New Roman"/>
          <w:sz w:val="28"/>
          <w:szCs w:val="28"/>
        </w:rPr>
        <w:t>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освобождения Северной Италии Суворов получи предписание выступить в Швейцарский поход, соединиться с корпусом генерала А. М. Римского – Корсакова. Пришлось с тяжелыми боями пробиваться через горы.   Героический Швейцарский поход Суворова через Альпы начался 31 августа 1799 года. Первым крупным столкновением с французами стал штурм перевала Сен-Готард. Затем – штурм в районе Чертова моста, перекинутого через ущелье (приложение 10), трудный переход через горный хребет Росшток.     Спустившись с хребта, русские начали штурм деревни Мутен, занятой французами. Здесь узнали о том, что корпус Римского-Корсакова разгромлен. Войско Суворова оказалось в блокаде, было решено пробиваться через хребет Панкис (Рингенкопф) в долину реки Рейн и там соединиться с остатками войска Римского-Корсакова. Это был последний и самый тяжелый переход. Спуск с горы Панкис изображен на известной картине В. И. Сурикова «Переход Суворова через Альпы» (приложение 11). В начале октября 1799 года русские войска прибыли к австрийскому городу Фельдкирху. Так закончился Швейцарский поход.                                                                                                                                                                                                         За этот труднейший поход Суворов был удостоен звания генералиссимуса. Слава Суворова была велика. Но последняя война подорвала силы полководца, в Санкт-Петербург он возвратился совершенно больным и скончался 6 (18) мая 1800 года.                                                                              А.В. Суворов похоронен в Александро-Невской лавре. (Приложение 12)                                             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77ED8">
        <w:rPr>
          <w:rFonts w:ascii="Times New Roman" w:hAnsi="Times New Roman"/>
          <w:sz w:val="28"/>
          <w:szCs w:val="28"/>
        </w:rPr>
        <w:t>1. «Наука побеждать»</w:t>
      </w:r>
      <w:r>
        <w:rPr>
          <w:rFonts w:ascii="Times New Roman" w:hAnsi="Times New Roman"/>
          <w:sz w:val="28"/>
          <w:szCs w:val="28"/>
        </w:rPr>
        <w:t xml:space="preserve">.                                       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Весь свой огромный полководческий опыт, все лучшее, что было создано русским военным искусством, Суворов обобщил в книге «Наука побеждать». Это был первый в истории военного искусства солдатский учебник, не имевший себе равных ни в одной европейской армии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5D7FA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вв. Суворовская система обучения и воспитания в армии усилила боеспособность русских войск, превратила крепостных крестьян в </w:t>
      </w:r>
      <w:r>
        <w:rPr>
          <w:rFonts w:ascii="Times New Roman" w:hAnsi="Times New Roman"/>
          <w:sz w:val="28"/>
          <w:szCs w:val="28"/>
        </w:rPr>
        <w:lastRenderedPageBreak/>
        <w:t>непобедимых чудо-богатырей, в спаянное единой волей, высококвалифицированное, отлично обученное войско. (Приложение 13)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.2. Известные к</w:t>
      </w:r>
      <w:r w:rsidRPr="00577ED8">
        <w:rPr>
          <w:rFonts w:ascii="Times New Roman" w:hAnsi="Times New Roman"/>
          <w:sz w:val="28"/>
          <w:szCs w:val="28"/>
        </w:rPr>
        <w:t>рылатые выражения, принадлежащие А. В. Суворову</w:t>
      </w:r>
      <w:r>
        <w:rPr>
          <w:rFonts w:ascii="Times New Roman" w:hAnsi="Times New Roman"/>
          <w:sz w:val="28"/>
          <w:szCs w:val="28"/>
        </w:rPr>
        <w:t>.</w:t>
      </w:r>
    </w:p>
    <w:p w:rsidR="002F3204" w:rsidRPr="006D3701" w:rsidRDefault="002F3204" w:rsidP="002F320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6D3701">
        <w:rPr>
          <w:rFonts w:ascii="Times New Roman" w:eastAsia="Times New Roman" w:hAnsi="Times New Roman"/>
          <w:sz w:val="28"/>
          <w:szCs w:val="28"/>
        </w:rPr>
        <w:t xml:space="preserve">Любовь к чтению сочеталась у Суворова с поэтическим талантом. Он однажды сказал о себе: «Не будь я военным, я бы был поэтом». Но Суворов все равно всю жизнь оставался мастером образного и живого слова. Даже в реляциях о сражениях виден его незаурядный писательский талант. Что же касается афоризмов, метких выражений, то тут Суворов, пожалуй, не превзойден до сих пор ни одним поэтом.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</w:t>
      </w:r>
      <w:r w:rsidRPr="00034D4B">
        <w:rPr>
          <w:rFonts w:ascii="Times New Roman" w:hAnsi="Times New Roman"/>
          <w:b/>
          <w:color w:val="FF0000"/>
          <w:sz w:val="28"/>
          <w:szCs w:val="28"/>
        </w:rPr>
        <w:sym w:font="Wingdings" w:char="F04F"/>
      </w:r>
      <w:r>
        <w:rPr>
          <w:rFonts w:ascii="Times New Roman" w:hAnsi="Times New Roman"/>
          <w:sz w:val="28"/>
          <w:szCs w:val="28"/>
        </w:rPr>
        <w:t xml:space="preserve">   Смерть бежит от сабли и штыка храброго.                                                             </w:t>
      </w:r>
      <w:r w:rsidRPr="00034D4B">
        <w:rPr>
          <w:rFonts w:ascii="Times New Roman" w:hAnsi="Times New Roman"/>
          <w:b/>
          <w:color w:val="FF0000"/>
          <w:sz w:val="28"/>
          <w:szCs w:val="28"/>
        </w:rPr>
        <w:sym w:font="Wingdings" w:char="F04F"/>
      </w:r>
      <w:r w:rsidRPr="00034D4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Напуган – наполовину побежден.                                                                                         </w:t>
      </w:r>
      <w:r w:rsidRPr="00034D4B">
        <w:rPr>
          <w:rFonts w:ascii="Times New Roman" w:hAnsi="Times New Roman"/>
          <w:b/>
          <w:color w:val="FF0000"/>
          <w:sz w:val="28"/>
          <w:szCs w:val="28"/>
        </w:rPr>
        <w:sym w:font="Wingdings" w:char="F04F"/>
      </w:r>
      <w:r>
        <w:rPr>
          <w:rFonts w:ascii="Times New Roman" w:hAnsi="Times New Roman"/>
          <w:sz w:val="28"/>
          <w:szCs w:val="28"/>
        </w:rPr>
        <w:t xml:space="preserve">   Стреляй редко, да метко.                                                                                                    </w:t>
      </w:r>
      <w:r w:rsidRPr="00034D4B">
        <w:rPr>
          <w:rFonts w:ascii="Times New Roman" w:hAnsi="Times New Roman"/>
          <w:b/>
          <w:color w:val="FF0000"/>
          <w:sz w:val="28"/>
          <w:szCs w:val="28"/>
        </w:rPr>
        <w:sym w:font="Wingdings" w:char="F04F"/>
      </w:r>
      <w:r>
        <w:rPr>
          <w:rFonts w:ascii="Times New Roman" w:hAnsi="Times New Roman"/>
          <w:sz w:val="28"/>
          <w:szCs w:val="28"/>
        </w:rPr>
        <w:t xml:space="preserve">   Сам погибай, а товарища выручай.                                                                                </w:t>
      </w:r>
      <w:r w:rsidRPr="00034D4B">
        <w:rPr>
          <w:rFonts w:ascii="Times New Roman" w:hAnsi="Times New Roman"/>
          <w:b/>
          <w:color w:val="FF0000"/>
          <w:sz w:val="28"/>
          <w:szCs w:val="28"/>
        </w:rPr>
        <w:sym w:font="Wingdings" w:char="F04F"/>
      </w:r>
      <w:r>
        <w:rPr>
          <w:rFonts w:ascii="Times New Roman" w:hAnsi="Times New Roman"/>
          <w:sz w:val="28"/>
          <w:szCs w:val="28"/>
        </w:rPr>
        <w:t xml:space="preserve">   Вывеска дураков – гордость. Вывеска людей посредственных – подлость.     Скромность – истинное достоинство.                                                                                    </w:t>
      </w:r>
      <w:r w:rsidRPr="00034D4B">
        <w:rPr>
          <w:rFonts w:ascii="Times New Roman" w:hAnsi="Times New Roman"/>
          <w:b/>
          <w:color w:val="FF0000"/>
          <w:sz w:val="28"/>
          <w:szCs w:val="28"/>
        </w:rPr>
        <w:sym w:font="Wingdings" w:char="F04F"/>
      </w:r>
      <w:r>
        <w:rPr>
          <w:rFonts w:ascii="Times New Roman" w:hAnsi="Times New Roman"/>
          <w:sz w:val="28"/>
          <w:szCs w:val="28"/>
        </w:rPr>
        <w:t xml:space="preserve">   С юных лет приучайся прощать проступки ближнего, но никогда не   прощай своих собственных.</w:t>
      </w:r>
      <w:r w:rsidRPr="00034D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Pr="00034D4B">
        <w:rPr>
          <w:rFonts w:ascii="Times New Roman" w:hAnsi="Times New Roman"/>
          <w:b/>
          <w:color w:val="FF0000"/>
          <w:sz w:val="28"/>
          <w:szCs w:val="28"/>
        </w:rPr>
        <w:sym w:font="Wingdings" w:char="F04F"/>
      </w:r>
      <w:r>
        <w:rPr>
          <w:rFonts w:ascii="Times New Roman" w:hAnsi="Times New Roman"/>
          <w:sz w:val="28"/>
          <w:szCs w:val="28"/>
        </w:rPr>
        <w:t xml:space="preserve">   Надо спешить делать добро.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t>IV</w:t>
      </w:r>
      <w:r w:rsidRPr="00577ED8">
        <w:rPr>
          <w:rFonts w:ascii="Times New Roman" w:hAnsi="Times New Roman"/>
          <w:sz w:val="28"/>
          <w:szCs w:val="28"/>
        </w:rPr>
        <w:t>. Память о В. А. Суворове</w:t>
      </w:r>
      <w:r>
        <w:rPr>
          <w:rFonts w:ascii="Times New Roman" w:hAnsi="Times New Roman"/>
          <w:sz w:val="28"/>
          <w:szCs w:val="28"/>
        </w:rPr>
        <w:t>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Память о великом русском полководце, о суворовских победах хранят во многих местах России, ближнего и дальнего зарубежья.                                    Памятник российскому полководцу А. В. Суворову был торжественно открыт в первую годовщину смерти Суворова 5 мая 1801 года в Санкт-Петербурге. (Приложение 14) В Петербурге находится и Государственный мемориальный музей А. В. Суворова, где он был открыт 13 ноября 1904 года в день 175-й годовщины со дня рождения А. В. Суворова. В селе Кончанское-Суворовское – Музей-заповедник А.В.Суворова, он был открыт 25 октября 1942 года. Памятники Суворову есть во многих городах России и за рубежом: в Москве (приложение 15), Калининграде, Новой Ладоге, Ростове-на-Дону, Севастополе, Одессе, Тирасполе, Кобрине, Витебске, в Румынии, в Швейцарии. (Приложение 16) Имя Суворова, его жизнь вдохновляли россиян в годы Великой Отечественной войны. 29 июля 1942 года был учрежден орден Александра Суворова первой, второй и третьей степени           (приложение 17), были созданы Суворовские военные училища (август 1943 года), именем Суворова называли военные операции, изображение великого полководца и его слова, ставшие крылатыми, можно увидеть на военных плакатах. (Приложение 18, 19)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577ED8">
        <w:rPr>
          <w:rFonts w:ascii="Times New Roman" w:hAnsi="Times New Roman"/>
          <w:sz w:val="28"/>
          <w:szCs w:val="28"/>
          <w:lang w:val="en-US"/>
        </w:rPr>
        <w:lastRenderedPageBreak/>
        <w:t>V</w:t>
      </w:r>
      <w:r w:rsidRPr="00577ED8">
        <w:rPr>
          <w:rFonts w:ascii="Times New Roman" w:hAnsi="Times New Roman"/>
          <w:sz w:val="28"/>
          <w:szCs w:val="28"/>
        </w:rPr>
        <w:t>. Заключение</w:t>
      </w:r>
      <w:r>
        <w:rPr>
          <w:rFonts w:ascii="Times New Roman" w:hAnsi="Times New Roman"/>
          <w:sz w:val="28"/>
          <w:szCs w:val="28"/>
        </w:rPr>
        <w:t>.</w:t>
      </w:r>
    </w:p>
    <w:p w:rsidR="002F3204" w:rsidRPr="00CB3235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22B42">
        <w:rPr>
          <w:rFonts w:ascii="Times New Roman" w:eastAsia="Times New Roman" w:hAnsi="Times New Roman"/>
          <w:sz w:val="28"/>
          <w:szCs w:val="28"/>
        </w:rPr>
        <w:t>В ходе своей исс</w:t>
      </w:r>
      <w:r>
        <w:rPr>
          <w:rFonts w:ascii="Times New Roman" w:eastAsia="Times New Roman" w:hAnsi="Times New Roman"/>
          <w:sz w:val="28"/>
          <w:szCs w:val="28"/>
        </w:rPr>
        <w:t>ледовательской работы, я изучил</w:t>
      </w:r>
      <w:r w:rsidRPr="00422B4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много литературы и многое узнал</w:t>
      </w:r>
      <w:r w:rsidRPr="00422B42">
        <w:rPr>
          <w:rFonts w:ascii="Times New Roman" w:eastAsia="Times New Roman" w:hAnsi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/>
          <w:sz w:val="28"/>
          <w:szCs w:val="28"/>
        </w:rPr>
        <w:t xml:space="preserve"> А. В. Суворове. Я узнал биографию полководца, в каких военных походах он участвовал.                                                                                 </w:t>
      </w:r>
      <w:r w:rsidRPr="001930F4">
        <w:rPr>
          <w:rFonts w:ascii="Times New Roman" w:eastAsia="Times New Roman" w:hAnsi="Times New Roman"/>
          <w:sz w:val="28"/>
          <w:szCs w:val="28"/>
        </w:rPr>
        <w:t xml:space="preserve">В ряду русских замечательных людей </w:t>
      </w:r>
      <w:r w:rsidRPr="001930F4">
        <w:rPr>
          <w:rFonts w:ascii="Times New Roman" w:eastAsia="Times New Roman" w:hAnsi="Times New Roman"/>
          <w:iCs/>
          <w:sz w:val="28"/>
          <w:szCs w:val="28"/>
        </w:rPr>
        <w:t>А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. </w:t>
      </w:r>
      <w:r w:rsidRPr="001930F4">
        <w:rPr>
          <w:rFonts w:ascii="Times New Roman" w:eastAsia="Times New Roman" w:hAnsi="Times New Roman"/>
          <w:iCs/>
          <w:sz w:val="28"/>
          <w:szCs w:val="28"/>
        </w:rPr>
        <w:t>В</w:t>
      </w:r>
      <w:r>
        <w:rPr>
          <w:rFonts w:ascii="Times New Roman" w:eastAsia="Times New Roman" w:hAnsi="Times New Roman"/>
          <w:iCs/>
          <w:sz w:val="28"/>
          <w:szCs w:val="28"/>
        </w:rPr>
        <w:t>.</w:t>
      </w:r>
      <w:r w:rsidRPr="001930F4">
        <w:rPr>
          <w:rFonts w:ascii="Times New Roman" w:eastAsia="Times New Roman" w:hAnsi="Times New Roman"/>
          <w:iCs/>
          <w:sz w:val="28"/>
          <w:szCs w:val="28"/>
        </w:rPr>
        <w:t xml:space="preserve"> Суворов</w:t>
      </w:r>
      <w:r w:rsidRPr="001930F4">
        <w:rPr>
          <w:rFonts w:ascii="Times New Roman" w:eastAsia="Times New Roman" w:hAnsi="Times New Roman"/>
          <w:sz w:val="28"/>
          <w:szCs w:val="28"/>
        </w:rPr>
        <w:t xml:space="preserve"> очень резко выделяется во всех отношениях. Особенно ярко проявилось это в возвышении Суворова, заурядного русского дворянина, до </w:t>
      </w:r>
      <w:r w:rsidRPr="001930F4">
        <w:rPr>
          <w:rFonts w:ascii="Times New Roman" w:eastAsia="Times New Roman" w:hAnsi="Times New Roman"/>
          <w:iCs/>
          <w:sz w:val="28"/>
          <w:szCs w:val="28"/>
        </w:rPr>
        <w:t>княжеского</w:t>
      </w:r>
      <w:r w:rsidRPr="001930F4">
        <w:rPr>
          <w:rFonts w:ascii="Times New Roman" w:eastAsia="Times New Roman" w:hAnsi="Times New Roman"/>
          <w:sz w:val="28"/>
          <w:szCs w:val="28"/>
        </w:rPr>
        <w:t xml:space="preserve"> достоинства и степени </w:t>
      </w:r>
      <w:r w:rsidRPr="001930F4">
        <w:rPr>
          <w:rFonts w:ascii="Times New Roman" w:eastAsia="Times New Roman" w:hAnsi="Times New Roman"/>
          <w:iCs/>
          <w:sz w:val="28"/>
          <w:szCs w:val="28"/>
        </w:rPr>
        <w:t>фельдмаршала</w:t>
      </w:r>
      <w:r w:rsidRPr="001930F4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1930F4">
        <w:rPr>
          <w:rFonts w:ascii="Times New Roman" w:eastAsia="Times New Roman" w:hAnsi="Times New Roman"/>
          <w:iCs/>
          <w:sz w:val="28"/>
          <w:szCs w:val="28"/>
        </w:rPr>
        <w:t>генералиссимуса с</w:t>
      </w:r>
      <w:r w:rsidRPr="001930F4">
        <w:rPr>
          <w:rFonts w:ascii="Times New Roman" w:eastAsia="Times New Roman" w:hAnsi="Times New Roman"/>
          <w:sz w:val="28"/>
          <w:szCs w:val="28"/>
        </w:rPr>
        <w:t xml:space="preserve"> присвоением ему притом звания </w:t>
      </w:r>
      <w:r w:rsidRPr="001930F4">
        <w:rPr>
          <w:rFonts w:ascii="Times New Roman" w:eastAsia="Times New Roman" w:hAnsi="Times New Roman"/>
          <w:iCs/>
          <w:sz w:val="28"/>
          <w:szCs w:val="28"/>
        </w:rPr>
        <w:t>«принца»</w:t>
      </w:r>
      <w:r w:rsidRPr="001930F4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1930F4">
        <w:rPr>
          <w:rFonts w:ascii="Times New Roman" w:eastAsia="Times New Roman" w:hAnsi="Times New Roman"/>
          <w:iCs/>
          <w:sz w:val="28"/>
          <w:szCs w:val="28"/>
        </w:rPr>
        <w:t>«царских почестей».</w:t>
      </w:r>
      <w:r w:rsidRPr="00E8746E">
        <w:rPr>
          <w:rFonts w:ascii="Times New Roman" w:eastAsia="Times New Roman" w:hAnsi="Times New Roman"/>
          <w:sz w:val="24"/>
          <w:szCs w:val="24"/>
        </w:rPr>
        <w:t xml:space="preserve"> </w:t>
      </w:r>
      <w:r w:rsidRPr="00E8746E">
        <w:rPr>
          <w:rFonts w:ascii="Times New Roman" w:eastAsia="Times New Roman" w:hAnsi="Times New Roman"/>
          <w:sz w:val="28"/>
          <w:szCs w:val="28"/>
        </w:rPr>
        <w:t>Суворов —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8746E">
        <w:rPr>
          <w:rFonts w:ascii="Times New Roman" w:eastAsia="Times New Roman" w:hAnsi="Times New Roman"/>
          <w:iCs/>
          <w:sz w:val="28"/>
          <w:szCs w:val="28"/>
        </w:rPr>
        <w:t>единственный</w:t>
      </w:r>
      <w:r w:rsidRPr="00E8746E">
        <w:rPr>
          <w:rFonts w:ascii="Times New Roman" w:eastAsia="Times New Roman" w:hAnsi="Times New Roman"/>
          <w:sz w:val="28"/>
          <w:szCs w:val="28"/>
        </w:rPr>
        <w:t xml:space="preserve"> в мировой истории войн пример </w:t>
      </w:r>
      <w:r w:rsidRPr="00E8746E">
        <w:rPr>
          <w:rFonts w:ascii="Times New Roman" w:eastAsia="Times New Roman" w:hAnsi="Times New Roman"/>
          <w:iCs/>
          <w:sz w:val="28"/>
          <w:szCs w:val="28"/>
        </w:rPr>
        <w:t xml:space="preserve">солдата-фельдмаршала-генералиссимуса. </w:t>
      </w:r>
      <w:r w:rsidRPr="00E8746E">
        <w:rPr>
          <w:rFonts w:ascii="Times New Roman" w:eastAsia="Times New Roman" w:hAnsi="Times New Roman"/>
          <w:sz w:val="28"/>
          <w:szCs w:val="28"/>
        </w:rPr>
        <w:t xml:space="preserve">Путем самообразования он не только достиг самого видного и почетного положения в военном отношении, но и занял </w:t>
      </w:r>
      <w:r>
        <w:rPr>
          <w:rFonts w:ascii="Times New Roman" w:eastAsia="Times New Roman" w:hAnsi="Times New Roman"/>
          <w:sz w:val="28"/>
          <w:szCs w:val="28"/>
        </w:rPr>
        <w:t xml:space="preserve">особенное </w:t>
      </w:r>
      <w:r w:rsidRPr="00E8746E">
        <w:rPr>
          <w:rFonts w:ascii="Times New Roman" w:eastAsia="Times New Roman" w:hAnsi="Times New Roman"/>
          <w:sz w:val="28"/>
          <w:szCs w:val="28"/>
        </w:rPr>
        <w:t>место во всей истории военного дела. Самостоятельно изучая те же исторические образцы, по которым учились и другие, он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8746E">
        <w:rPr>
          <w:rFonts w:ascii="Times New Roman" w:eastAsia="Times New Roman" w:hAnsi="Times New Roman"/>
          <w:sz w:val="28"/>
          <w:szCs w:val="28"/>
        </w:rPr>
        <w:t>под влиянием горячей любви и преданности делу, извлек из этого пользы значительно больше других.</w:t>
      </w:r>
      <w:r w:rsidRPr="000E2C1D">
        <w:rPr>
          <w:rFonts w:ascii="Times New Roman" w:eastAsia="Times New Roman" w:hAnsi="Times New Roman"/>
          <w:sz w:val="24"/>
          <w:szCs w:val="24"/>
        </w:rPr>
        <w:t xml:space="preserve"> </w:t>
      </w:r>
      <w:r w:rsidRPr="000E2C1D">
        <w:rPr>
          <w:rFonts w:ascii="Times New Roman" w:eastAsia="Times New Roman" w:hAnsi="Times New Roman"/>
          <w:sz w:val="28"/>
          <w:szCs w:val="28"/>
        </w:rPr>
        <w:t>За всю свою карьеру не знал ни одного поражения: дал боле 60 сражений и все выиграл!</w:t>
      </w:r>
      <w:r w:rsidRPr="0017173D">
        <w:rPr>
          <w:rFonts w:ascii="Times New Roman" w:eastAsia="Times New Roman" w:hAnsi="Times New Roman"/>
          <w:sz w:val="24"/>
          <w:szCs w:val="24"/>
        </w:rPr>
        <w:t xml:space="preserve"> </w:t>
      </w:r>
      <w:r w:rsidRPr="00612B7F">
        <w:rPr>
          <w:rFonts w:ascii="Times New Roman" w:eastAsia="Times New Roman" w:hAnsi="Times New Roman"/>
          <w:sz w:val="28"/>
          <w:szCs w:val="28"/>
        </w:rPr>
        <w:t>Великий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12B7F">
        <w:rPr>
          <w:rFonts w:ascii="Times New Roman" w:eastAsia="Times New Roman" w:hAnsi="Times New Roman"/>
          <w:sz w:val="28"/>
          <w:szCs w:val="28"/>
        </w:rPr>
        <w:t xml:space="preserve"> полководец  внес огромный вклад в развитие русского военного искусства. Особое внимание в своей военной системе обучения он уделял воспитанию у солдат мужества и понимания задачи. Школа Суворова стала кузницей, из которой вышл</w:t>
      </w:r>
      <w:r>
        <w:rPr>
          <w:rFonts w:ascii="Times New Roman" w:eastAsia="Times New Roman" w:hAnsi="Times New Roman"/>
          <w:sz w:val="28"/>
          <w:szCs w:val="28"/>
        </w:rPr>
        <w:t xml:space="preserve">о много великих </w:t>
      </w:r>
      <w:r w:rsidRPr="00612B7F">
        <w:rPr>
          <w:rFonts w:ascii="Times New Roman" w:eastAsia="Times New Roman" w:hAnsi="Times New Roman"/>
          <w:sz w:val="28"/>
          <w:szCs w:val="28"/>
        </w:rPr>
        <w:t>русских военачальников: Кутузов, Раевский, Багратион, Ермолов.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0E2C1D">
        <w:rPr>
          <w:rFonts w:ascii="Times New Roman" w:eastAsia="Times New Roman" w:hAnsi="Times New Roman"/>
          <w:sz w:val="28"/>
          <w:szCs w:val="28"/>
        </w:rPr>
        <w:t>Полководец был награжден русскими орденами: Андрея Первозванного, Георгия I, II, III степеней, Владимира I степени, Александра Невского, Анны I степени, Иоанна Иерусалимского; прусскими: Черного орла, Красного орла, «За доблесть»; австрийским орденом Марии-Терезии; баварскими: Золотого льва и Губерта; сардинскими: Благовещения, Маврикия и Лазаря; польскими: Белого орла и Станислава; французскими: Кармельск</w:t>
      </w:r>
      <w:r>
        <w:rPr>
          <w:rFonts w:ascii="Times New Roman" w:eastAsia="Times New Roman" w:hAnsi="Times New Roman"/>
          <w:sz w:val="28"/>
          <w:szCs w:val="28"/>
        </w:rPr>
        <w:t xml:space="preserve">ой богородицы и святого Лазаря. </w:t>
      </w:r>
      <w:r w:rsidRPr="000E2C1D">
        <w:rPr>
          <w:rFonts w:ascii="Times New Roman" w:eastAsia="Times New Roman" w:hAnsi="Times New Roman"/>
          <w:sz w:val="28"/>
          <w:szCs w:val="28"/>
        </w:rPr>
        <w:t>За победу при Рымнике Суворов п</w:t>
      </w:r>
      <w:r>
        <w:rPr>
          <w:rFonts w:ascii="Times New Roman" w:eastAsia="Times New Roman" w:hAnsi="Times New Roman"/>
          <w:sz w:val="28"/>
          <w:szCs w:val="28"/>
        </w:rPr>
        <w:t xml:space="preserve">олучил титул графа Рымникского, </w:t>
      </w:r>
      <w:r w:rsidRPr="000E2C1D">
        <w:rPr>
          <w:rFonts w:ascii="Times New Roman" w:eastAsia="Times New Roman" w:hAnsi="Times New Roman"/>
          <w:sz w:val="28"/>
          <w:szCs w:val="28"/>
        </w:rPr>
        <w:t>за взятие у французов итальянской креп</w:t>
      </w:r>
      <w:r>
        <w:rPr>
          <w:rFonts w:ascii="Times New Roman" w:eastAsia="Times New Roman" w:hAnsi="Times New Roman"/>
          <w:sz w:val="28"/>
          <w:szCs w:val="28"/>
        </w:rPr>
        <w:t>ости Мантуи – князя Италийского,</w:t>
      </w:r>
      <w:r w:rsidRPr="000E2C1D">
        <w:rPr>
          <w:rFonts w:ascii="Times New Roman" w:eastAsia="Times New Roman" w:hAnsi="Times New Roman"/>
          <w:sz w:val="28"/>
          <w:szCs w:val="28"/>
        </w:rPr>
        <w:t xml:space="preserve"> австрийцами – за победу над турками – он был возведен в титул графа Священной Римской империи.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</w:t>
      </w:r>
      <w:r w:rsidRPr="000E2C1D">
        <w:rPr>
          <w:rFonts w:ascii="Times New Roman" w:eastAsia="Times New Roman" w:hAnsi="Times New Roman"/>
          <w:sz w:val="28"/>
          <w:szCs w:val="28"/>
        </w:rPr>
        <w:t xml:space="preserve">Конечно, не было бы смысла перечислять эти ордена и титулы, если бы не было у Суворова самой высокой награды – любви солдат и уважения народа. Ведь иные вельможи лестью, низкопоклонством добивались орденов больше и титулов пышнее. Но кто помнит их? </w:t>
      </w:r>
      <w:r w:rsidRPr="000E2C1D">
        <w:rPr>
          <w:rFonts w:ascii="Times New Roman" w:eastAsia="Times New Roman" w:hAnsi="Times New Roman"/>
          <w:iCs/>
          <w:sz w:val="28"/>
          <w:szCs w:val="28"/>
        </w:rPr>
        <w:t xml:space="preserve">О Суворове же память вечна. </w:t>
      </w:r>
    </w:p>
    <w:p w:rsidR="002F3204" w:rsidRDefault="002F3204" w:rsidP="002F3204">
      <w:pPr>
        <w:rPr>
          <w:rFonts w:ascii="Times New Roman" w:eastAsia="Times New Roman" w:hAnsi="Times New Roman"/>
          <w:sz w:val="24"/>
          <w:szCs w:val="24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Глоссарий.</w:t>
      </w:r>
    </w:p>
    <w:p w:rsidR="002F3204" w:rsidRPr="006F6C07" w:rsidRDefault="002F3204" w:rsidP="002F3204">
      <w:pPr>
        <w:spacing w:before="240"/>
        <w:rPr>
          <w:rFonts w:ascii="Times New Roman" w:eastAsia="Times New Roman" w:hAnsi="Times New Roman"/>
          <w:sz w:val="19"/>
          <w:szCs w:val="19"/>
        </w:rPr>
      </w:pPr>
      <w:r>
        <w:rPr>
          <w:rFonts w:ascii="Times New Roman" w:hAnsi="Times New Roman"/>
          <w:sz w:val="28"/>
          <w:szCs w:val="28"/>
        </w:rPr>
        <w:t xml:space="preserve">1. Капрал </w:t>
      </w:r>
      <w:r>
        <w:rPr>
          <w:rFonts w:ascii="Times New Roman" w:eastAsia="Times New Roman" w:hAnsi="Times New Roman"/>
          <w:sz w:val="28"/>
          <w:szCs w:val="28"/>
        </w:rPr>
        <w:t xml:space="preserve">(от франц. caporal) - </w:t>
      </w:r>
      <w:r w:rsidRPr="00693B1A">
        <w:rPr>
          <w:rFonts w:ascii="Times New Roman" w:eastAsia="Times New Roman" w:hAnsi="Times New Roman"/>
          <w:sz w:val="28"/>
          <w:szCs w:val="28"/>
        </w:rPr>
        <w:t xml:space="preserve"> воинское звание младшего командного состава в различных иностранных армиях. В русской армии звание </w:t>
      </w:r>
      <w:r>
        <w:rPr>
          <w:rFonts w:ascii="Times New Roman" w:eastAsia="Times New Roman" w:hAnsi="Times New Roman"/>
          <w:sz w:val="28"/>
          <w:szCs w:val="28"/>
        </w:rPr>
        <w:t xml:space="preserve">капрала </w:t>
      </w:r>
      <w:r w:rsidRPr="00693B1A">
        <w:rPr>
          <w:rFonts w:ascii="Times New Roman" w:eastAsia="Times New Roman" w:hAnsi="Times New Roman"/>
          <w:sz w:val="28"/>
          <w:szCs w:val="28"/>
        </w:rPr>
        <w:t xml:space="preserve">встречается с 1647 и официально введено "Уставом воинским" Петра I. В 1-й половине </w:t>
      </w:r>
      <w:r>
        <w:rPr>
          <w:rFonts w:ascii="Times New Roman" w:eastAsia="Times New Roman" w:hAnsi="Times New Roman"/>
          <w:sz w:val="28"/>
          <w:szCs w:val="28"/>
          <w:lang w:val="en-US"/>
        </w:rPr>
        <w:t>XIX</w:t>
      </w:r>
      <w:r w:rsidRPr="00693B1A">
        <w:rPr>
          <w:rFonts w:ascii="Times New Roman" w:eastAsia="Times New Roman" w:hAnsi="Times New Roman"/>
          <w:sz w:val="28"/>
          <w:szCs w:val="28"/>
        </w:rPr>
        <w:t xml:space="preserve"> в. заменено воинским званием унтер-офицера.</w:t>
      </w:r>
    </w:p>
    <w:p w:rsidR="002F3204" w:rsidRPr="0040145C" w:rsidRDefault="002F3204" w:rsidP="002F320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Поручик 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0145C">
        <w:rPr>
          <w:rFonts w:ascii="Times New Roman" w:eastAsia="Times New Roman" w:hAnsi="Times New Roman"/>
          <w:sz w:val="28"/>
          <w:szCs w:val="28"/>
        </w:rPr>
        <w:t>младший</w:t>
      </w:r>
      <w:r>
        <w:rPr>
          <w:rFonts w:ascii="Times New Roman" w:eastAsia="Times New Roman" w:hAnsi="Times New Roman"/>
          <w:sz w:val="28"/>
          <w:szCs w:val="28"/>
        </w:rPr>
        <w:t xml:space="preserve"> офицерский чин в русской армии, </w:t>
      </w:r>
      <w:r w:rsidRPr="0040145C">
        <w:rPr>
          <w:rFonts w:ascii="Times New Roman" w:eastAsia="Times New Roman" w:hAnsi="Times New Roman"/>
          <w:sz w:val="28"/>
          <w:szCs w:val="28"/>
        </w:rPr>
        <w:t xml:space="preserve">существовавший с </w:t>
      </w:r>
      <w:r>
        <w:rPr>
          <w:rFonts w:ascii="Times New Roman" w:eastAsia="Times New Roman" w:hAnsi="Times New Roman"/>
          <w:sz w:val="28"/>
          <w:szCs w:val="28"/>
          <w:lang w:val="en-US"/>
        </w:rPr>
        <w:t>XVII</w:t>
      </w:r>
      <w:r w:rsidRPr="0040145C">
        <w:rPr>
          <w:rFonts w:ascii="Times New Roman" w:eastAsia="Times New Roman" w:hAnsi="Times New Roman"/>
          <w:sz w:val="28"/>
          <w:szCs w:val="28"/>
        </w:rPr>
        <w:t xml:space="preserve"> в. В казачьих частях ему соответствовал чин сотника.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Штурм – приступ, решительная атака укрепленной позиции, крепости.</w:t>
      </w:r>
    </w:p>
    <w:p w:rsidR="002F3204" w:rsidRPr="00FA5E31" w:rsidRDefault="002F3204" w:rsidP="002F3204">
      <w:pPr>
        <w:spacing w:before="240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Times New Roman" w:hAnsi="Times New Roman"/>
          <w:sz w:val="28"/>
          <w:szCs w:val="28"/>
        </w:rPr>
        <w:t>4. Фельдмаршал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6F6C07">
        <w:rPr>
          <w:rFonts w:ascii="Times New Roman" w:eastAsia="Times New Roman" w:hAnsi="Times New Roman"/>
          <w:color w:val="000000"/>
          <w:sz w:val="28"/>
          <w:szCs w:val="28"/>
        </w:rPr>
        <w:t>высшее воинское звание в сухопутных войсках некоторых государств.</w:t>
      </w:r>
    </w:p>
    <w:p w:rsidR="002F3204" w:rsidRPr="00D602D0" w:rsidRDefault="002F3204" w:rsidP="002F320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5. Граф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D602D0">
        <w:rPr>
          <w:rFonts w:ascii="Times New Roman" w:eastAsia="Times New Roman" w:hAnsi="Times New Roman"/>
          <w:sz w:val="28"/>
          <w:szCs w:val="28"/>
        </w:rPr>
        <w:t>в раннее средневековье в Западной Европе королевское должностное лицо. В период феодальной раздробленности — феодальный владетель, затем (с ликвидацией феодальной раздробленности) титул высшего дворянства. В России титу</w:t>
      </w:r>
      <w:r>
        <w:rPr>
          <w:rFonts w:ascii="Times New Roman" w:eastAsia="Times New Roman" w:hAnsi="Times New Roman"/>
          <w:sz w:val="28"/>
          <w:szCs w:val="28"/>
        </w:rPr>
        <w:t>л графа</w:t>
      </w:r>
      <w:r w:rsidRPr="00D602D0">
        <w:rPr>
          <w:rFonts w:ascii="Times New Roman" w:eastAsia="Times New Roman" w:hAnsi="Times New Roman"/>
          <w:sz w:val="28"/>
          <w:szCs w:val="28"/>
        </w:rPr>
        <w:t xml:space="preserve"> был введён в </w:t>
      </w:r>
      <w:r>
        <w:rPr>
          <w:rFonts w:ascii="Times New Roman" w:eastAsia="Times New Roman" w:hAnsi="Times New Roman"/>
          <w:sz w:val="28"/>
          <w:szCs w:val="28"/>
          <w:lang w:val="en-US"/>
        </w:rPr>
        <w:t>XVIII</w:t>
      </w:r>
      <w:r w:rsidRPr="00D602D0">
        <w:rPr>
          <w:rFonts w:ascii="Times New Roman" w:eastAsia="Times New Roman" w:hAnsi="Times New Roman"/>
          <w:sz w:val="28"/>
          <w:szCs w:val="28"/>
        </w:rPr>
        <w:t xml:space="preserve"> в. Петром I, отменен в 1917.</w:t>
      </w:r>
    </w:p>
    <w:p w:rsidR="002F3204" w:rsidRPr="00366A69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Генерал-адъютант</w:t>
      </w:r>
      <w:r w:rsidRPr="00366A69">
        <w:rPr>
          <w:rFonts w:ascii="Times New Roman" w:hAnsi="Times New Roman"/>
          <w:sz w:val="28"/>
          <w:szCs w:val="28"/>
        </w:rPr>
        <w:t xml:space="preserve"> - </w:t>
      </w:r>
      <w:r w:rsidRPr="00366A69">
        <w:rPr>
          <w:rFonts w:ascii="Times New Roman" w:hAnsi="Times New Roman"/>
          <w:color w:val="000000"/>
          <w:sz w:val="28"/>
          <w:szCs w:val="28"/>
        </w:rPr>
        <w:t>одно из высших воинских званий в России (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XVIII</w:t>
      </w:r>
      <w:r w:rsidRPr="00366A69">
        <w:rPr>
          <w:rFonts w:ascii="Times New Roman" w:hAnsi="Times New Roman"/>
          <w:color w:val="000000"/>
          <w:sz w:val="28"/>
          <w:szCs w:val="28"/>
        </w:rPr>
        <w:t xml:space="preserve">— начало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366A69">
        <w:rPr>
          <w:rFonts w:ascii="Times New Roman" w:hAnsi="Times New Roman"/>
          <w:color w:val="000000"/>
          <w:sz w:val="28"/>
          <w:szCs w:val="28"/>
        </w:rPr>
        <w:t xml:space="preserve">  вв.). Учреждено Воинским уставом 1716.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XVIII</w:t>
      </w:r>
      <w:r w:rsidRPr="00366A69">
        <w:rPr>
          <w:rFonts w:ascii="Times New Roman" w:hAnsi="Times New Roman"/>
          <w:color w:val="000000"/>
          <w:sz w:val="28"/>
          <w:szCs w:val="28"/>
        </w:rPr>
        <w:t xml:space="preserve"> в. </w:t>
      </w:r>
      <w:r>
        <w:rPr>
          <w:rFonts w:ascii="Times New Roman" w:hAnsi="Times New Roman"/>
          <w:color w:val="000000"/>
          <w:sz w:val="28"/>
          <w:szCs w:val="28"/>
        </w:rPr>
        <w:t xml:space="preserve">генерал-адъютанты </w:t>
      </w:r>
      <w:r w:rsidRPr="00366A69">
        <w:rPr>
          <w:rFonts w:ascii="Times New Roman" w:hAnsi="Times New Roman"/>
          <w:color w:val="000000"/>
          <w:sz w:val="28"/>
          <w:szCs w:val="28"/>
        </w:rPr>
        <w:t>состояли при царе, генерал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66A69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66A69">
        <w:rPr>
          <w:rFonts w:ascii="Times New Roman" w:hAnsi="Times New Roman"/>
          <w:color w:val="000000"/>
          <w:sz w:val="28"/>
          <w:szCs w:val="28"/>
        </w:rPr>
        <w:t xml:space="preserve">фельдмаршалах и их помощниках, при полных генералах; несли адъютантские обязанности и вели делопроизводство при штабах. Дежурные </w:t>
      </w:r>
      <w:r>
        <w:rPr>
          <w:rFonts w:ascii="Times New Roman" w:hAnsi="Times New Roman"/>
          <w:color w:val="000000"/>
          <w:sz w:val="28"/>
          <w:szCs w:val="28"/>
        </w:rPr>
        <w:t>генерал-адъютанты</w:t>
      </w:r>
      <w:r w:rsidRPr="00366A69">
        <w:rPr>
          <w:rFonts w:ascii="Times New Roman" w:hAnsi="Times New Roman"/>
          <w:color w:val="000000"/>
          <w:sz w:val="28"/>
          <w:szCs w:val="28"/>
        </w:rPr>
        <w:t xml:space="preserve"> при Екатерине II заведовали личным составом армии и наградными делами. С начала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XIX</w:t>
      </w:r>
      <w:r w:rsidRPr="00366A69">
        <w:rPr>
          <w:rFonts w:ascii="Times New Roman" w:hAnsi="Times New Roman"/>
          <w:color w:val="000000"/>
          <w:sz w:val="28"/>
          <w:szCs w:val="28"/>
        </w:rPr>
        <w:t xml:space="preserve"> 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Генерал-адъютант</w:t>
      </w:r>
      <w:r w:rsidRPr="00366A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A69">
        <w:rPr>
          <w:rFonts w:ascii="Times New Roman" w:hAnsi="Times New Roman"/>
          <w:color w:val="000000"/>
          <w:sz w:val="28"/>
          <w:szCs w:val="28"/>
        </w:rPr>
        <w:t>— чин свиты императора; это звание стали жаловать за воинские заслуги и государственную деятельность.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Генералиссимус</w:t>
      </w:r>
      <w:r w:rsidRPr="00366A69">
        <w:t xml:space="preserve"> </w:t>
      </w:r>
      <w:r w:rsidRPr="00432E5B">
        <w:rPr>
          <w:rFonts w:ascii="Times New Roman" w:eastAsia="Times New Roman" w:hAnsi="Times New Roman"/>
          <w:sz w:val="28"/>
          <w:szCs w:val="28"/>
        </w:rPr>
        <w:t xml:space="preserve">(от лат. </w:t>
      </w:r>
      <w:r>
        <w:rPr>
          <w:rFonts w:ascii="Times New Roman" w:eastAsia="Times New Roman" w:hAnsi="Times New Roman"/>
          <w:sz w:val="28"/>
          <w:szCs w:val="28"/>
        </w:rPr>
        <w:t>generalissimus — самый главный) -</w:t>
      </w:r>
      <w:r w:rsidRPr="00432E5B">
        <w:rPr>
          <w:rFonts w:ascii="Times New Roman" w:eastAsia="Times New Roman" w:hAnsi="Times New Roman"/>
          <w:sz w:val="28"/>
          <w:szCs w:val="28"/>
        </w:rPr>
        <w:t xml:space="preserve"> высшее воинское звание в вооруженных силах ряда стран. Присваивалось полководцам, командовавшим во время войны несколькими, чаще союзными, армиями, а также иногда лицам из семей царствующих династий и государственны</w:t>
      </w:r>
      <w:r>
        <w:rPr>
          <w:rFonts w:ascii="Times New Roman" w:eastAsia="Times New Roman" w:hAnsi="Times New Roman"/>
          <w:sz w:val="28"/>
          <w:szCs w:val="28"/>
        </w:rPr>
        <w:t>м деятелям как почётное звание.</w:t>
      </w:r>
    </w:p>
    <w:p w:rsidR="002F3204" w:rsidRPr="002F3204" w:rsidRDefault="002F3204" w:rsidP="002F320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Александро-Невская лавра</w:t>
      </w:r>
      <w:r>
        <w:rPr>
          <w:rFonts w:ascii="Times New Roman" w:eastAsia="Times New Roman" w:hAnsi="Times New Roman"/>
          <w:sz w:val="24"/>
          <w:szCs w:val="24"/>
        </w:rPr>
        <w:t xml:space="preserve"> - </w:t>
      </w:r>
      <w:r w:rsidRPr="00432E5B">
        <w:rPr>
          <w:rFonts w:ascii="Times New Roman" w:eastAsia="Times New Roman" w:hAnsi="Times New Roman"/>
          <w:sz w:val="28"/>
          <w:szCs w:val="28"/>
        </w:rPr>
        <w:t xml:space="preserve">бывший монастырь в Ленинграде. Основан Петром I в 1710 в память </w:t>
      </w:r>
      <w:hyperlink r:id="rId6" w:history="1">
        <w:r w:rsidRPr="00432E5B">
          <w:rPr>
            <w:rFonts w:ascii="Times New Roman" w:eastAsia="Times New Roman" w:hAnsi="Times New Roman"/>
            <w:sz w:val="28"/>
            <w:szCs w:val="28"/>
          </w:rPr>
          <w:t>Александра Невского</w:t>
        </w:r>
      </w:hyperlink>
      <w:r w:rsidRPr="00432E5B">
        <w:rPr>
          <w:rFonts w:ascii="Times New Roman" w:eastAsia="Times New Roman" w:hAnsi="Times New Roman"/>
          <w:sz w:val="28"/>
          <w:szCs w:val="28"/>
        </w:rPr>
        <w:t>; в 1797 переименован в лавру. В архитектурный ансамбль лавры входят: Благовещенская церковь (1717—</w:t>
      </w:r>
      <w:r w:rsidRPr="00432E5B">
        <w:rPr>
          <w:rFonts w:ascii="Times New Roman" w:eastAsia="Times New Roman" w:hAnsi="Times New Roman"/>
          <w:sz w:val="28"/>
          <w:szCs w:val="28"/>
        </w:rPr>
        <w:lastRenderedPageBreak/>
        <w:t xml:space="preserve">22, архитектор Д. Трезини, Т. Швертфегер), Федоровская церковь (1742—50, архитектор П. Трезини), монументальный в стиле классицизма Троицкий собор (1778—90, архитектор И. Е. Старов) и др. Ныне А.-Н. л. — государственный заповедник, где размещен Музей городской скульптуры с некрополем </w:t>
      </w:r>
      <w:r>
        <w:rPr>
          <w:rFonts w:ascii="Times New Roman" w:eastAsia="Times New Roman" w:hAnsi="Times New Roman"/>
          <w:sz w:val="28"/>
          <w:szCs w:val="28"/>
          <w:lang w:val="en-US"/>
        </w:rPr>
        <w:t>XVIII</w:t>
      </w:r>
      <w:r w:rsidRPr="00432E5B">
        <w:rPr>
          <w:rFonts w:ascii="Times New Roman" w:eastAsia="Times New Roman" w:hAnsi="Times New Roman"/>
          <w:sz w:val="28"/>
          <w:szCs w:val="28"/>
        </w:rPr>
        <w:t xml:space="preserve">  в. (Лазаревское кладбище с надгробиями работы И. П. Мартоса, М. И. Козловского и др.) и некрополем мастеров искусств (Тихвинское кладбище).</w:t>
      </w:r>
    </w:p>
    <w:p w:rsidR="002F3204" w:rsidRPr="004C7ED5" w:rsidRDefault="002F3204" w:rsidP="002F3204">
      <w:pPr>
        <w:spacing w:before="240" w:line="240" w:lineRule="auto"/>
        <w:rPr>
          <w:rFonts w:ascii="Times New Roman" w:eastAsia="Times New Roman" w:hAnsi="Times New Roman"/>
          <w:sz w:val="28"/>
          <w:szCs w:val="28"/>
        </w:rPr>
      </w:pPr>
      <w:r w:rsidRPr="004C7ED5">
        <w:rPr>
          <w:rFonts w:ascii="Times New Roman" w:eastAsia="Times New Roman" w:hAnsi="Times New Roman"/>
          <w:sz w:val="28"/>
          <w:szCs w:val="28"/>
        </w:rPr>
        <w:t xml:space="preserve">Лавра (греч. láura) -  название наиболее крупных мужских православных монастырей. В России </w:t>
      </w:r>
      <w:r>
        <w:rPr>
          <w:rFonts w:ascii="Times New Roman" w:eastAsia="Times New Roman" w:hAnsi="Times New Roman"/>
          <w:sz w:val="28"/>
          <w:szCs w:val="28"/>
        </w:rPr>
        <w:t xml:space="preserve">лавры </w:t>
      </w:r>
      <w:r w:rsidRPr="004C7ED5">
        <w:rPr>
          <w:rFonts w:ascii="Times New Roman" w:eastAsia="Times New Roman" w:hAnsi="Times New Roman"/>
          <w:sz w:val="28"/>
          <w:szCs w:val="28"/>
        </w:rPr>
        <w:t>подчинялись непосредственно патриарху, а с 1721 — Синоду.</w:t>
      </w:r>
    </w:p>
    <w:p w:rsidR="002F3204" w:rsidRDefault="002F3204" w:rsidP="002F3204">
      <w:pPr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2F3204" w:rsidRPr="00445DFA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445DFA">
        <w:rPr>
          <w:rFonts w:ascii="Times New Roman" w:hAnsi="Times New Roman"/>
          <w:sz w:val="28"/>
          <w:szCs w:val="28"/>
          <w:u w:val="single"/>
        </w:rPr>
        <w:t>Результаты анкетирования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07355" cy="321119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</w:p>
    <w:p w:rsidR="002F3204" w:rsidRPr="00B604FF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 w:rsidRPr="006D3701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84070" cy="2487930"/>
            <wp:effectExtent l="19050" t="0" r="0" b="0"/>
            <wp:docPr id="2" name="Рисунок 2" descr="сканирование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B604FF">
        <w:rPr>
          <w:rFonts w:ascii="Times New Roman" w:hAnsi="Times New Roman"/>
          <w:b/>
          <w:sz w:val="28"/>
          <w:szCs w:val="28"/>
        </w:rPr>
        <w:t>А. В. Суворов в детские годы.</w:t>
      </w:r>
      <w:r w:rsidRPr="00B604FF">
        <w:rPr>
          <w:rFonts w:ascii="Times New Roman" w:hAnsi="Times New Roman"/>
          <w:sz w:val="28"/>
          <w:szCs w:val="28"/>
        </w:rPr>
        <w:t xml:space="preserve"> 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B604FF">
        <w:rPr>
          <w:rFonts w:ascii="Times New Roman" w:hAnsi="Times New Roman"/>
          <w:sz w:val="28"/>
          <w:szCs w:val="28"/>
        </w:rPr>
        <w:t xml:space="preserve">Неизвестный художник. Первая половина </w:t>
      </w:r>
      <w:r w:rsidRPr="00B604FF">
        <w:rPr>
          <w:rFonts w:ascii="Times New Roman" w:hAnsi="Times New Roman"/>
          <w:sz w:val="28"/>
          <w:szCs w:val="28"/>
          <w:lang w:val="en-US"/>
        </w:rPr>
        <w:t>XVIII</w:t>
      </w:r>
      <w:r w:rsidRPr="00B604FF">
        <w:rPr>
          <w:rFonts w:ascii="Times New Roman" w:hAnsi="Times New Roman"/>
          <w:sz w:val="28"/>
          <w:szCs w:val="28"/>
        </w:rPr>
        <w:t xml:space="preserve"> в.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4"/>
          <w:szCs w:val="24"/>
        </w:rPr>
      </w:pPr>
      <w:r w:rsidRPr="006D3701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37410" cy="2764155"/>
            <wp:effectExtent l="19050" t="0" r="0" b="0"/>
            <wp:docPr id="3" name="Рисунок 3" descr="сканирование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B604FF">
        <w:rPr>
          <w:rFonts w:ascii="Times New Roman" w:hAnsi="Times New Roman"/>
          <w:b/>
          <w:sz w:val="28"/>
          <w:szCs w:val="28"/>
        </w:rPr>
        <w:t>Отец А. В. Суворова, В. И. Суворов.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Неизвестный художник. Первая половина </w:t>
      </w:r>
      <w:r w:rsidRPr="00B604FF">
        <w:rPr>
          <w:rFonts w:ascii="Times New Roman" w:hAnsi="Times New Roman"/>
          <w:sz w:val="28"/>
          <w:szCs w:val="28"/>
          <w:lang w:val="en-US"/>
        </w:rPr>
        <w:t>XVIII</w:t>
      </w:r>
      <w:r w:rsidRPr="00B604FF">
        <w:rPr>
          <w:rFonts w:ascii="Times New Roman" w:hAnsi="Times New Roman"/>
          <w:sz w:val="28"/>
          <w:szCs w:val="28"/>
        </w:rPr>
        <w:t xml:space="preserve"> в.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2F3204" w:rsidRPr="00B604FF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53485" cy="2828290"/>
            <wp:effectExtent l="19050" t="0" r="0" b="0"/>
            <wp:docPr id="4" name="Рисунок 4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Pr="00065A06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065A06">
        <w:rPr>
          <w:rFonts w:ascii="Times New Roman" w:hAnsi="Times New Roman"/>
          <w:b/>
          <w:sz w:val="28"/>
          <w:szCs w:val="28"/>
        </w:rPr>
        <w:t>«Штурм Измаила».</w:t>
      </w:r>
      <w:r w:rsidRPr="00065A06">
        <w:rPr>
          <w:rFonts w:ascii="Times New Roman" w:hAnsi="Times New Roman"/>
          <w:sz w:val="28"/>
          <w:szCs w:val="28"/>
        </w:rPr>
        <w:t xml:space="preserve"> Фрагмент диорамы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</w:p>
    <w:p w:rsidR="002F3204" w:rsidRDefault="002F3204" w:rsidP="002F32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06445" cy="2668905"/>
            <wp:effectExtent l="19050" t="0" r="8255" b="0"/>
            <wp:docPr id="5" name="Рисунок 5" descr="сканирование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065A06">
        <w:rPr>
          <w:rFonts w:ascii="Times New Roman" w:hAnsi="Times New Roman"/>
          <w:b/>
          <w:sz w:val="28"/>
          <w:szCs w:val="28"/>
        </w:rPr>
        <w:t>Кончанское-Суворовское. Дом Суворова.</w:t>
      </w:r>
    </w:p>
    <w:p w:rsidR="002F3204" w:rsidRDefault="002F3204" w:rsidP="002F3204">
      <w:pPr>
        <w:rPr>
          <w:rFonts w:ascii="Times New Roman" w:hAnsi="Times New Roman"/>
          <w:b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 w:rsidRPr="00065A06"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11450" cy="3391535"/>
            <wp:effectExtent l="19050" t="0" r="0" b="0"/>
            <wp:docPr id="6" name="Рисунок 6" descr="сканирование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Pr="00C45643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065A06">
        <w:rPr>
          <w:rFonts w:ascii="Times New Roman" w:hAnsi="Times New Roman"/>
          <w:b/>
          <w:sz w:val="28"/>
          <w:szCs w:val="28"/>
        </w:rPr>
        <w:t>А. В. Суворов.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Неизвестный художник, </w:t>
      </w:r>
      <w:smartTag w:uri="urn:schemas-microsoft-com:office:smarttags" w:element="metricconverter">
        <w:smartTagPr>
          <w:attr w:name="ProductID" w:val="1799 г"/>
        </w:smartTagPr>
        <w:r>
          <w:rPr>
            <w:rFonts w:ascii="Times New Roman" w:hAnsi="Times New Roman"/>
            <w:sz w:val="28"/>
            <w:szCs w:val="28"/>
          </w:rPr>
          <w:t>1799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2F3204" w:rsidRPr="00C45643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455670" cy="3668395"/>
            <wp:effectExtent l="19050" t="0" r="0" b="0"/>
            <wp:docPr id="7" name="Рисунок 7" descr="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C45643">
        <w:rPr>
          <w:rFonts w:ascii="Times New Roman" w:hAnsi="Times New Roman"/>
          <w:b/>
          <w:sz w:val="28"/>
          <w:szCs w:val="28"/>
        </w:rPr>
        <w:t>Сражение на реке Адда.</w:t>
      </w:r>
      <w:r>
        <w:rPr>
          <w:rFonts w:ascii="Times New Roman" w:hAnsi="Times New Roman"/>
          <w:sz w:val="28"/>
          <w:szCs w:val="28"/>
        </w:rPr>
        <w:t xml:space="preserve"> Художник Спиавонетти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27525" cy="2774950"/>
            <wp:effectExtent l="19050" t="0" r="0" b="0"/>
            <wp:docPr id="8" name="Рисунок 8" descr="сканирование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C17764">
        <w:rPr>
          <w:rFonts w:ascii="Times New Roman" w:hAnsi="Times New Roman"/>
          <w:b/>
          <w:sz w:val="28"/>
          <w:szCs w:val="28"/>
        </w:rPr>
        <w:t xml:space="preserve">Сражение при Треббии 6 – 8 июня </w:t>
      </w:r>
      <w:smartTag w:uri="urn:schemas-microsoft-com:office:smarttags" w:element="metricconverter">
        <w:smartTagPr>
          <w:attr w:name="ProductID" w:val="1799 г"/>
        </w:smartTagPr>
        <w:r w:rsidRPr="00C17764">
          <w:rPr>
            <w:rFonts w:ascii="Times New Roman" w:hAnsi="Times New Roman"/>
            <w:b/>
            <w:sz w:val="28"/>
            <w:szCs w:val="28"/>
          </w:rPr>
          <w:t>1799 г</w:t>
        </w:r>
      </w:smartTag>
      <w:r w:rsidRPr="00C1776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Неизвестный художник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10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36900" cy="3455670"/>
            <wp:effectExtent l="19050" t="0" r="6350" b="0"/>
            <wp:docPr id="9" name="Рисунок 9" descr="сканирование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C17764">
        <w:rPr>
          <w:rFonts w:ascii="Times New Roman" w:hAnsi="Times New Roman"/>
          <w:b/>
          <w:sz w:val="28"/>
          <w:szCs w:val="28"/>
        </w:rPr>
        <w:t>Штурм Чертова моста.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Неизвестный художник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в.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11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3815" cy="3551555"/>
            <wp:effectExtent l="19050" t="0" r="6985" b="0"/>
            <wp:docPr id="10" name="Рисунок 10" descr="сканирование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C17764">
        <w:rPr>
          <w:rFonts w:ascii="Times New Roman" w:hAnsi="Times New Roman"/>
          <w:b/>
          <w:sz w:val="28"/>
          <w:szCs w:val="28"/>
        </w:rPr>
        <w:t>Переход Суворова через Альпы.</w:t>
      </w:r>
      <w:r>
        <w:rPr>
          <w:rFonts w:ascii="Times New Roman" w:hAnsi="Times New Roman"/>
          <w:sz w:val="28"/>
          <w:szCs w:val="28"/>
        </w:rPr>
        <w:t xml:space="preserve"> Художник В.Суриков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12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98725" cy="3700145"/>
            <wp:effectExtent l="19050" t="0" r="0" b="0"/>
            <wp:docPr id="11" name="Рисунок 11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Pr="00E711E3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E711E3">
        <w:rPr>
          <w:rFonts w:ascii="Times New Roman" w:hAnsi="Times New Roman"/>
          <w:b/>
          <w:sz w:val="28"/>
          <w:szCs w:val="28"/>
        </w:rPr>
        <w:t>Гравюра А. Фролова с портрета И. Шмидта. 1812</w:t>
      </w:r>
    </w:p>
    <w:p w:rsidR="002F3204" w:rsidRPr="00E711E3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 w:rsidRPr="00E711E3">
        <w:rPr>
          <w:rFonts w:ascii="Times New Roman" w:hAnsi="Times New Roman"/>
          <w:sz w:val="28"/>
          <w:szCs w:val="28"/>
        </w:rPr>
        <w:lastRenderedPageBreak/>
        <w:t>Приложение 13</w:t>
      </w:r>
    </w:p>
    <w:p w:rsidR="002F3204" w:rsidRPr="00E711E3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711960" cy="2774950"/>
            <wp:effectExtent l="19050" t="0" r="2540" b="0"/>
            <wp:docPr id="12" name="Рисунок 12" descr="сканирование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14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86510" cy="3785235"/>
            <wp:effectExtent l="19050" t="0" r="8890" b="0"/>
            <wp:docPr id="13" name="Рисунок 13" descr="сканирование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Pr="00EA2D41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EA2D41">
        <w:rPr>
          <w:rFonts w:ascii="Times New Roman" w:hAnsi="Times New Roman"/>
          <w:b/>
          <w:sz w:val="28"/>
          <w:szCs w:val="28"/>
        </w:rPr>
        <w:t>Памятник Суворову в Санкт-Петербурге.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М. Козлов.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15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8800" cy="3072765"/>
            <wp:effectExtent l="19050" t="0" r="0" b="0"/>
            <wp:docPr id="14" name="Рисунок 14" descr="сканирование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 w:rsidRPr="00EA2D41">
        <w:rPr>
          <w:rFonts w:ascii="Times New Roman" w:hAnsi="Times New Roman"/>
          <w:b/>
          <w:sz w:val="28"/>
          <w:szCs w:val="28"/>
        </w:rPr>
        <w:t>Памятник Суворову в Москве.</w:t>
      </w:r>
      <w:r>
        <w:rPr>
          <w:rFonts w:ascii="Times New Roman" w:hAnsi="Times New Roman"/>
          <w:sz w:val="28"/>
          <w:szCs w:val="28"/>
        </w:rPr>
        <w:t xml:space="preserve"> Скульптор О. К. Комов. 1982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16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47060" cy="1924685"/>
            <wp:effectExtent l="19050" t="0" r="0" b="0"/>
            <wp:docPr id="15" name="Рисунок 15" descr="сканирование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EA2D41">
        <w:rPr>
          <w:rFonts w:ascii="Times New Roman" w:hAnsi="Times New Roman"/>
          <w:b/>
          <w:sz w:val="28"/>
          <w:szCs w:val="28"/>
        </w:rPr>
        <w:t>Памятник А. В. Суворову на перевале Сен-Готард (Шве</w:t>
      </w:r>
      <w:r>
        <w:rPr>
          <w:rFonts w:ascii="Times New Roman" w:hAnsi="Times New Roman"/>
          <w:b/>
          <w:sz w:val="28"/>
          <w:szCs w:val="28"/>
        </w:rPr>
        <w:t>й</w:t>
      </w:r>
      <w:r w:rsidRPr="00EA2D41">
        <w:rPr>
          <w:rFonts w:ascii="Times New Roman" w:hAnsi="Times New Roman"/>
          <w:b/>
          <w:sz w:val="28"/>
          <w:szCs w:val="28"/>
        </w:rPr>
        <w:t>цария)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17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1630" cy="1223010"/>
            <wp:effectExtent l="19050" t="0" r="0" b="0"/>
            <wp:docPr id="16" name="Рисунок 16" descr="сканирование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0B4531">
        <w:rPr>
          <w:rFonts w:ascii="Times New Roman" w:hAnsi="Times New Roman"/>
          <w:b/>
          <w:sz w:val="28"/>
          <w:szCs w:val="28"/>
        </w:rPr>
        <w:t>Ордена Александра Суворова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18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60550" cy="2541270"/>
            <wp:effectExtent l="19050" t="0" r="6350" b="0"/>
            <wp:docPr id="17" name="Рисунок 17" descr="сканирование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нирование00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Pr="000B4531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0B4531">
        <w:rPr>
          <w:rFonts w:ascii="Times New Roman" w:hAnsi="Times New Roman"/>
          <w:b/>
          <w:sz w:val="28"/>
          <w:szCs w:val="28"/>
        </w:rPr>
        <w:t xml:space="preserve">Плакат времен Великой Отечественной войны. 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Художник В. Иванов.1942</w:t>
      </w:r>
    </w:p>
    <w:p w:rsidR="002F3204" w:rsidRDefault="002F3204" w:rsidP="002F32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19</w:t>
      </w: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</w:p>
    <w:p w:rsidR="002F3204" w:rsidRDefault="002F3204" w:rsidP="002F320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14145" cy="3509010"/>
            <wp:effectExtent l="19050" t="0" r="0" b="0"/>
            <wp:docPr id="18" name="Рисунок 18" descr="сканирование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ирование00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04" w:rsidRPr="000B4531" w:rsidRDefault="002F3204" w:rsidP="002F3204">
      <w:pPr>
        <w:jc w:val="center"/>
        <w:rPr>
          <w:rFonts w:ascii="Times New Roman" w:hAnsi="Times New Roman"/>
          <w:b/>
          <w:sz w:val="28"/>
          <w:szCs w:val="28"/>
        </w:rPr>
      </w:pPr>
      <w:r w:rsidRPr="000B4531">
        <w:rPr>
          <w:rFonts w:ascii="Times New Roman" w:hAnsi="Times New Roman"/>
          <w:b/>
          <w:sz w:val="28"/>
          <w:szCs w:val="28"/>
        </w:rPr>
        <w:t>Плакат «Суворовские места». Окна ТАСС.</w:t>
      </w:r>
    </w:p>
    <w:p w:rsidR="004E05FA" w:rsidRDefault="004E05FA"/>
    <w:sectPr w:rsidR="004E05FA" w:rsidSect="004B3E28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914" w:rsidRDefault="00DF6914" w:rsidP="007E47EE">
      <w:pPr>
        <w:spacing w:after="0" w:line="240" w:lineRule="auto"/>
      </w:pPr>
      <w:r>
        <w:separator/>
      </w:r>
    </w:p>
  </w:endnote>
  <w:endnote w:type="continuationSeparator" w:id="1">
    <w:p w:rsidR="00DF6914" w:rsidRDefault="00DF6914" w:rsidP="007E4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E17" w:rsidRDefault="007E47EE">
    <w:pPr>
      <w:pStyle w:val="a3"/>
      <w:jc w:val="center"/>
    </w:pPr>
    <w:r>
      <w:fldChar w:fldCharType="begin"/>
    </w:r>
    <w:r w:rsidR="004E05FA">
      <w:instrText xml:space="preserve"> PAGE   \* MERGEFORMAT </w:instrText>
    </w:r>
    <w:r>
      <w:fldChar w:fldCharType="separate"/>
    </w:r>
    <w:r w:rsidR="00CB20CA">
      <w:rPr>
        <w:noProof/>
      </w:rPr>
      <w:t>1</w:t>
    </w:r>
    <w:r>
      <w:fldChar w:fldCharType="end"/>
    </w:r>
  </w:p>
  <w:p w:rsidR="00915E17" w:rsidRDefault="00DF691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914" w:rsidRDefault="00DF6914" w:rsidP="007E47EE">
      <w:pPr>
        <w:spacing w:after="0" w:line="240" w:lineRule="auto"/>
      </w:pPr>
      <w:r>
        <w:separator/>
      </w:r>
    </w:p>
  </w:footnote>
  <w:footnote w:type="continuationSeparator" w:id="1">
    <w:p w:rsidR="00DF6914" w:rsidRDefault="00DF6914" w:rsidP="007E47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F3204"/>
    <w:rsid w:val="002F3204"/>
    <w:rsid w:val="004E05FA"/>
    <w:rsid w:val="007E47EE"/>
    <w:rsid w:val="00CB20CA"/>
    <w:rsid w:val="00DF6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F3204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2F3204"/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2F3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F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3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slovari.yandex.ru/dict/bse/article/00001/88900.ht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10-е классы</c:v>
                </c:pt>
              </c:strCache>
            </c:strRef>
          </c:tx>
          <c:dLbls>
            <c:dLbl>
              <c:idx val="0"/>
              <c:layout>
                <c:manualLayout>
                  <c:x val="-0.17288021289005542"/>
                  <c:y val="8.294369453818271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3601"/>
                      <a:t>29%</a:t>
                    </a:r>
                  </a:p>
                </c:rich>
              </c:tx>
              <c:spPr/>
              <c:dLblPos val="bestFit"/>
            </c:dLbl>
            <c:dLbl>
              <c:idx val="1"/>
              <c:layout>
                <c:manualLayout>
                  <c:x val="0.2267304607757365"/>
                  <c:y val="-0.240883639545056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3601"/>
                      <a:t>71%</a:t>
                    </a:r>
                  </a:p>
                </c:rich>
              </c:tx>
              <c:spPr/>
              <c:dLblPos val="bestFit"/>
            </c:dLbl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неправильные ответы</c:v>
                </c:pt>
                <c:pt idx="1">
                  <c:v>правильные ответы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</c:v>
                </c:pt>
                <c:pt idx="1">
                  <c:v>71</c:v>
                </c:pt>
              </c:numCache>
            </c:numRef>
          </c:val>
        </c:ser>
        <c:dLbls>
          <c:showPercent val="1"/>
        </c:dLbls>
      </c:pie3DChart>
      <c:spPr>
        <a:noFill/>
        <a:ln w="25410">
          <a:noFill/>
        </a:ln>
      </c:spPr>
    </c:plotArea>
    <c:legend>
      <c:legendPos val="t"/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2724</Words>
  <Characters>15530</Characters>
  <Application>Microsoft Office Word</Application>
  <DocSecurity>0</DocSecurity>
  <Lines>129</Lines>
  <Paragraphs>36</Paragraphs>
  <ScaleCrop>false</ScaleCrop>
  <Company>Microsoft</Company>
  <LinksUpToDate>false</LinksUpToDate>
  <CharactersWithSpaces>18218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2016-11-01T08:25:00Z</dcterms:created>
  <dcterms:modified xsi:type="dcterms:W3CDTF">2016-11-01T08:53:00Z</dcterms:modified>
</cp:coreProperties>
</file>