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E7D0A" w14:textId="65F711CA" w:rsidR="00A822E8" w:rsidRPr="00A822E8" w:rsidRDefault="00A822E8" w:rsidP="00A822E8">
      <w:pPr>
        <w:shd w:val="clear" w:color="auto" w:fill="FEFEFE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 w:rsidRPr="00A8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научить ребенка вежливости</w:t>
      </w:r>
      <w:bookmarkStart w:id="0" w:name="_GoBack"/>
      <w:bookmarkEnd w:id="0"/>
    </w:p>
    <w:p w14:paraId="39AFC9E4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необходимо, прежде всего, сформировать у него представление о базовых правилах поведения в обществе.</w:t>
      </w:r>
    </w:p>
    <w:p w14:paraId="27E100FA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ребенок должен знать, что в театре во время спектакля нужно вести себя тихо, не шуршать фантиками и не играть с музыкальными игрушками. В магазине или поликлинике нужно спокойно идти по коридору, а не бегать, не кричать и не ползать по полу. Играя в песочнице, нельзя отбирать игрушки у партнеров по игре, драться или задирать других детей.</w:t>
      </w:r>
    </w:p>
    <w:p w14:paraId="7DEF45CB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базовые правила поведения в обществе не привить ребенку с раннего детства, потом будет очень сложно наверстать упущенное и научить ребенка вежливости. Если вы не хотите, чтобы ваш малыш стал невоспитанным подростком, а затем и взрослым, – начинайте учить ребенка вежливости с раннего возраста.</w:t>
      </w:r>
    </w:p>
    <w:p w14:paraId="5F5567D1" w14:textId="117CAE08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C23DB2" wp14:editId="3251B4A6">
            <wp:simplePos x="0" y="0"/>
            <wp:positionH relativeFrom="column">
              <wp:posOffset>1270</wp:posOffset>
            </wp:positionH>
            <wp:positionV relativeFrom="page">
              <wp:posOffset>4724400</wp:posOffset>
            </wp:positionV>
            <wp:extent cx="2231390" cy="2225040"/>
            <wp:effectExtent l="0" t="0" r="0" b="3810"/>
            <wp:wrapTight wrapText="bothSides">
              <wp:wrapPolygon edited="0">
                <wp:start x="15859" y="0"/>
                <wp:lineTo x="5901" y="1295"/>
                <wp:lineTo x="2766" y="2034"/>
                <wp:lineTo x="2213" y="6103"/>
                <wp:lineTo x="2213" y="7397"/>
                <wp:lineTo x="3319" y="9062"/>
                <wp:lineTo x="4426" y="9062"/>
                <wp:lineTo x="3688" y="10171"/>
                <wp:lineTo x="2582" y="12021"/>
                <wp:lineTo x="922" y="13500"/>
                <wp:lineTo x="553" y="14055"/>
                <wp:lineTo x="922" y="18123"/>
                <wp:lineTo x="2950" y="21267"/>
                <wp:lineTo x="14384" y="21452"/>
                <wp:lineTo x="17703" y="21452"/>
                <wp:lineTo x="18625" y="20897"/>
                <wp:lineTo x="18809" y="14979"/>
                <wp:lineTo x="19916" y="12021"/>
                <wp:lineTo x="18809" y="9062"/>
                <wp:lineTo x="21022" y="6103"/>
                <wp:lineTo x="21391" y="3884"/>
                <wp:lineTo x="21391" y="2219"/>
                <wp:lineTo x="18625" y="370"/>
                <wp:lineTo x="16965" y="0"/>
                <wp:lineTo x="1585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A8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A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примером вежливости и приличного поведения в обществе для своего ребенка.</w:t>
      </w:r>
    </w:p>
    <w:p w14:paraId="6A7CAC7E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Следите за своим поведением. Если ваша цель – добиться, чтобы малыш благодарил за подарки и услуги, – говорите «спасибо» сами. Пусть ребенок наблюдает ваше общение с окружающими и постепенно понимает, что это нормально.</w:t>
      </w:r>
    </w:p>
    <w:p w14:paraId="4BF2495F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также обращать его внимание на общение других людей друг с другом – причем здесь должен быть как отрицательный пример, так и положительный. Естественно, каждую ситуацию необходимо сопровождать соответствующими комментариями.</w:t>
      </w:r>
    </w:p>
    <w:p w14:paraId="28F5950F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стоит приберегать хорошие манеры на момент встречи гостей или на особые случаи. Ваше чадо должно понять, что нужно быть всегда вежливым, даже если он наедине с мамой.</w:t>
      </w:r>
    </w:p>
    <w:p w14:paraId="7064283A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Имеет смысл разграничить стиль общения ребенка со взрослыми и со сверстниками. Если в общении со сверстниками можно употребить некоторые «своеобразные» выражения – в разговоре со взрослыми это должно быть табу.</w:t>
      </w:r>
    </w:p>
    <w:p w14:paraId="4D6839B9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Вот некоторые напоминания для родителей,</w:t>
      </w:r>
      <w:r w:rsidRPr="00A8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которые помогут научить ребенка вежливости:</w:t>
      </w:r>
    </w:p>
    <w:p w14:paraId="327B4367" w14:textId="77777777" w:rsidR="00A822E8" w:rsidRPr="00A822E8" w:rsidRDefault="00A822E8" w:rsidP="00A822E8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Обязательно употребляйте вежливые слова сами в тех ситуациях, где они необходимы.</w:t>
      </w:r>
    </w:p>
    <w:p w14:paraId="3DD58E0D" w14:textId="77777777" w:rsidR="00A822E8" w:rsidRPr="00A822E8" w:rsidRDefault="00A822E8" w:rsidP="00A822E8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Покажите ребенку «волшебство» вежливых слов: не выполняйте его просьбы, например «дай мне», без слова «пожалуйста».</w:t>
      </w:r>
    </w:p>
    <w:p w14:paraId="44B75513" w14:textId="77777777" w:rsidR="00A822E8" w:rsidRPr="00A822E8" w:rsidRDefault="00A822E8" w:rsidP="00A822E8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Здоровайтесь, прощайтесь и благодарите первыми, не дожидаясь, когда об этом вспомнит ребенок.</w:t>
      </w:r>
    </w:p>
    <w:p w14:paraId="48479743" w14:textId="0DC937C2" w:rsidR="00A822E8" w:rsidRPr="00A822E8" w:rsidRDefault="00D4222D" w:rsidP="00A822E8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D52816" wp14:editId="24246208">
            <wp:simplePos x="0" y="0"/>
            <wp:positionH relativeFrom="column">
              <wp:posOffset>3407410</wp:posOffset>
            </wp:positionH>
            <wp:positionV relativeFrom="page">
              <wp:posOffset>2674620</wp:posOffset>
            </wp:positionV>
            <wp:extent cx="2501265" cy="2263140"/>
            <wp:effectExtent l="0" t="0" r="0" b="3810"/>
            <wp:wrapThrough wrapText="bothSides">
              <wp:wrapPolygon edited="0">
                <wp:start x="17931" y="0"/>
                <wp:lineTo x="6416" y="2000"/>
                <wp:lineTo x="3784" y="2545"/>
                <wp:lineTo x="3290" y="4182"/>
                <wp:lineTo x="2303" y="6182"/>
                <wp:lineTo x="0" y="8909"/>
                <wp:lineTo x="0" y="10000"/>
                <wp:lineTo x="2797" y="12000"/>
                <wp:lineTo x="4113" y="12000"/>
                <wp:lineTo x="1645" y="16727"/>
                <wp:lineTo x="1481" y="19455"/>
                <wp:lineTo x="3619" y="20727"/>
                <wp:lineTo x="6580" y="20727"/>
                <wp:lineTo x="6909" y="21455"/>
                <wp:lineTo x="7238" y="21455"/>
                <wp:lineTo x="9212" y="21455"/>
                <wp:lineTo x="18589" y="21455"/>
                <wp:lineTo x="20399" y="21273"/>
                <wp:lineTo x="20070" y="20727"/>
                <wp:lineTo x="19412" y="17818"/>
                <wp:lineTo x="20070" y="14909"/>
                <wp:lineTo x="21386" y="13818"/>
                <wp:lineTo x="21386" y="13273"/>
                <wp:lineTo x="20728" y="11636"/>
                <wp:lineTo x="20399" y="10000"/>
                <wp:lineTo x="20070" y="9091"/>
                <wp:lineTo x="21386" y="6182"/>
                <wp:lineTo x="21222" y="2727"/>
                <wp:lineTo x="20070" y="909"/>
                <wp:lineTo x="19083" y="0"/>
                <wp:lineTo x="1793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2E8"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ребенком разработайте и утвердите обязательные правила вежливости. Например: «Здороваться надо со всеми знакомыми, кого увидел в этот день впервые».</w:t>
      </w:r>
    </w:p>
    <w:p w14:paraId="7D82CB9D" w14:textId="2A1DE620" w:rsidR="00A822E8" w:rsidRPr="00A822E8" w:rsidRDefault="00A822E8" w:rsidP="00A822E8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 вежливости вежливо!</w:t>
      </w:r>
    </w:p>
    <w:p w14:paraId="1DCA43EB" w14:textId="1065004D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Пытаясь научить ребенка вежливости, необходимо дать ему понять, что каждый человек иногда бывает не прав. И нужно уметь просить прощения за свои неверные поступки. Причем извинение не должно говорить о том, что ребенок плохой.</w:t>
      </w:r>
    </w:p>
    <w:p w14:paraId="739C47D7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Извинение – это лишь показатель того, что он не прав и сожалеет об этом. И совсем не обязательно, что человек, перед которым ваш ребенок извиняется, потом будет относиться к нему хуже.</w:t>
      </w:r>
    </w:p>
    <w:p w14:paraId="4D7CE928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Маленькие дети часто перебивают друг друга и взрослых, встревают в разговор, что тоже является проявлением невежливости.</w:t>
      </w:r>
    </w:p>
    <w:p w14:paraId="4C098CA8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Первые слова, первые фразы… Как мы радуемся тому, что ребенок умеет говорить!</w:t>
      </w:r>
    </w:p>
    <w:p w14:paraId="2565DCCE" w14:textId="77777777" w:rsidR="00A822E8" w:rsidRPr="00A822E8" w:rsidRDefault="00A822E8" w:rsidP="00A822E8">
      <w:pPr>
        <w:shd w:val="clear" w:color="auto" w:fill="FEFEFE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Проходит время, и мы замечаем, что малыш не только научился разговаривать со взрослыми, он научился взрослых перебивать.</w:t>
      </w:r>
    </w:p>
    <w:p w14:paraId="4FD48129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знать, что, когда ребенок перебивает взрослого, влезает в разговор без спроса, это может означать многое. Например, что он не умеет слушать или проявляет агрессию по отношению к тому, кого он перебил, а может быть, хочет обратить на себя внимание, к которому привык, являясь центром семейной вселенной, или наоборот, недополучает родительского внимания.</w:t>
      </w:r>
    </w:p>
    <w:p w14:paraId="266BCFD2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Проявление крайней степени нетерпеливости характерно для детей, имеющих повышенное нервное напряжение. Когда ребенок много говорит, вмешивается в разговоры взрослых и других детей, вторгается в чужие игры, – это может быть одним из симптомов гиперактивности.</w:t>
      </w:r>
    </w:p>
    <w:p w14:paraId="11108189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Частенько дети требуют от родителей немедленного внимания. В таком случае нужно учить их терпению и вырабатывать умение ждать.</w:t>
      </w:r>
    </w:p>
    <w:p w14:paraId="41461ADE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B4F38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b/>
          <w:bCs/>
          <w:color w:val="6B4F38"/>
          <w:sz w:val="28"/>
          <w:szCs w:val="28"/>
          <w:lang w:eastAsia="ru-RU"/>
        </w:rPr>
        <w:t>Можно посоветовать следующие правила,</w:t>
      </w:r>
      <w:r w:rsidRPr="00A822E8">
        <w:rPr>
          <w:rFonts w:ascii="Times New Roman" w:eastAsia="Times New Roman" w:hAnsi="Times New Roman" w:cs="Times New Roman"/>
          <w:b/>
          <w:bCs/>
          <w:color w:val="6B4F38"/>
          <w:sz w:val="28"/>
          <w:szCs w:val="28"/>
          <w:lang w:eastAsia="ru-RU"/>
        </w:rPr>
        <w:br/>
        <w:t>чтобы научить ребенка не перебивать взрослых:</w:t>
      </w:r>
    </w:p>
    <w:p w14:paraId="39819608" w14:textId="77777777" w:rsidR="00A822E8" w:rsidRPr="00A822E8" w:rsidRDefault="00A822E8" w:rsidP="00A822E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Попросите запомнить то, что ребенок хочет вам сказать, с тем чтобы выслушать его тогда, когда закончите разговор.</w:t>
      </w:r>
    </w:p>
    <w:p w14:paraId="3B659383" w14:textId="77777777" w:rsidR="00A822E8" w:rsidRPr="00A822E8" w:rsidRDefault="00A822E8" w:rsidP="00A822E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используйте такие фразы, как: «Только плохие дети так делают», «Ты грубый, невоспитанный, встреваешь в чужой разговор».</w:t>
      </w:r>
    </w:p>
    <w:p w14:paraId="42D8E3ED" w14:textId="77777777" w:rsidR="00A822E8" w:rsidRPr="00A822E8" w:rsidRDefault="00A822E8" w:rsidP="00A822E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Научите, как вежливо прервать разговор. Фраза: «Извините, пожалуйста, за то, что я вас прерываю!» – может стать поистине волшебной.</w:t>
      </w:r>
    </w:p>
    <w:p w14:paraId="15ACE50D" w14:textId="77777777" w:rsidR="00A822E8" w:rsidRPr="00A822E8" w:rsidRDefault="00A822E8" w:rsidP="00A822E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Показывайте ребенку пример и не влезайте в чужой разговор без необходимости.</w:t>
      </w:r>
    </w:p>
    <w:p w14:paraId="24DBD10E" w14:textId="77777777" w:rsidR="00A822E8" w:rsidRPr="00A822E8" w:rsidRDefault="00A822E8" w:rsidP="00A822E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Учитывайте возраст: чем младше ребенок, тем сложнее ему сдерживаться в ожидании паузы в разговоре.</w:t>
      </w:r>
    </w:p>
    <w:p w14:paraId="1FEFDBCE" w14:textId="77777777" w:rsidR="00A822E8" w:rsidRPr="00A822E8" w:rsidRDefault="00A822E8" w:rsidP="00A822E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Хвалите ребенка за то, что он нашел, чем ему заняться, когда вы были заняты разговором.</w:t>
      </w:r>
    </w:p>
    <w:p w14:paraId="4FD03FE2" w14:textId="77777777" w:rsidR="00A822E8" w:rsidRPr="00A822E8" w:rsidRDefault="00A822E8" w:rsidP="00A822E8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Сами никогда не перебивайте ребенка!</w:t>
      </w:r>
    </w:p>
    <w:p w14:paraId="032F96F9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следует учесть, объясняя</w:t>
      </w:r>
      <w:r w:rsidRPr="00A8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маленькому ребенку правила вежливости?</w:t>
      </w:r>
    </w:p>
    <w:p w14:paraId="53BF8813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Во-первых, делайте это не в виде нотаций, а тогда, когда есть повод.</w:t>
      </w:r>
    </w:p>
    <w:p w14:paraId="75D434E4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Во-вторых, говорите на языке, понятном малышу, не забывайте аргументировать. Ребенок хочет знать, почему нужно вести себя именно так.</w:t>
      </w:r>
    </w:p>
    <w:p w14:paraId="68FE0690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noBreakHyphen/>
        <w:t>третьих, каждый запрет сопровождайте разрешением.</w:t>
      </w:r>
    </w:p>
    <w:p w14:paraId="744EA657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Преподнести ребенку правила поведения в обществе проще всего в доступной и интересной для него форме – игровой манере. Стихи и рассказы о вежливости для детей станут незаменимым подспорьем в воспитании хороших привычек.</w:t>
      </w:r>
    </w:p>
    <w:p w14:paraId="08504441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Книги о вежливости для детей должны быть красочными, яркими, запоминающимися и связанными с конкретными образами.</w:t>
      </w:r>
    </w:p>
    <w:p w14:paraId="0A5733C7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Отличный пример тому – стихотворение Самуила Маршака «Урок вежливости», где на примере медвежонка объясняются основные правила поведения. Ребенок не мыслит абстрактно, поэтому, чтобы донести до него информацию, нужно конкретизировать ситуацию.</w:t>
      </w:r>
    </w:p>
    <w:p w14:paraId="4E6A1BAE" w14:textId="2DED0C55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Слушая текст, он должен «нарисовать» все в нем происходящее в своей голове.</w:t>
      </w:r>
      <w:r w:rsidR="00F440AB" w:rsidRPr="00F440AB">
        <w:rPr>
          <w:noProof/>
        </w:rPr>
        <w:t xml:space="preserve"> </w:t>
      </w:r>
    </w:p>
    <w:p w14:paraId="57B4B980" w14:textId="79FEF15E" w:rsidR="00A822E8" w:rsidRPr="00A822E8" w:rsidRDefault="00F440AB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3D0ED3" wp14:editId="5D24EA16">
            <wp:simplePos x="0" y="0"/>
            <wp:positionH relativeFrom="column">
              <wp:posOffset>3817620</wp:posOffset>
            </wp:positionH>
            <wp:positionV relativeFrom="page">
              <wp:posOffset>3027045</wp:posOffset>
            </wp:positionV>
            <wp:extent cx="2072640" cy="2049780"/>
            <wp:effectExtent l="0" t="0" r="3810" b="7620"/>
            <wp:wrapThrough wrapText="bothSides">
              <wp:wrapPolygon edited="0">
                <wp:start x="0" y="0"/>
                <wp:lineTo x="0" y="21480"/>
                <wp:lineTo x="21441" y="21480"/>
                <wp:lineTo x="21441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8" t="6720" r="7045" b="7200"/>
                    <a:stretch/>
                  </pic:blipFill>
                  <pic:spPr bwMode="auto">
                    <a:xfrm>
                      <a:off x="0" y="0"/>
                      <a:ext cx="20726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2E8"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не только совместное чтение стихов, заучивание их наизусть, но и беседы. Даже с самым маленьким ребенком нужно обсуждать прочитанное. Только так родители смогут понять, что малыш уловил смысл правильно.</w:t>
      </w:r>
    </w:p>
    <w:p w14:paraId="4B3D54CB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конце беседы у ребенка должна выстроиться и полная картина происходящего, и собственное мнение о ситуации. Отличным выбором станут стихи о вежливости для детей С. Маршака, А. Барто и А. Кондратьева.</w:t>
      </w:r>
    </w:p>
    <w:p w14:paraId="0AEABBCD" w14:textId="77777777" w:rsidR="00A822E8" w:rsidRPr="00A822E8" w:rsidRDefault="00A822E8" w:rsidP="00A822E8">
      <w:pPr>
        <w:shd w:val="clear" w:color="auto" w:fill="FEFEFE"/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Игра для ребенка – один из эффективных способов показать ему хорошие стороны общения и разрешения маленьких, детских, но уже не совсем простых проблем.</w:t>
      </w:r>
    </w:p>
    <w:p w14:paraId="6A3368F5" w14:textId="77777777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поиграть с ребенком в вежливость, понадобятся различные игрушки, какие только есть у вас дома. Сюжетов для игры может быть множество, ведь нужно быть по-разному вежливым в различных ситуациях.</w:t>
      </w:r>
    </w:p>
    <w:p w14:paraId="514E75C4" w14:textId="5C14F55D" w:rsidR="00A822E8" w:rsidRPr="00A822E8" w:rsidRDefault="00A822E8" w:rsidP="00A822E8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Научить своих детей быть вежливыми – задача родителей. И начинать этот процесс надо как можно раньше. Причем очень важно не просто учить ребенка говорить правильные слова и выполнять правильные действия, но </w:t>
      </w: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и, по сути,</w:t>
      </w:r>
      <w:r w:rsidRPr="00A82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вежливым.</w:t>
      </w:r>
    </w:p>
    <w:p w14:paraId="4A08B638" w14:textId="77777777" w:rsidR="00A822E8" w:rsidRPr="00A822E8" w:rsidRDefault="00A822E8" w:rsidP="00A82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8298D" w14:textId="77777777" w:rsidR="00A3416D" w:rsidRPr="00A822E8" w:rsidRDefault="00A3416D" w:rsidP="00A82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16D" w:rsidRPr="00A8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87858"/>
    <w:multiLevelType w:val="multilevel"/>
    <w:tmpl w:val="25C4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72242"/>
    <w:multiLevelType w:val="multilevel"/>
    <w:tmpl w:val="E8B8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19"/>
    <w:rsid w:val="005E3A19"/>
    <w:rsid w:val="00A3416D"/>
    <w:rsid w:val="00A822E8"/>
    <w:rsid w:val="00D4222D"/>
    <w:rsid w:val="00F440AB"/>
    <w:rsid w:val="00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2DAC"/>
  <w15:chartTrackingRefBased/>
  <w15:docId w15:val="{34B96E5D-2F9A-4E03-B8B7-F6F7D33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Шадрина</dc:creator>
  <cp:keywords/>
  <dc:description/>
  <cp:lastModifiedBy>Надежда Шадрина</cp:lastModifiedBy>
  <cp:revision>3</cp:revision>
  <dcterms:created xsi:type="dcterms:W3CDTF">2024-11-13T09:03:00Z</dcterms:created>
  <dcterms:modified xsi:type="dcterms:W3CDTF">2024-11-13T09:48:00Z</dcterms:modified>
</cp:coreProperties>
</file>