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819" w:rsidRPr="007D2148" w:rsidRDefault="00B07819" w:rsidP="00765651">
      <w:pPr>
        <w:pStyle w:val="a3"/>
        <w:spacing w:before="0" w:beforeAutospacing="0" w:after="0" w:afterAutospacing="0" w:line="360" w:lineRule="auto"/>
        <w:ind w:left="-709" w:firstLine="709"/>
        <w:contextualSpacing/>
        <w:jc w:val="center"/>
        <w:rPr>
          <w:b/>
          <w:sz w:val="28"/>
          <w:szCs w:val="28"/>
        </w:rPr>
      </w:pPr>
      <w:bookmarkStart w:id="0" w:name="_GoBack"/>
      <w:bookmarkEnd w:id="0"/>
      <w:r w:rsidRPr="007D2148">
        <w:rPr>
          <w:b/>
          <w:sz w:val="28"/>
          <w:szCs w:val="28"/>
        </w:rPr>
        <w:t>«Нейроигры в работе учителя-логопеда»</w:t>
      </w:r>
    </w:p>
    <w:p w:rsidR="00B07819" w:rsidRPr="007D2148" w:rsidRDefault="00B07819" w:rsidP="00765651">
      <w:pPr>
        <w:pStyle w:val="a3"/>
        <w:spacing w:before="0" w:beforeAutospacing="0" w:after="0" w:afterAutospacing="0" w:line="360" w:lineRule="auto"/>
        <w:ind w:left="-709" w:firstLine="709"/>
        <w:contextualSpacing/>
        <w:jc w:val="both"/>
        <w:rPr>
          <w:sz w:val="28"/>
          <w:szCs w:val="28"/>
        </w:rPr>
      </w:pPr>
      <w:r w:rsidRPr="007D2148">
        <w:rPr>
          <w:sz w:val="28"/>
          <w:szCs w:val="28"/>
        </w:rPr>
        <w:t>В настоящее время актуальным является использование нейропсихологического подхода в развитии детей дошкольного возраста с нарушениями речи.</w:t>
      </w:r>
    </w:p>
    <w:p w:rsidR="00B07819" w:rsidRPr="007D2148" w:rsidRDefault="00B07819" w:rsidP="00765651">
      <w:pPr>
        <w:pStyle w:val="a3"/>
        <w:spacing w:before="0" w:beforeAutospacing="0" w:after="0" w:afterAutospacing="0" w:line="360" w:lineRule="auto"/>
        <w:ind w:left="-709" w:firstLine="709"/>
        <w:contextualSpacing/>
        <w:jc w:val="both"/>
        <w:rPr>
          <w:sz w:val="28"/>
          <w:szCs w:val="28"/>
        </w:rPr>
      </w:pPr>
      <w:r w:rsidRPr="007D2148">
        <w:rPr>
          <w:sz w:val="28"/>
          <w:szCs w:val="28"/>
        </w:rPr>
        <w:t>Данный подход основывается на последних современных исследованиях в области физиологии, и нейропсихологии, нейрологопедии, в которых рассматриваются пути коррекции развития детей.</w:t>
      </w:r>
    </w:p>
    <w:p w:rsidR="00B07819" w:rsidRPr="007D2148" w:rsidRDefault="00B07819" w:rsidP="00765651">
      <w:pPr>
        <w:pStyle w:val="a3"/>
        <w:spacing w:before="0" w:beforeAutospacing="0" w:after="0" w:afterAutospacing="0" w:line="360" w:lineRule="auto"/>
        <w:ind w:left="-709" w:firstLine="709"/>
        <w:contextualSpacing/>
        <w:jc w:val="both"/>
        <w:rPr>
          <w:sz w:val="28"/>
          <w:szCs w:val="28"/>
        </w:rPr>
      </w:pPr>
      <w:r w:rsidRPr="007D2148">
        <w:rPr>
          <w:sz w:val="28"/>
          <w:szCs w:val="28"/>
        </w:rPr>
        <w:t>Эффективность нейроигр состоит в том, что они являются прежде всего здоровьесберегающей технологией. Посредством применения нейроигр замечено улучшение когнитивного развития дошкольников.</w:t>
      </w:r>
    </w:p>
    <w:p w:rsidR="00B07819" w:rsidRPr="007D2148" w:rsidRDefault="00B07819" w:rsidP="00765651">
      <w:pPr>
        <w:pStyle w:val="a3"/>
        <w:spacing w:before="0" w:beforeAutospacing="0" w:after="0" w:afterAutospacing="0" w:line="360" w:lineRule="auto"/>
        <w:ind w:left="-709" w:firstLine="709"/>
        <w:contextualSpacing/>
        <w:jc w:val="both"/>
        <w:rPr>
          <w:sz w:val="28"/>
          <w:szCs w:val="28"/>
        </w:rPr>
      </w:pPr>
      <w:r w:rsidRPr="007D2148">
        <w:rPr>
          <w:sz w:val="28"/>
          <w:szCs w:val="28"/>
        </w:rPr>
        <w:t>Нейроигры способствуют улучшению всех психических процессов ребенка </w:t>
      </w:r>
      <w:r w:rsidRPr="007D2148">
        <w:rPr>
          <w:i/>
          <w:iCs/>
          <w:sz w:val="28"/>
          <w:szCs w:val="28"/>
        </w:rPr>
        <w:t>(внимания, памяти, мышления, речи и др.)</w:t>
      </w:r>
      <w:r w:rsidRPr="007D2148">
        <w:rPr>
          <w:sz w:val="28"/>
          <w:szCs w:val="28"/>
        </w:rPr>
        <w:t>, а так же развитию его эмоционально-волевой сферы. Улучшение мозгового кровообращения, развитие новых нейронных связей в коре головного мозга, приводит к повышению стрессоустойчивости, обучаемости, адаптированности, снижению конфликтности, возбудимости.</w:t>
      </w:r>
    </w:p>
    <w:p w:rsidR="00B07819" w:rsidRPr="007D2148" w:rsidRDefault="00B07819" w:rsidP="00765651">
      <w:pPr>
        <w:pStyle w:val="a3"/>
        <w:spacing w:before="0" w:beforeAutospacing="0" w:after="0" w:afterAutospacing="0" w:line="360" w:lineRule="auto"/>
        <w:ind w:left="-709" w:firstLine="709"/>
        <w:contextualSpacing/>
        <w:jc w:val="both"/>
        <w:rPr>
          <w:sz w:val="28"/>
          <w:szCs w:val="28"/>
        </w:rPr>
      </w:pPr>
      <w:r w:rsidRPr="007D2148">
        <w:rPr>
          <w:b/>
          <w:sz w:val="28"/>
          <w:szCs w:val="28"/>
        </w:rPr>
        <w:t xml:space="preserve">Целью </w:t>
      </w:r>
      <w:r w:rsidRPr="007D2148">
        <w:rPr>
          <w:sz w:val="28"/>
          <w:szCs w:val="28"/>
        </w:rPr>
        <w:t>использования нейроигр в логопедии является создание условий для интеллектуального, психомоторного развития детей.</w:t>
      </w:r>
    </w:p>
    <w:p w:rsidR="00B07819" w:rsidRPr="007D2148" w:rsidRDefault="00B07819" w:rsidP="00765651">
      <w:pPr>
        <w:pStyle w:val="a3"/>
        <w:spacing w:before="0" w:beforeAutospacing="0" w:after="0" w:afterAutospacing="0" w:line="360" w:lineRule="auto"/>
        <w:ind w:left="-709"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С помощью</w:t>
      </w:r>
      <w:r w:rsidRPr="007D2148">
        <w:rPr>
          <w:bCs/>
          <w:sz w:val="28"/>
          <w:szCs w:val="28"/>
        </w:rPr>
        <w:t xml:space="preserve"> нейро</w:t>
      </w:r>
      <w:r>
        <w:rPr>
          <w:bCs/>
          <w:sz w:val="28"/>
          <w:szCs w:val="28"/>
        </w:rPr>
        <w:t xml:space="preserve">психологических </w:t>
      </w:r>
      <w:r w:rsidRPr="007D2148">
        <w:rPr>
          <w:bCs/>
          <w:sz w:val="28"/>
          <w:szCs w:val="28"/>
        </w:rPr>
        <w:t xml:space="preserve">игр </w:t>
      </w:r>
      <w:r>
        <w:rPr>
          <w:bCs/>
          <w:sz w:val="28"/>
          <w:szCs w:val="28"/>
        </w:rPr>
        <w:t xml:space="preserve">и упражнений </w:t>
      </w:r>
      <w:r w:rsidRPr="007D2148">
        <w:rPr>
          <w:bCs/>
          <w:sz w:val="28"/>
          <w:szCs w:val="28"/>
        </w:rPr>
        <w:t>решаются следующие</w:t>
      </w:r>
      <w:r w:rsidRPr="007D2148">
        <w:rPr>
          <w:b/>
          <w:bCs/>
          <w:sz w:val="28"/>
          <w:szCs w:val="28"/>
        </w:rPr>
        <w:t xml:space="preserve"> задачи:</w:t>
      </w:r>
    </w:p>
    <w:p w:rsidR="00B07819" w:rsidRPr="007D2148" w:rsidRDefault="00B07819" w:rsidP="0076565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ребенок учится чувствовать свое тело и пространство вокруг</w:t>
      </w:r>
    </w:p>
    <w:p w:rsidR="00B07819" w:rsidRDefault="00B07819" w:rsidP="0076565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развивается зрительно-моторная координация</w:t>
      </w:r>
    </w:p>
    <w:p w:rsidR="00B07819" w:rsidRPr="007D2148" w:rsidRDefault="00B07819" w:rsidP="0076565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развивается слуховое и зрительное внимание</w:t>
      </w:r>
    </w:p>
    <w:p w:rsidR="00B07819" w:rsidRPr="007D2148" w:rsidRDefault="00B07819" w:rsidP="00765651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ребенок учится последовательно выполнять действия, разбивая его на ряд задач</w:t>
      </w:r>
      <w:r w:rsidRPr="007D2148">
        <w:rPr>
          <w:sz w:val="28"/>
          <w:szCs w:val="28"/>
        </w:rPr>
        <w:t>.</w:t>
      </w:r>
    </w:p>
    <w:p w:rsidR="00B07819" w:rsidRPr="007D2148" w:rsidRDefault="00B07819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sz w:val="28"/>
          <w:szCs w:val="28"/>
        </w:rPr>
      </w:pPr>
      <w:r w:rsidRPr="007D2148">
        <w:rPr>
          <w:sz w:val="28"/>
          <w:szCs w:val="28"/>
        </w:rPr>
        <w:t xml:space="preserve">У детей с речевыми нарушениями часто наблюдаются пониженная работоспособность и быстрая утомляемость. Логопедические занятия для таких дошколят — это тяжелый труд. Использование в логопедической практике инновационных технологий служит эффективным дополнением к общепринятым наиболее популярным классическим технологиям и методикам. Находясь на </w:t>
      </w:r>
      <w:r w:rsidRPr="007D2148">
        <w:rPr>
          <w:sz w:val="28"/>
          <w:szCs w:val="28"/>
        </w:rPr>
        <w:lastRenderedPageBreak/>
        <w:t>границе соприкосновения педагогики, психологии и медицины логопедия также использует в своей практике наиболее эффективные, нетрадиционные для неё методы и приёмы смежных наук. Их нельзя рассматривать в логопедии как самостоятельные, они становятся частью традиционных, проверенных временем технологий.</w:t>
      </w:r>
    </w:p>
    <w:p w:rsidR="00B07819" w:rsidRPr="007D2148" w:rsidRDefault="00B07819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D2148">
        <w:rPr>
          <w:sz w:val="28"/>
          <w:szCs w:val="28"/>
        </w:rPr>
        <w:t>Для успешного обучения и развития ребенка в школе одним из основных условий является полноценное развитие в дошкольном детстве межполушарного взаимодействия. </w:t>
      </w:r>
      <w:r w:rsidRPr="007D2148">
        <w:rPr>
          <w:rStyle w:val="a4"/>
          <w:sz w:val="28"/>
          <w:szCs w:val="28"/>
          <w:bdr w:val="none" w:sz="0" w:space="0" w:color="auto" w:frame="1"/>
        </w:rPr>
        <w:t>Нейропсихологические</w:t>
      </w:r>
      <w:r w:rsidRPr="007D2148">
        <w:rPr>
          <w:sz w:val="28"/>
          <w:szCs w:val="28"/>
        </w:rPr>
        <w:t> упражнения развивают мозолистое тело, повышают стрессоустойчивость, синхронизируют </w:t>
      </w:r>
      <w:r w:rsidRPr="007D2148">
        <w:rPr>
          <w:rStyle w:val="a4"/>
          <w:sz w:val="28"/>
          <w:szCs w:val="28"/>
          <w:bdr w:val="none" w:sz="0" w:space="0" w:color="auto" w:frame="1"/>
        </w:rPr>
        <w:t>работу полушарий</w:t>
      </w:r>
      <w:r w:rsidRPr="007D2148">
        <w:rPr>
          <w:sz w:val="28"/>
          <w:szCs w:val="28"/>
        </w:rPr>
        <w:t>, улучшают мыслительную деятельность, способствуют улучшению памяти и внимания, облегчают процесс чтения и письма. При подготовке детей к школе необходимо уделять большое внимание развитию мозолистого тела </w:t>
      </w:r>
      <w:r w:rsidRPr="007D2148">
        <w:rPr>
          <w:i/>
          <w:iCs/>
          <w:sz w:val="28"/>
          <w:szCs w:val="28"/>
          <w:bdr w:val="none" w:sz="0" w:space="0" w:color="auto" w:frame="1"/>
        </w:rPr>
        <w:t>(межполушарных связей)</w:t>
      </w:r>
      <w:r w:rsidRPr="007D2148">
        <w:rPr>
          <w:sz w:val="28"/>
          <w:szCs w:val="28"/>
        </w:rPr>
        <w:t xml:space="preserve">. Ведь нарушение мозолистого тела искажает познавательную деятельность. </w:t>
      </w:r>
      <w:r w:rsidRPr="007D2148">
        <w:rPr>
          <w:color w:val="111111"/>
          <w:sz w:val="28"/>
          <w:szCs w:val="28"/>
        </w:rPr>
        <w:t xml:space="preserve">Приступать к выполнению гимнастики для мозга необходимо в среднем дошкольном возрасте, то есть в 4-5 лет. В 5-6 лет ребенку можно предложить более сложные упражнения, которые учитывают специфику его возрастного развития. </w:t>
      </w:r>
    </w:p>
    <w:p w:rsidR="00B07819" w:rsidRPr="007D2148" w:rsidRDefault="00B07819" w:rsidP="00765651">
      <w:pPr>
        <w:pStyle w:val="a3"/>
        <w:shd w:val="clear" w:color="auto" w:fill="FFFFFF"/>
        <w:spacing w:before="225" w:beforeAutospacing="0" w:after="225" w:afterAutospacing="0" w:line="360" w:lineRule="auto"/>
        <w:ind w:left="-709" w:firstLine="709"/>
        <w:contextualSpacing/>
        <w:jc w:val="both"/>
        <w:rPr>
          <w:b/>
          <w:color w:val="111111"/>
          <w:sz w:val="28"/>
          <w:szCs w:val="28"/>
        </w:rPr>
      </w:pPr>
      <w:r w:rsidRPr="007D2148">
        <w:rPr>
          <w:sz w:val="28"/>
          <w:szCs w:val="28"/>
        </w:rPr>
        <w:t>Рассмотрим некоторые игры-упражнения</w:t>
      </w:r>
      <w:r w:rsidR="00CD6EAE">
        <w:rPr>
          <w:sz w:val="28"/>
          <w:szCs w:val="28"/>
        </w:rPr>
        <w:t>, которые я использую в своей работе</w:t>
      </w:r>
      <w:r w:rsidRPr="007D2148">
        <w:rPr>
          <w:sz w:val="28"/>
          <w:szCs w:val="28"/>
        </w:rPr>
        <w:t>:</w:t>
      </w:r>
    </w:p>
    <w:p w:rsidR="005B22A1" w:rsidRDefault="005B22A1" w:rsidP="00765651">
      <w:pPr>
        <w:pStyle w:val="a3"/>
        <w:shd w:val="clear" w:color="auto" w:fill="FFFFFF"/>
        <w:spacing w:before="225" w:beforeAutospacing="0" w:after="225" w:afterAutospacing="0" w:line="360" w:lineRule="auto"/>
        <w:ind w:left="-709" w:firstLine="709"/>
        <w:contextualSpacing/>
        <w:jc w:val="both"/>
        <w:rPr>
          <w:b/>
          <w:color w:val="111111"/>
          <w:sz w:val="28"/>
          <w:szCs w:val="28"/>
        </w:rPr>
      </w:pPr>
      <w:r w:rsidRPr="005B22A1">
        <w:rPr>
          <w:b/>
          <w:color w:val="111111"/>
          <w:sz w:val="28"/>
          <w:szCs w:val="28"/>
        </w:rPr>
        <w:t>Игры и упражнения на разнотипичное согласование движений рук.</w:t>
      </w:r>
    </w:p>
    <w:p w:rsidR="005B22A1" w:rsidRPr="005B22A1" w:rsidRDefault="005B22A1" w:rsidP="00765651">
      <w:pPr>
        <w:pStyle w:val="a3"/>
        <w:shd w:val="clear" w:color="auto" w:fill="FFFFFF"/>
        <w:spacing w:before="225" w:beforeAutospacing="0" w:after="225" w:afterAutospacing="0" w:line="360" w:lineRule="auto"/>
        <w:ind w:left="-709" w:firstLine="709"/>
        <w:contextualSpacing/>
        <w:jc w:val="both"/>
        <w:rPr>
          <w:b/>
          <w:color w:val="111111"/>
          <w:sz w:val="28"/>
          <w:szCs w:val="28"/>
        </w:rPr>
      </w:pPr>
      <w:r w:rsidRPr="005B22A1">
        <w:rPr>
          <w:b/>
          <w:color w:val="111111"/>
          <w:sz w:val="28"/>
          <w:szCs w:val="28"/>
        </w:rPr>
        <w:t xml:space="preserve">Цель: </w:t>
      </w:r>
      <w:r w:rsidRPr="005B22A1">
        <w:rPr>
          <w:color w:val="111111"/>
          <w:sz w:val="28"/>
          <w:szCs w:val="28"/>
        </w:rPr>
        <w:t>развитие межполушарного взаимодействия через согласование разнотипных движений рук. Обеспечение регуляции, программирования и контроля психической деятельности. Формирование произвольности действий.</w:t>
      </w:r>
    </w:p>
    <w:p w:rsidR="00B07819" w:rsidRPr="007D2148" w:rsidRDefault="00B07819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D2148">
        <w:rPr>
          <w:color w:val="111111"/>
          <w:sz w:val="28"/>
          <w:szCs w:val="28"/>
        </w:rPr>
        <w:t>Игра </w:t>
      </w:r>
      <w:r w:rsidR="00CD6EAE">
        <w:rPr>
          <w:i/>
          <w:iCs/>
          <w:color w:val="111111"/>
          <w:sz w:val="28"/>
          <w:szCs w:val="28"/>
          <w:bdr w:val="none" w:sz="0" w:space="0" w:color="auto" w:frame="1"/>
        </w:rPr>
        <w:t>«Колечки</w:t>
      </w:r>
      <w:r w:rsidRPr="007D2148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</w:p>
    <w:p w:rsidR="00CD6EAE" w:rsidRDefault="00CD6EAE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Самое простое и знакомое всем упражнение поочередно соединять и разъединять пальцы руки с большим пальцем в кольцо при этом произносить обратные и прямые слоги с поставленным звуком. При дифференциации звуков  - работают две руки</w:t>
      </w:r>
      <w:r w:rsidR="00402AFB">
        <w:rPr>
          <w:color w:val="111111"/>
          <w:sz w:val="28"/>
          <w:szCs w:val="28"/>
        </w:rPr>
        <w:t xml:space="preserve"> и произносятся слоги с отрабатываемыми звуками.</w:t>
      </w:r>
    </w:p>
    <w:p w:rsidR="00B07819" w:rsidRDefault="00B07819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7D2148">
        <w:rPr>
          <w:color w:val="111111"/>
          <w:sz w:val="28"/>
          <w:szCs w:val="28"/>
        </w:rPr>
        <w:t>Игра </w:t>
      </w:r>
      <w:r w:rsidRPr="007D2148">
        <w:rPr>
          <w:i/>
          <w:iCs/>
          <w:color w:val="111111"/>
          <w:sz w:val="28"/>
          <w:szCs w:val="28"/>
          <w:bdr w:val="none" w:sz="0" w:space="0" w:color="auto" w:frame="1"/>
        </w:rPr>
        <w:t>«Кулак-ребро-ладонь»</w:t>
      </w:r>
    </w:p>
    <w:p w:rsidR="00402AFB" w:rsidRDefault="00A111CA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>Использую</w:t>
      </w:r>
      <w:r w:rsidR="00402AFB" w:rsidRPr="00402AFB">
        <w:rPr>
          <w:color w:val="111111"/>
          <w:sz w:val="28"/>
          <w:szCs w:val="28"/>
        </w:rPr>
        <w:t xml:space="preserve"> эту игру для развития фонематического восприятия либо для дифференциации звуков (если услышишь звук Ш — ставь кулак, звук С — ставь ребро; звук Р — кулак, звук Л — ладонь и т.д.).</w:t>
      </w:r>
    </w:p>
    <w:p w:rsidR="00402AFB" w:rsidRPr="00A111CA" w:rsidRDefault="00402AFB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i/>
          <w:color w:val="111111"/>
          <w:sz w:val="28"/>
          <w:szCs w:val="28"/>
        </w:rPr>
      </w:pPr>
      <w:r w:rsidRPr="00A111CA">
        <w:rPr>
          <w:i/>
          <w:color w:val="111111"/>
          <w:sz w:val="28"/>
          <w:szCs w:val="28"/>
        </w:rPr>
        <w:t>Игра «Испытания язычка»</w:t>
      </w:r>
    </w:p>
    <w:p w:rsidR="00C9175A" w:rsidRDefault="00C9175A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Ребенок делает из пальчиков «класс», произносит</w:t>
      </w:r>
      <w:r w:rsidR="00A2179D">
        <w:rPr>
          <w:color w:val="111111"/>
          <w:sz w:val="28"/>
          <w:szCs w:val="28"/>
        </w:rPr>
        <w:t xml:space="preserve"> пары звуков (с – ш)</w:t>
      </w:r>
      <w:proofErr w:type="gramStart"/>
      <w:r w:rsidR="00A2179D">
        <w:rPr>
          <w:color w:val="111111"/>
          <w:sz w:val="28"/>
          <w:szCs w:val="28"/>
        </w:rPr>
        <w:t>,с</w:t>
      </w:r>
      <w:proofErr w:type="gramEnd"/>
      <w:r w:rsidR="00A2179D">
        <w:rPr>
          <w:color w:val="111111"/>
          <w:sz w:val="28"/>
          <w:szCs w:val="28"/>
        </w:rPr>
        <w:t>ледуя по дорожке и соответственно стрелочкам поворачивает руку пальчиком вниз или вверх. Аналогично  выполняется упражнение со слогами.</w:t>
      </w:r>
    </w:p>
    <w:p w:rsidR="00491D27" w:rsidRDefault="00491D27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Для автоматизации звуков использую</w:t>
      </w:r>
      <w:r w:rsidR="007C2E06">
        <w:rPr>
          <w:color w:val="111111"/>
          <w:sz w:val="28"/>
          <w:szCs w:val="28"/>
        </w:rPr>
        <w:t xml:space="preserve"> </w:t>
      </w:r>
      <w:r w:rsidR="00E936BB" w:rsidRPr="007C2E06">
        <w:rPr>
          <w:color w:val="111111"/>
          <w:sz w:val="28"/>
          <w:szCs w:val="28"/>
        </w:rPr>
        <w:t>нейрокарточки</w:t>
      </w:r>
      <w:r w:rsidR="00E936BB" w:rsidRPr="00A111CA">
        <w:rPr>
          <w:i/>
          <w:color w:val="111111"/>
          <w:sz w:val="28"/>
          <w:szCs w:val="28"/>
        </w:rPr>
        <w:t xml:space="preserve"> «Смотри и повторяй</w:t>
      </w:r>
      <w:proofErr w:type="gramStart"/>
      <w:r w:rsidR="00E936BB" w:rsidRPr="00A111CA">
        <w:rPr>
          <w:i/>
          <w:color w:val="111111"/>
          <w:sz w:val="28"/>
          <w:szCs w:val="28"/>
        </w:rPr>
        <w:t>»</w:t>
      </w:r>
      <w:r w:rsidR="00E936BB">
        <w:rPr>
          <w:color w:val="111111"/>
          <w:sz w:val="28"/>
          <w:szCs w:val="28"/>
        </w:rPr>
        <w:t>(</w:t>
      </w:r>
      <w:proofErr w:type="gramEnd"/>
      <w:r>
        <w:rPr>
          <w:color w:val="111111"/>
          <w:sz w:val="28"/>
          <w:szCs w:val="28"/>
        </w:rPr>
        <w:t>карточки с согласованием слов и жестов</w:t>
      </w:r>
      <w:r w:rsidR="00E936BB">
        <w:rPr>
          <w:color w:val="111111"/>
          <w:sz w:val="28"/>
          <w:szCs w:val="28"/>
        </w:rPr>
        <w:t>)</w:t>
      </w:r>
      <w:r>
        <w:rPr>
          <w:color w:val="111111"/>
          <w:sz w:val="28"/>
          <w:szCs w:val="28"/>
        </w:rPr>
        <w:t xml:space="preserve">. </w:t>
      </w:r>
      <w:r w:rsidR="00E936BB">
        <w:rPr>
          <w:color w:val="111111"/>
          <w:sz w:val="28"/>
          <w:szCs w:val="28"/>
        </w:rPr>
        <w:t>Это игра с переключением</w:t>
      </w:r>
      <w:r w:rsidR="003936E6">
        <w:rPr>
          <w:color w:val="111111"/>
          <w:sz w:val="28"/>
          <w:szCs w:val="28"/>
        </w:rPr>
        <w:t xml:space="preserve">. Ребенку нужно рассмотреть картинку, назвать их по порядку и на каждое слово выбрать соответствующую позу руки. </w:t>
      </w:r>
      <w:r>
        <w:rPr>
          <w:color w:val="111111"/>
          <w:sz w:val="28"/>
          <w:szCs w:val="28"/>
        </w:rPr>
        <w:t>Такие же карточки, где ребенок произносит слово и выполняет соответствующий жест я использую для дифференциации смешиваемых звуков.</w:t>
      </w:r>
    </w:p>
    <w:p w:rsidR="00DA04D3" w:rsidRDefault="00DA04D3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Очень нравятся детям такие игры как: «Веселый цветок», «Веселые краски»</w:t>
      </w:r>
      <w:r w:rsidR="00491D27">
        <w:rPr>
          <w:color w:val="111111"/>
          <w:sz w:val="28"/>
          <w:szCs w:val="28"/>
        </w:rPr>
        <w:t>, «Умный тренажер».</w:t>
      </w:r>
    </w:p>
    <w:p w:rsidR="00491D27" w:rsidRDefault="00491D27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F43E9A">
        <w:rPr>
          <w:i/>
          <w:color w:val="111111"/>
          <w:sz w:val="28"/>
          <w:szCs w:val="28"/>
        </w:rPr>
        <w:t>«Веселый цветок»</w:t>
      </w:r>
      <w:r w:rsidR="00FC1883" w:rsidRPr="00F43E9A">
        <w:rPr>
          <w:i/>
          <w:color w:val="111111"/>
          <w:sz w:val="28"/>
          <w:szCs w:val="28"/>
        </w:rPr>
        <w:t>.</w:t>
      </w:r>
      <w:r w:rsidR="00FC1883">
        <w:rPr>
          <w:color w:val="111111"/>
          <w:sz w:val="28"/>
          <w:szCs w:val="28"/>
        </w:rPr>
        <w:t xml:space="preserve"> Перед ребенком игровое поле с  двумя нарисованными одинаковыми цветками. Взрослый выкладывает карточку с изображенными на ней картинками для автоматизации поставленного звука. Ребенок называет слово и нажимает двумя пальчиками на лепестки нужного цвета.</w:t>
      </w:r>
    </w:p>
    <w:p w:rsidR="005B613D" w:rsidRDefault="005B613D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65651">
        <w:rPr>
          <w:i/>
          <w:color w:val="111111"/>
          <w:sz w:val="28"/>
          <w:szCs w:val="28"/>
        </w:rPr>
        <w:t xml:space="preserve">«Веселые краски». </w:t>
      </w:r>
      <w:r>
        <w:rPr>
          <w:color w:val="111111"/>
          <w:sz w:val="28"/>
          <w:szCs w:val="28"/>
        </w:rPr>
        <w:t>Ребенок называет слово и нажимает двумя пальчиками на краски нужного цвета.</w:t>
      </w:r>
    </w:p>
    <w:p w:rsidR="005B613D" w:rsidRPr="00765651" w:rsidRDefault="005B613D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65651">
        <w:rPr>
          <w:i/>
          <w:color w:val="111111"/>
          <w:sz w:val="28"/>
          <w:szCs w:val="28"/>
        </w:rPr>
        <w:t>«Умный тренажер».</w:t>
      </w:r>
      <w:r w:rsidRPr="00765651">
        <w:rPr>
          <w:color w:val="111111"/>
          <w:sz w:val="28"/>
          <w:szCs w:val="28"/>
        </w:rPr>
        <w:t xml:space="preserve"> Перед ребенком игровое поле с нарисованным заданием. Он двигается по стрелочкам одновременно двумя пальчиками, называя цвет и картинку под каждой линией.</w:t>
      </w:r>
    </w:p>
    <w:p w:rsidR="005B22A1" w:rsidRPr="00765651" w:rsidRDefault="005B22A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i/>
          <w:color w:val="111111"/>
          <w:sz w:val="28"/>
          <w:szCs w:val="28"/>
        </w:rPr>
      </w:pPr>
      <w:r w:rsidRPr="00765651">
        <w:rPr>
          <w:i/>
          <w:color w:val="111111"/>
          <w:sz w:val="28"/>
          <w:szCs w:val="28"/>
        </w:rPr>
        <w:t>Кинезиологические таблицы на дифференциацию оппозиционных звуков</w:t>
      </w:r>
    </w:p>
    <w:p w:rsidR="005B22A1" w:rsidRPr="00765651" w:rsidRDefault="005B22A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65651">
        <w:rPr>
          <w:color w:val="111111"/>
          <w:sz w:val="28"/>
          <w:szCs w:val="28"/>
        </w:rPr>
        <w:t>Ребенок кладет ладони на стол и четко называет картинки в таблице. При этом, увидев под картинкой стрелку, направленную вправо, он ударяет по столу правой ладонью; если стрелочка направлена влево – левой ладонью; а если стрелочка направлена в обе стороны, ребенок ударяет по столу двумя руками.</w:t>
      </w:r>
    </w:p>
    <w:p w:rsidR="005B22A1" w:rsidRPr="005B22A1" w:rsidRDefault="005B22A1" w:rsidP="0076565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2A1" w:rsidRPr="00765651" w:rsidRDefault="005B22A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65651">
        <w:rPr>
          <w:color w:val="111111"/>
          <w:sz w:val="28"/>
          <w:szCs w:val="28"/>
        </w:rPr>
        <w:lastRenderedPageBreak/>
        <w:t>Можно подсказать ребенку, что под картинками, в названиях которых есть звук Р стрелочка направлена вправо, а под картинками со звуком Л – влево. Но если в слове есть звуки Р (Рь) и Л (Ль), то стрелочка направлена в обе стороны.</w:t>
      </w:r>
    </w:p>
    <w:p w:rsidR="005B22A1" w:rsidRPr="00765651" w:rsidRDefault="005B22A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</w:p>
    <w:p w:rsidR="005B22A1" w:rsidRPr="00765651" w:rsidRDefault="005B22A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65651">
        <w:rPr>
          <w:color w:val="111111"/>
          <w:sz w:val="28"/>
          <w:szCs w:val="28"/>
        </w:rPr>
        <w:t>Со звуками С – Ш упражнение проводится аналогично.</w:t>
      </w:r>
    </w:p>
    <w:p w:rsidR="005B22A1" w:rsidRPr="005B22A1" w:rsidRDefault="005B22A1" w:rsidP="00765651">
      <w:pPr>
        <w:shd w:val="clear" w:color="auto" w:fill="FFFFFF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B22A1" w:rsidRDefault="00D347E2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D347E2">
        <w:rPr>
          <w:color w:val="111111"/>
          <w:sz w:val="28"/>
          <w:szCs w:val="28"/>
        </w:rPr>
        <w:t>Нейроигры, нейротренажеры, нейродорожки задания на активацию работы мозга.</w:t>
      </w:r>
    </w:p>
    <w:p w:rsidR="00D347E2" w:rsidRDefault="00D347E2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D347E2">
        <w:rPr>
          <w:b/>
          <w:color w:val="111111"/>
          <w:sz w:val="28"/>
          <w:szCs w:val="28"/>
        </w:rPr>
        <w:t>Цель:</w:t>
      </w:r>
      <w:r w:rsidRPr="00D347E2">
        <w:rPr>
          <w:color w:val="111111"/>
          <w:sz w:val="28"/>
          <w:szCs w:val="28"/>
        </w:rPr>
        <w:t xml:space="preserve"> Развитие межполушарных связей, когнитивной сферы, мелкой моторики рук, пространственной ориентации. Способствование развитию речи, ориентировке в пространстве.</w:t>
      </w:r>
    </w:p>
    <w:p w:rsidR="00D347E2" w:rsidRPr="00765651" w:rsidRDefault="00D347E2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i/>
          <w:color w:val="111111"/>
          <w:sz w:val="28"/>
          <w:szCs w:val="28"/>
        </w:rPr>
      </w:pPr>
      <w:r w:rsidRPr="00765651">
        <w:rPr>
          <w:i/>
          <w:color w:val="111111"/>
          <w:sz w:val="28"/>
          <w:szCs w:val="28"/>
        </w:rPr>
        <w:t>Нейротаблицы на внимание.</w:t>
      </w:r>
      <w:r w:rsidR="00E34971" w:rsidRPr="00765651">
        <w:rPr>
          <w:i/>
          <w:color w:val="111111"/>
          <w:sz w:val="28"/>
          <w:szCs w:val="28"/>
        </w:rPr>
        <w:t xml:space="preserve"> «Покажи двумя руками»</w:t>
      </w:r>
    </w:p>
    <w:p w:rsidR="00D347E2" w:rsidRPr="00765651" w:rsidRDefault="00D347E2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65651">
        <w:rPr>
          <w:color w:val="111111"/>
          <w:sz w:val="28"/>
          <w:szCs w:val="28"/>
        </w:rPr>
        <w:t>В данных играх необходимо одновременно двумя руками находить одинаковые объекты слева и справа. Объекты могут быть абсолютно разные: дикие и домашние животные, цифры, числа, русский и английский алфавит и т. д. Можно полностью изменить изображения по Вашим педагогическим потребностям. Можно играть всей группой на скорость. Можно делиться на команды или научить детей играть вдвоем. Также в эту игру можно играть одному.</w:t>
      </w:r>
    </w:p>
    <w:p w:rsidR="00E34971" w:rsidRPr="00765651" w:rsidRDefault="00E3497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</w:p>
    <w:p w:rsidR="00E34971" w:rsidRPr="00765651" w:rsidRDefault="00E3497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65651">
        <w:rPr>
          <w:i/>
          <w:color w:val="111111"/>
          <w:sz w:val="28"/>
          <w:szCs w:val="28"/>
        </w:rPr>
        <w:t>Похожая игра «Умные дорожки»</w:t>
      </w:r>
      <w:r w:rsidRPr="00765651">
        <w:rPr>
          <w:color w:val="111111"/>
          <w:sz w:val="28"/>
          <w:szCs w:val="28"/>
        </w:rPr>
        <w:t>, где нужно также провести одновременно пальцами обеих рук по дорожке.</w:t>
      </w:r>
    </w:p>
    <w:p w:rsidR="00D347E2" w:rsidRPr="00D347E2" w:rsidRDefault="00D347E2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</w:p>
    <w:p w:rsidR="00D347E2" w:rsidRPr="00765651" w:rsidRDefault="00D347E2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i/>
          <w:color w:val="111111"/>
          <w:sz w:val="28"/>
          <w:szCs w:val="28"/>
        </w:rPr>
      </w:pPr>
    </w:p>
    <w:p w:rsidR="00E34971" w:rsidRPr="00765651" w:rsidRDefault="00E3497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rFonts w:eastAsia="Calibri"/>
          <w:i/>
          <w:sz w:val="28"/>
          <w:szCs w:val="28"/>
        </w:rPr>
      </w:pPr>
      <w:r w:rsidRPr="00765651">
        <w:rPr>
          <w:rFonts w:eastAsia="Calibri"/>
          <w:i/>
          <w:sz w:val="28"/>
          <w:szCs w:val="28"/>
        </w:rPr>
        <w:t xml:space="preserve">«Симметричные рисунки или двуручное рисование» (зеркальное). </w:t>
      </w:r>
    </w:p>
    <w:p w:rsidR="00E34971" w:rsidRPr="007D2148" w:rsidRDefault="00E3497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rFonts w:eastAsia="Calibri"/>
          <w:sz w:val="28"/>
          <w:szCs w:val="28"/>
        </w:rPr>
      </w:pPr>
      <w:r w:rsidRPr="007D2148">
        <w:rPr>
          <w:rFonts w:eastAsia="Calibri"/>
          <w:sz w:val="28"/>
          <w:szCs w:val="28"/>
        </w:rPr>
        <w:t>Одновременные движения обеих рук активируют сразу оба полушария. Создаются новые нейронные связи, а значит, процессы анализа и синтеза информации проходят быстрее. Как следствие, повышается умственная активность и работоспособность.</w:t>
      </w:r>
    </w:p>
    <w:p w:rsidR="00E34971" w:rsidRDefault="00E3497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rFonts w:eastAsia="Calibri"/>
          <w:sz w:val="28"/>
          <w:szCs w:val="28"/>
        </w:rPr>
      </w:pPr>
      <w:r w:rsidRPr="007D2148">
        <w:rPr>
          <w:rFonts w:eastAsia="Calibri"/>
          <w:sz w:val="28"/>
          <w:szCs w:val="28"/>
        </w:rPr>
        <w:t xml:space="preserve">Ребенок берет в каждую руку по фломастеру и одновременно обводит одинаковые рисунки, при этом называя вслух эти рисунки. Например, картинки на </w:t>
      </w:r>
      <w:r w:rsidRPr="007D2148">
        <w:rPr>
          <w:rFonts w:eastAsia="Calibri"/>
          <w:sz w:val="28"/>
          <w:szCs w:val="28"/>
        </w:rPr>
        <w:lastRenderedPageBreak/>
        <w:t>звук Р – для автоматизации в начале, в конце слова, дифференциацию Р-Л.; также звуки Ш, С, Ж, З. Также игра «Картинки-половинки» (соединяем двумя фломастерами в правой и левой руке картинку на автоматизируемый звук).</w:t>
      </w:r>
    </w:p>
    <w:p w:rsidR="00E34971" w:rsidRPr="007D2148" w:rsidRDefault="00E3497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color w:val="111111"/>
          <w:sz w:val="28"/>
          <w:szCs w:val="28"/>
        </w:rPr>
      </w:pPr>
      <w:r w:rsidRPr="007D2148">
        <w:rPr>
          <w:b/>
          <w:sz w:val="28"/>
          <w:szCs w:val="28"/>
        </w:rPr>
        <w:t xml:space="preserve">Используем </w:t>
      </w:r>
      <w:proofErr w:type="spellStart"/>
      <w:r w:rsidRPr="007D2148">
        <w:rPr>
          <w:b/>
          <w:sz w:val="28"/>
          <w:szCs w:val="28"/>
        </w:rPr>
        <w:t>нейродорожки</w:t>
      </w:r>
      <w:proofErr w:type="spellEnd"/>
      <w:r w:rsidR="009F702D">
        <w:rPr>
          <w:b/>
          <w:sz w:val="28"/>
          <w:szCs w:val="28"/>
        </w:rPr>
        <w:t xml:space="preserve"> </w:t>
      </w:r>
      <w:r w:rsidRPr="007D2148">
        <w:rPr>
          <w:color w:val="111111"/>
          <w:sz w:val="28"/>
          <w:szCs w:val="28"/>
        </w:rPr>
        <w:t>для обеих рук с одновременным проговариванием изолированного звука, слогов или слов. Направлены на развитие координации, формирование содружественных движений двумя руками. Составляем ритмический ряд (или используем готовый). Используем фишки или карточки с картинками (робот, ромашка).</w:t>
      </w:r>
    </w:p>
    <w:p w:rsidR="00E34971" w:rsidRPr="00765651" w:rsidRDefault="00E34971" w:rsidP="00765651">
      <w:pPr>
        <w:pStyle w:val="a3"/>
        <w:shd w:val="clear" w:color="auto" w:fill="FFFFFF"/>
        <w:spacing w:before="0" w:beforeAutospacing="0" w:after="0" w:afterAutospacing="0" w:line="360" w:lineRule="auto"/>
        <w:ind w:left="-709" w:firstLine="709"/>
        <w:contextualSpacing/>
        <w:jc w:val="both"/>
        <w:rPr>
          <w:rFonts w:eastAsia="Calibri"/>
          <w:sz w:val="28"/>
          <w:szCs w:val="28"/>
        </w:rPr>
      </w:pPr>
      <w:r w:rsidRPr="00765651">
        <w:rPr>
          <w:rFonts w:eastAsia="Calibri"/>
          <w:sz w:val="28"/>
          <w:szCs w:val="28"/>
        </w:rPr>
        <w:t>Подводя итог, следует отметить, что регулярное использование нейроигр в логопедической работе оказывает положительное влияние на коррекционный процесс обучения, развитие интеллекта, улучшение состояния физического, психического, эмоционального здоровья и социальной адаптации детей. К тому же, использование нейроигр снижает уровень утомляемости, повышает способность к произвольному контролю, что в свою очередь, способствует наиболее быстрому процессу коррекции недостатков рече</w:t>
      </w:r>
      <w:r w:rsidR="00A111CA" w:rsidRPr="00765651">
        <w:rPr>
          <w:rFonts w:eastAsia="Calibri"/>
          <w:sz w:val="28"/>
          <w:szCs w:val="28"/>
        </w:rPr>
        <w:t>вого развития дошкольников</w:t>
      </w:r>
      <w:r w:rsidRPr="00765651">
        <w:rPr>
          <w:rFonts w:eastAsia="Calibri"/>
          <w:sz w:val="28"/>
          <w:szCs w:val="28"/>
        </w:rPr>
        <w:t>.</w:t>
      </w:r>
    </w:p>
    <w:p w:rsidR="00E34971" w:rsidRPr="007D2148" w:rsidRDefault="00E34971" w:rsidP="00A111CA">
      <w:pPr>
        <w:pStyle w:val="a3"/>
        <w:shd w:val="clear" w:color="auto" w:fill="FFFFFF"/>
        <w:spacing w:before="0" w:beforeAutospacing="0" w:after="0" w:afterAutospacing="0" w:line="360" w:lineRule="auto"/>
        <w:ind w:left="-709"/>
        <w:jc w:val="both"/>
        <w:rPr>
          <w:rFonts w:eastAsia="Calibri"/>
          <w:sz w:val="28"/>
          <w:szCs w:val="28"/>
        </w:rPr>
      </w:pPr>
    </w:p>
    <w:p w:rsidR="003936E6" w:rsidRPr="007D2148" w:rsidRDefault="003936E6" w:rsidP="00B07819">
      <w:pPr>
        <w:pStyle w:val="a3"/>
        <w:shd w:val="clear" w:color="auto" w:fill="FFFFFF"/>
        <w:spacing w:before="0" w:beforeAutospacing="0" w:after="0" w:afterAutospacing="0" w:line="360" w:lineRule="auto"/>
        <w:ind w:left="-709"/>
        <w:rPr>
          <w:color w:val="111111"/>
          <w:sz w:val="28"/>
          <w:szCs w:val="28"/>
        </w:rPr>
      </w:pPr>
    </w:p>
    <w:p w:rsidR="00DC25AF" w:rsidRDefault="00DC25AF"/>
    <w:sectPr w:rsidR="00DC25AF" w:rsidSect="006D1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696397"/>
    <w:multiLevelType w:val="multilevel"/>
    <w:tmpl w:val="C6A4FC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819"/>
    <w:rsid w:val="003936E6"/>
    <w:rsid w:val="00402AFB"/>
    <w:rsid w:val="00491D27"/>
    <w:rsid w:val="0051386D"/>
    <w:rsid w:val="005B22A1"/>
    <w:rsid w:val="005B613D"/>
    <w:rsid w:val="006D13D9"/>
    <w:rsid w:val="00765651"/>
    <w:rsid w:val="00797A66"/>
    <w:rsid w:val="007C2E06"/>
    <w:rsid w:val="008D582D"/>
    <w:rsid w:val="009F702D"/>
    <w:rsid w:val="00A111CA"/>
    <w:rsid w:val="00A2179D"/>
    <w:rsid w:val="00A63CAF"/>
    <w:rsid w:val="00B07819"/>
    <w:rsid w:val="00C9175A"/>
    <w:rsid w:val="00CD6EAE"/>
    <w:rsid w:val="00D32BAA"/>
    <w:rsid w:val="00D347E2"/>
    <w:rsid w:val="00DA04D3"/>
    <w:rsid w:val="00DC25AF"/>
    <w:rsid w:val="00E34971"/>
    <w:rsid w:val="00E936BB"/>
    <w:rsid w:val="00F43E9A"/>
    <w:rsid w:val="00F5435F"/>
    <w:rsid w:val="00FC1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7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78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78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078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7D11AF-6B56-49A9-8700-046960C99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Пользователь</cp:lastModifiedBy>
  <cp:revision>2</cp:revision>
  <dcterms:created xsi:type="dcterms:W3CDTF">2024-08-19T09:10:00Z</dcterms:created>
  <dcterms:modified xsi:type="dcterms:W3CDTF">2024-08-19T09:10:00Z</dcterms:modified>
</cp:coreProperties>
</file>