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A5" w:rsidRDefault="0000291F" w:rsidP="002C39B7">
      <w:pPr>
        <w:jc w:val="center"/>
        <w:rPr>
          <w:rFonts w:ascii="Times New Roman" w:hAnsi="Times New Roman" w:cs="Times New Roman"/>
          <w:sz w:val="20"/>
          <w:szCs w:val="20"/>
        </w:rPr>
      </w:pPr>
      <w:r w:rsidRPr="00CE0AA5">
        <w:rPr>
          <w:rFonts w:ascii="Times New Roman" w:hAnsi="Times New Roman" w:cs="Times New Roman"/>
          <w:sz w:val="20"/>
          <w:szCs w:val="20"/>
        </w:rPr>
        <w:t xml:space="preserve">Муниципальное </w:t>
      </w:r>
      <w:r w:rsidR="002F447C" w:rsidRPr="00CE0AA5">
        <w:rPr>
          <w:rFonts w:ascii="Times New Roman" w:hAnsi="Times New Roman" w:cs="Times New Roman"/>
          <w:sz w:val="20"/>
          <w:szCs w:val="20"/>
        </w:rPr>
        <w:t xml:space="preserve">автономное </w:t>
      </w:r>
      <w:r w:rsidRPr="00CE0AA5">
        <w:rPr>
          <w:rFonts w:ascii="Times New Roman" w:hAnsi="Times New Roman" w:cs="Times New Roman"/>
          <w:sz w:val="20"/>
          <w:szCs w:val="20"/>
        </w:rPr>
        <w:t>общеобразовательное учреждение</w:t>
      </w:r>
      <w:r w:rsidR="002F447C" w:rsidRPr="00CE0AA5">
        <w:rPr>
          <w:rFonts w:ascii="Times New Roman" w:hAnsi="Times New Roman" w:cs="Times New Roman"/>
          <w:sz w:val="20"/>
          <w:szCs w:val="20"/>
        </w:rPr>
        <w:t xml:space="preserve"> дополнительного образования</w:t>
      </w:r>
    </w:p>
    <w:p w:rsidR="0000291F" w:rsidRPr="00CE0AA5" w:rsidRDefault="002F447C" w:rsidP="002C39B7">
      <w:pPr>
        <w:jc w:val="center"/>
        <w:rPr>
          <w:rFonts w:ascii="Times New Roman" w:hAnsi="Times New Roman" w:cs="Times New Roman"/>
          <w:sz w:val="20"/>
          <w:szCs w:val="20"/>
        </w:rPr>
      </w:pPr>
      <w:r w:rsidRPr="00CE0AA5">
        <w:rPr>
          <w:rFonts w:ascii="Times New Roman" w:hAnsi="Times New Roman" w:cs="Times New Roman"/>
          <w:sz w:val="20"/>
          <w:szCs w:val="20"/>
        </w:rPr>
        <w:t>«Таганрогская детская художественная школа имени С. И. Блонской»</w:t>
      </w:r>
    </w:p>
    <w:p w:rsidR="00CE0AA5" w:rsidRDefault="00CE0AA5" w:rsidP="002C3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AA5" w:rsidRDefault="00CE0AA5" w:rsidP="002C3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0AA5" w:rsidRDefault="00CE0AA5" w:rsidP="002C3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96B" w:rsidRDefault="0003796B" w:rsidP="0003796B">
      <w:pPr>
        <w:rPr>
          <w:rFonts w:ascii="Times New Roman" w:hAnsi="Times New Roman" w:cs="Times New Roman"/>
          <w:sz w:val="28"/>
          <w:szCs w:val="28"/>
        </w:rPr>
      </w:pPr>
    </w:p>
    <w:p w:rsidR="00C80764" w:rsidRPr="00C80764" w:rsidRDefault="00C80764" w:rsidP="0003796B">
      <w:pPr>
        <w:jc w:val="center"/>
        <w:rPr>
          <w:rFonts w:ascii="Times New Roman" w:hAnsi="Times New Roman" w:cs="Times New Roman"/>
          <w:sz w:val="40"/>
          <w:szCs w:val="40"/>
        </w:rPr>
      </w:pPr>
      <w:r w:rsidRPr="00C80764">
        <w:rPr>
          <w:rFonts w:ascii="Times New Roman" w:hAnsi="Times New Roman" w:cs="Times New Roman"/>
          <w:sz w:val="40"/>
          <w:szCs w:val="40"/>
        </w:rPr>
        <w:t>Кочепасова Олеся</w:t>
      </w:r>
    </w:p>
    <w:p w:rsidR="00C80764" w:rsidRPr="00C80764" w:rsidRDefault="00C80764" w:rsidP="00C80764">
      <w:pPr>
        <w:jc w:val="center"/>
        <w:rPr>
          <w:rFonts w:ascii="Times New Roman" w:hAnsi="Times New Roman" w:cs="Times New Roman"/>
          <w:sz w:val="32"/>
          <w:szCs w:val="32"/>
        </w:rPr>
      </w:pPr>
      <w:r w:rsidRPr="00C80764">
        <w:rPr>
          <w:rFonts w:ascii="Times New Roman" w:hAnsi="Times New Roman" w:cs="Times New Roman"/>
          <w:sz w:val="32"/>
          <w:szCs w:val="32"/>
        </w:rPr>
        <w:t>Учебная работа по истории искусства</w:t>
      </w:r>
    </w:p>
    <w:p w:rsidR="00C80764" w:rsidRDefault="00C80764" w:rsidP="002C39B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C39B7" w:rsidRPr="002C39B7" w:rsidRDefault="002C39B7" w:rsidP="002C39B7">
      <w:pPr>
        <w:jc w:val="center"/>
        <w:rPr>
          <w:rFonts w:ascii="Times New Roman" w:hAnsi="Times New Roman" w:cs="Times New Roman"/>
          <w:sz w:val="36"/>
          <w:szCs w:val="36"/>
        </w:rPr>
      </w:pPr>
      <w:r w:rsidRPr="002C39B7">
        <w:rPr>
          <w:rFonts w:ascii="Times New Roman" w:hAnsi="Times New Roman" w:cs="Times New Roman"/>
          <w:sz w:val="36"/>
          <w:szCs w:val="36"/>
        </w:rPr>
        <w:t>Тема:</w:t>
      </w:r>
    </w:p>
    <w:p w:rsidR="002C39B7" w:rsidRPr="002C39B7" w:rsidRDefault="002C39B7" w:rsidP="002C39B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C39B7">
        <w:rPr>
          <w:rFonts w:ascii="Times New Roman" w:hAnsi="Times New Roman" w:cs="Times New Roman"/>
          <w:b/>
          <w:sz w:val="36"/>
          <w:szCs w:val="36"/>
        </w:rPr>
        <w:t>«</w:t>
      </w:r>
      <w:r w:rsidR="000A7B06">
        <w:rPr>
          <w:rFonts w:ascii="Times New Roman" w:hAnsi="Times New Roman" w:cs="Times New Roman"/>
          <w:b/>
          <w:sz w:val="36"/>
          <w:szCs w:val="36"/>
        </w:rPr>
        <w:t>История в образах. В. И. Суриков</w:t>
      </w:r>
      <w:r w:rsidRPr="002C39B7">
        <w:rPr>
          <w:rFonts w:ascii="Times New Roman" w:hAnsi="Times New Roman" w:cs="Times New Roman"/>
          <w:b/>
          <w:sz w:val="36"/>
          <w:szCs w:val="36"/>
        </w:rPr>
        <w:t>»</w:t>
      </w:r>
    </w:p>
    <w:p w:rsidR="002C39B7" w:rsidRDefault="002C39B7" w:rsidP="002C39B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9B7" w:rsidRDefault="002C39B7" w:rsidP="00CE0A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9B7" w:rsidRDefault="002C39B7" w:rsidP="00CE0A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9B7" w:rsidRDefault="002C39B7" w:rsidP="00CE0A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9B7" w:rsidRPr="00D33457" w:rsidRDefault="002C39B7" w:rsidP="00E9113E">
      <w:pPr>
        <w:rPr>
          <w:rFonts w:ascii="Times New Roman" w:hAnsi="Times New Roman" w:cs="Times New Roman"/>
          <w:sz w:val="24"/>
          <w:szCs w:val="24"/>
        </w:rPr>
      </w:pPr>
    </w:p>
    <w:p w:rsidR="00D33457" w:rsidRPr="00D33457" w:rsidRDefault="00D33457" w:rsidP="00D33457">
      <w:pPr>
        <w:jc w:val="right"/>
        <w:rPr>
          <w:rFonts w:ascii="Times New Roman" w:hAnsi="Times New Roman" w:cs="Times New Roman"/>
          <w:sz w:val="24"/>
          <w:szCs w:val="24"/>
        </w:rPr>
      </w:pPr>
      <w:r w:rsidRPr="00D33457">
        <w:rPr>
          <w:rFonts w:ascii="Times New Roman" w:hAnsi="Times New Roman" w:cs="Times New Roman"/>
          <w:sz w:val="24"/>
          <w:szCs w:val="24"/>
        </w:rPr>
        <w:t>5 «Г» класс</w:t>
      </w:r>
    </w:p>
    <w:p w:rsidR="00D33457" w:rsidRPr="00D33457" w:rsidRDefault="00D33457" w:rsidP="00D33457">
      <w:pPr>
        <w:jc w:val="right"/>
        <w:rPr>
          <w:rFonts w:ascii="Times New Roman" w:hAnsi="Times New Roman" w:cs="Times New Roman"/>
          <w:sz w:val="24"/>
          <w:szCs w:val="24"/>
        </w:rPr>
      </w:pPr>
      <w:r w:rsidRPr="00D33457">
        <w:rPr>
          <w:rFonts w:ascii="Times New Roman" w:hAnsi="Times New Roman" w:cs="Times New Roman"/>
          <w:sz w:val="24"/>
          <w:szCs w:val="24"/>
        </w:rPr>
        <w:t>Преподаватель:</w:t>
      </w:r>
    </w:p>
    <w:p w:rsidR="00D33457" w:rsidRPr="00D33457" w:rsidRDefault="00D33457" w:rsidP="00D33457">
      <w:pPr>
        <w:jc w:val="right"/>
        <w:rPr>
          <w:rFonts w:ascii="Times New Roman" w:hAnsi="Times New Roman" w:cs="Times New Roman"/>
          <w:sz w:val="24"/>
          <w:szCs w:val="24"/>
        </w:rPr>
      </w:pPr>
      <w:r w:rsidRPr="00D33457">
        <w:rPr>
          <w:rFonts w:ascii="Times New Roman" w:hAnsi="Times New Roman" w:cs="Times New Roman"/>
          <w:sz w:val="24"/>
          <w:szCs w:val="24"/>
        </w:rPr>
        <w:t>Раченко Ольга Васильевна</w:t>
      </w:r>
    </w:p>
    <w:p w:rsidR="00C80764" w:rsidRDefault="00C80764" w:rsidP="00C807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2021 г.</w:t>
      </w:r>
    </w:p>
    <w:p w:rsidR="002C39B7" w:rsidRDefault="002C39B7" w:rsidP="00CE0A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4782" w:rsidRPr="00B84782" w:rsidRDefault="00B84782" w:rsidP="005A47BD">
      <w:pPr>
        <w:rPr>
          <w:rFonts w:ascii="Times New Roman" w:hAnsi="Times New Roman" w:cs="Times New Roman"/>
          <w:sz w:val="28"/>
          <w:szCs w:val="28"/>
        </w:rPr>
      </w:pPr>
    </w:p>
    <w:p w:rsidR="0003796B" w:rsidRDefault="0003796B" w:rsidP="005A47BD">
      <w:pPr>
        <w:rPr>
          <w:rFonts w:ascii="Times New Roman" w:hAnsi="Times New Roman" w:cs="Times New Roman"/>
          <w:b/>
          <w:sz w:val="28"/>
          <w:szCs w:val="28"/>
        </w:rPr>
      </w:pPr>
    </w:p>
    <w:p w:rsidR="0003796B" w:rsidRDefault="0003796B" w:rsidP="005A47BD">
      <w:pPr>
        <w:rPr>
          <w:rFonts w:ascii="Times New Roman" w:hAnsi="Times New Roman" w:cs="Times New Roman"/>
          <w:b/>
          <w:sz w:val="28"/>
          <w:szCs w:val="28"/>
        </w:rPr>
      </w:pPr>
    </w:p>
    <w:p w:rsidR="0003796B" w:rsidRDefault="0003796B" w:rsidP="005A47BD">
      <w:pPr>
        <w:rPr>
          <w:rFonts w:ascii="Times New Roman" w:hAnsi="Times New Roman" w:cs="Times New Roman"/>
          <w:b/>
          <w:sz w:val="28"/>
          <w:szCs w:val="28"/>
        </w:rPr>
      </w:pPr>
    </w:p>
    <w:p w:rsidR="0003796B" w:rsidRDefault="0003796B" w:rsidP="005A47BD">
      <w:pPr>
        <w:rPr>
          <w:rFonts w:ascii="Times New Roman" w:hAnsi="Times New Roman" w:cs="Times New Roman"/>
          <w:b/>
          <w:sz w:val="28"/>
          <w:szCs w:val="28"/>
        </w:rPr>
      </w:pPr>
    </w:p>
    <w:p w:rsidR="0003796B" w:rsidRDefault="0003796B" w:rsidP="005A47BD">
      <w:pPr>
        <w:rPr>
          <w:rFonts w:ascii="Times New Roman" w:hAnsi="Times New Roman" w:cs="Times New Roman"/>
          <w:b/>
          <w:sz w:val="28"/>
          <w:szCs w:val="28"/>
        </w:rPr>
      </w:pPr>
    </w:p>
    <w:p w:rsidR="0003796B" w:rsidRDefault="0003796B" w:rsidP="005A47BD">
      <w:pPr>
        <w:rPr>
          <w:rFonts w:ascii="Times New Roman" w:hAnsi="Times New Roman" w:cs="Times New Roman"/>
          <w:b/>
          <w:sz w:val="28"/>
          <w:szCs w:val="28"/>
        </w:rPr>
      </w:pPr>
    </w:p>
    <w:p w:rsidR="002C39B7" w:rsidRPr="00CB1CC5" w:rsidRDefault="005A47BD" w:rsidP="005A47BD">
      <w:pPr>
        <w:rPr>
          <w:rFonts w:ascii="Times New Roman" w:hAnsi="Times New Roman" w:cs="Times New Roman"/>
          <w:b/>
          <w:sz w:val="28"/>
          <w:szCs w:val="28"/>
        </w:rPr>
      </w:pPr>
      <w:r w:rsidRPr="00CB1CC5">
        <w:rPr>
          <w:rFonts w:ascii="Times New Roman" w:hAnsi="Times New Roman" w:cs="Times New Roman"/>
          <w:b/>
          <w:sz w:val="28"/>
          <w:szCs w:val="28"/>
        </w:rPr>
        <w:lastRenderedPageBreak/>
        <w:t>Содержание:</w:t>
      </w:r>
    </w:p>
    <w:p w:rsidR="005A47BD" w:rsidRPr="00CB1CC5" w:rsidRDefault="00B93106" w:rsidP="005A4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Юность</w:t>
      </w:r>
      <w:r w:rsidR="00791C1F" w:rsidRPr="00CB1CC5">
        <w:rPr>
          <w:rFonts w:ascii="Times New Roman" w:hAnsi="Times New Roman" w:cs="Times New Roman"/>
          <w:sz w:val="28"/>
          <w:szCs w:val="28"/>
        </w:rPr>
        <w:t>;</w:t>
      </w:r>
    </w:p>
    <w:p w:rsidR="005A47BD" w:rsidRPr="00CB1CC5" w:rsidRDefault="00401583" w:rsidP="005A4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1CC5">
        <w:rPr>
          <w:rFonts w:ascii="Times New Roman" w:hAnsi="Times New Roman" w:cs="Times New Roman"/>
          <w:sz w:val="28"/>
          <w:szCs w:val="28"/>
        </w:rPr>
        <w:t>Основные работы;</w:t>
      </w:r>
    </w:p>
    <w:p w:rsidR="005A47BD" w:rsidRPr="00237B9E" w:rsidRDefault="00401583" w:rsidP="005A4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B1CC5">
        <w:rPr>
          <w:rFonts w:ascii="Times New Roman" w:hAnsi="Times New Roman" w:cs="Times New Roman"/>
          <w:sz w:val="28"/>
          <w:szCs w:val="28"/>
        </w:rPr>
        <w:t>Картина «</w:t>
      </w:r>
      <w:r w:rsidR="00237B9E" w:rsidRPr="00237B9E">
        <w:rPr>
          <w:rFonts w:ascii="Times New Roman" w:hAnsi="Times New Roman" w:cs="Times New Roman"/>
          <w:sz w:val="28"/>
          <w:szCs w:val="28"/>
        </w:rPr>
        <w:t>В</w:t>
      </w:r>
      <w:r w:rsidR="00237B9E" w:rsidRPr="00237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 памятника Петру 1 на Сенатской площади в Петербурге</w:t>
      </w:r>
      <w:r w:rsidRPr="00237B9E">
        <w:rPr>
          <w:rFonts w:ascii="Times New Roman" w:hAnsi="Times New Roman" w:cs="Times New Roman"/>
          <w:sz w:val="28"/>
          <w:szCs w:val="28"/>
        </w:rPr>
        <w:t>»</w:t>
      </w:r>
      <w:r w:rsidR="003869FC" w:rsidRPr="00237B9E">
        <w:rPr>
          <w:rFonts w:ascii="Times New Roman" w:hAnsi="Times New Roman" w:cs="Times New Roman"/>
          <w:sz w:val="28"/>
          <w:szCs w:val="28"/>
        </w:rPr>
        <w:t>;</w:t>
      </w:r>
    </w:p>
    <w:p w:rsidR="00000F48" w:rsidRDefault="00401583" w:rsidP="00000F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7B9E">
        <w:rPr>
          <w:rFonts w:ascii="Times New Roman" w:hAnsi="Times New Roman" w:cs="Times New Roman"/>
          <w:sz w:val="28"/>
          <w:szCs w:val="28"/>
        </w:rPr>
        <w:t>Картина «</w:t>
      </w:r>
      <w:r w:rsidR="00791894" w:rsidRPr="00BB21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Меншиков в Берёзове</w:t>
      </w:r>
      <w:r w:rsidRPr="00BB2112">
        <w:rPr>
          <w:rFonts w:ascii="Times New Roman" w:hAnsi="Times New Roman" w:cs="Times New Roman"/>
          <w:sz w:val="28"/>
          <w:szCs w:val="28"/>
        </w:rPr>
        <w:t>»</w:t>
      </w:r>
      <w:r w:rsidR="003869FC" w:rsidRPr="00BB2112">
        <w:rPr>
          <w:rFonts w:ascii="Times New Roman" w:hAnsi="Times New Roman" w:cs="Times New Roman"/>
          <w:sz w:val="28"/>
          <w:szCs w:val="28"/>
        </w:rPr>
        <w:t>;</w:t>
      </w:r>
    </w:p>
    <w:p w:rsidR="005A47BD" w:rsidRPr="00000F48" w:rsidRDefault="00000F48" w:rsidP="00000F4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0F48">
        <w:rPr>
          <w:rFonts w:ascii="Times New Roman" w:hAnsi="Times New Roman" w:cs="Times New Roman"/>
          <w:sz w:val="28"/>
          <w:szCs w:val="28"/>
        </w:rPr>
        <w:t xml:space="preserve">Картина </w:t>
      </w:r>
      <w:r w:rsidRPr="00000F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«Посещение царевной женского монастыря</w:t>
      </w: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869FC" w:rsidRPr="00000F48">
        <w:rPr>
          <w:rFonts w:ascii="Times New Roman" w:hAnsi="Times New Roman" w:cs="Times New Roman"/>
          <w:sz w:val="28"/>
          <w:szCs w:val="28"/>
        </w:rPr>
        <w:t>;</w:t>
      </w:r>
    </w:p>
    <w:p w:rsidR="00791C1F" w:rsidRDefault="00BC219F" w:rsidP="005A47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00F48">
        <w:rPr>
          <w:rFonts w:ascii="Times New Roman" w:hAnsi="Times New Roman" w:cs="Times New Roman"/>
          <w:sz w:val="28"/>
          <w:szCs w:val="28"/>
        </w:rPr>
        <w:t>И</w:t>
      </w:r>
      <w:r w:rsidR="00791C1F" w:rsidRPr="00000F48">
        <w:rPr>
          <w:rFonts w:ascii="Times New Roman" w:hAnsi="Times New Roman" w:cs="Times New Roman"/>
          <w:sz w:val="28"/>
          <w:szCs w:val="28"/>
        </w:rPr>
        <w:t>сточники информации.</w:t>
      </w:r>
    </w:p>
    <w:p w:rsidR="00B84782" w:rsidRPr="00000F48" w:rsidRDefault="00B84782" w:rsidP="00B847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39B7" w:rsidRPr="00000F48" w:rsidRDefault="00B93106" w:rsidP="005A47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Юность</w:t>
      </w:r>
    </w:p>
    <w:p w:rsidR="00E53621" w:rsidRPr="00000F48" w:rsidRDefault="00656109" w:rsidP="00E53621">
      <w:pPr>
        <w:rPr>
          <w:rFonts w:ascii="Times New Roman" w:hAnsi="Times New Roman" w:cs="Times New Roman"/>
          <w:b/>
          <w:sz w:val="28"/>
          <w:szCs w:val="28"/>
        </w:rPr>
      </w:pPr>
      <w:r w:rsidRPr="00000F48">
        <w:rPr>
          <w:rFonts w:ascii="Times New Roman" w:hAnsi="Times New Roman" w:cs="Times New Roman"/>
          <w:b/>
          <w:sz w:val="28"/>
          <w:szCs w:val="28"/>
        </w:rPr>
        <w:t>Василий Иванович Суриков (1848-1916)</w:t>
      </w:r>
    </w:p>
    <w:p w:rsidR="00B84782" w:rsidRPr="00B84782" w:rsidRDefault="00B84782" w:rsidP="00B84782">
      <w:pPr>
        <w:rPr>
          <w:rFonts w:ascii="Times New Roman" w:hAnsi="Times New Roman" w:cs="Times New Roman"/>
          <w:sz w:val="28"/>
          <w:szCs w:val="28"/>
        </w:rPr>
      </w:pPr>
      <w:r w:rsidRPr="00B84782">
        <w:rPr>
          <w:rFonts w:ascii="Times New Roman" w:hAnsi="Times New Roman" w:cs="Times New Roman"/>
          <w:sz w:val="28"/>
          <w:szCs w:val="28"/>
        </w:rPr>
        <w:t xml:space="preserve">Творчество </w:t>
      </w:r>
      <w:r>
        <w:rPr>
          <w:rFonts w:ascii="Times New Roman" w:hAnsi="Times New Roman" w:cs="Times New Roman"/>
          <w:sz w:val="28"/>
          <w:szCs w:val="28"/>
        </w:rPr>
        <w:t xml:space="preserve">каждого большого мастера вызывает большой интерес у детской и юношеской аудитории. </w:t>
      </w:r>
      <w:r w:rsidRPr="00B84782">
        <w:rPr>
          <w:rFonts w:ascii="Times New Roman" w:hAnsi="Times New Roman" w:cs="Times New Roman"/>
          <w:sz w:val="28"/>
          <w:szCs w:val="28"/>
        </w:rPr>
        <w:t xml:space="preserve"> В.И.Сурикова</w:t>
      </w:r>
      <w:r>
        <w:rPr>
          <w:rFonts w:ascii="Times New Roman" w:hAnsi="Times New Roman" w:cs="Times New Roman"/>
          <w:sz w:val="28"/>
          <w:szCs w:val="28"/>
        </w:rPr>
        <w:t xml:space="preserve">  стоит в ряду великих мастеров, чье творчество помогает понять нашу историю. Сам он вырос в среде, в которой оберегались народные традиции и  ценились подлинные человеческие ценности.</w:t>
      </w:r>
    </w:p>
    <w:p w:rsidR="007613F5" w:rsidRPr="00000F48" w:rsidRDefault="00E53621" w:rsidP="00D10DFB">
      <w:pPr>
        <w:rPr>
          <w:rFonts w:ascii="Times New Roman" w:hAnsi="Times New Roman" w:cs="Times New Roman"/>
          <w:b/>
          <w:sz w:val="28"/>
          <w:szCs w:val="28"/>
        </w:rPr>
      </w:pP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Родился 12 января 1848 года в Красноярске. </w:t>
      </w:r>
      <w:r w:rsidR="00894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="00070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1858 года </w:t>
      </w:r>
      <w:r w:rsidR="00894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обучается</w:t>
      </w:r>
      <w:r w:rsidR="007613F5"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уездном</w:t>
      </w:r>
      <w:r w:rsidR="00894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училище </w:t>
      </w:r>
      <w:r w:rsidR="007613F5"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Сухом Бузиме. </w:t>
      </w:r>
      <w:r w:rsidR="00894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После смерти </w:t>
      </w:r>
      <w:r w:rsidR="000708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отца, </w:t>
      </w:r>
      <w:r w:rsidR="00894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</w:t>
      </w:r>
      <w:r w:rsidR="007613F5"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ать с детьми возвращается в Красноярск. </w:t>
      </w:r>
    </w:p>
    <w:p w:rsidR="007613F5" w:rsidRPr="00000F48" w:rsidRDefault="007613F5" w:rsidP="007613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Начал Суриков рисовать в раннем детстве. Первым его учителем стал </w:t>
      </w:r>
      <w:r w:rsidR="000379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Н.И. Гребнёв - </w:t>
      </w: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учитель рисования Красноярского уездного учил</w:t>
      </w:r>
      <w:r w:rsidR="001A29AF"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ища.</w:t>
      </w:r>
      <w:r w:rsidR="00894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завершения обучения</w:t>
      </w:r>
      <w:r w:rsidR="00894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 Суриков  работал</w:t>
      </w: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94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писцом в губернском управлении. Способности мальчика были замечены.</w:t>
      </w: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Губернатор </w:t>
      </w:r>
      <w:r w:rsidR="00894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П.Н.Замятин </w:t>
      </w: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нашёл мецената — красноярского золотопромышленника </w:t>
      </w:r>
      <w:r w:rsidR="003E295C"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П.И. Кузнецова</w:t>
      </w: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оплатил обучение Сурикова в Академии художеств.</w:t>
      </w:r>
    </w:p>
    <w:p w:rsidR="007613F5" w:rsidRPr="00000F48" w:rsidRDefault="007613F5" w:rsidP="000A15BE">
      <w:pPr>
        <w:shd w:val="clear" w:color="auto" w:fill="FFFFFF"/>
        <w:spacing w:before="72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 декабря 1868 года Суриков с обозом П. И. Ку</w:t>
      </w:r>
      <w:r w:rsidR="00D76D64"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знецова выехал из Красноярска в Санкт-Петербург</w:t>
      </w:r>
      <w:r w:rsidR="00913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К вступительным экзаменам он  готовился  </w:t>
      </w: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Санкт-</w:t>
      </w:r>
      <w:r w:rsidR="00205219"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Петербургской рисовальной школе</w:t>
      </w: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Осенью 1869 года</w:t>
      </w:r>
      <w:r w:rsidR="00913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успешно</w:t>
      </w: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сдал экзамены и стал вольнослушателем Академии художеств, а через год был зачислен воспитанником.</w:t>
      </w:r>
    </w:p>
    <w:p w:rsidR="007613F5" w:rsidRDefault="007613F5" w:rsidP="005D15E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1869 по 1875 год учился в петербургской</w:t>
      </w:r>
      <w:r w:rsidR="00ED71CD"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Академии художеств у П.П. Чистякова</w:t>
      </w: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Во время учёбы </w:t>
      </w:r>
      <w:r w:rsidR="00FC35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его работы были отмечены наградами.</w:t>
      </w: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E0A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Уже в годы ученичества у Сурикова пробудился интерес к истории. Большой золотой медали была удостоена большая картина «</w:t>
      </w:r>
      <w:r w:rsidR="00EE0A06" w:rsidRPr="00037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Апостол Павел объясняет догматы веры в присутствии царя Агриппы, сестры его Береники и прокуратора</w:t>
      </w:r>
      <w:r w:rsidR="0003796B" w:rsidRPr="00037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E0A06" w:rsidRPr="0003796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Феста»(1875).</w:t>
      </w:r>
      <w:r w:rsidR="00EE0A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</w:t>
      </w:r>
      <w:r w:rsidR="00EE0A06"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ольшое влияние на его творчество</w:t>
      </w:r>
      <w:r w:rsidR="00EE0A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40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оказывала музыка,</w:t>
      </w:r>
      <w:r w:rsidR="00EE0A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театр. У</w:t>
      </w:r>
      <w:r w:rsidR="00940D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читься мастерству игры на гитаре ему помогал  друг — гитарист Федор Федорович Пелецкий.  Ч</w:t>
      </w:r>
      <w:r w:rsidR="00F33528"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асто они играли пьесы для двух гитар</w:t>
      </w:r>
      <w:r w:rsidR="00F335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430F2B" w:rsidRPr="00000F48" w:rsidRDefault="00430F2B" w:rsidP="005D15E9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После окончания Академии художеств, молодой художник переезжает в Москву. Он любил этот старый город, </w:t>
      </w:r>
      <w:r w:rsidR="009D7F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которо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сохранились древние памятники архитектуры</w:t>
      </w:r>
      <w:r w:rsidR="004D5A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все дышало стариной.</w:t>
      </w:r>
      <w:r w:rsidR="00394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Здесь возникли </w:t>
      </w:r>
      <w:r w:rsidR="001671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="00394A6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бразы его будущих картин.</w:t>
      </w:r>
      <w:r w:rsidR="004D5A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Дальнейшая биография художника – это история создания его полотен. </w:t>
      </w:r>
    </w:p>
    <w:p w:rsidR="00BF7830" w:rsidRPr="00000F48" w:rsidRDefault="00BF7830" w:rsidP="00BF783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0F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работы:</w:t>
      </w:r>
    </w:p>
    <w:p w:rsidR="00BF7830" w:rsidRPr="00000F48" w:rsidRDefault="00BF7830" w:rsidP="00BF7830">
      <w:pPr>
        <w:pStyle w:val="a3"/>
        <w:numPr>
          <w:ilvl w:val="0"/>
          <w:numId w:val="8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«Утро стрелецкой казни»</w:t>
      </w:r>
    </w:p>
    <w:p w:rsidR="00BF7830" w:rsidRPr="00000F48" w:rsidRDefault="00BF7830" w:rsidP="00BF7830">
      <w:pPr>
        <w:pStyle w:val="a3"/>
        <w:numPr>
          <w:ilvl w:val="0"/>
          <w:numId w:val="8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«Меншиков в Берёзове»</w:t>
      </w:r>
    </w:p>
    <w:p w:rsidR="00BF7830" w:rsidRPr="00000F48" w:rsidRDefault="00BF7830" w:rsidP="00BF7830">
      <w:pPr>
        <w:pStyle w:val="a3"/>
        <w:numPr>
          <w:ilvl w:val="0"/>
          <w:numId w:val="8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«Боярыня Морозова»</w:t>
      </w:r>
    </w:p>
    <w:p w:rsidR="00BF7830" w:rsidRPr="00000F48" w:rsidRDefault="00BF7830" w:rsidP="00BF7830">
      <w:pPr>
        <w:pStyle w:val="a3"/>
        <w:numPr>
          <w:ilvl w:val="0"/>
          <w:numId w:val="8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«Взятие снежного городка»</w:t>
      </w:r>
    </w:p>
    <w:p w:rsidR="00BF7830" w:rsidRPr="00000F48" w:rsidRDefault="00BF7830" w:rsidP="00BF7830">
      <w:pPr>
        <w:pStyle w:val="a3"/>
        <w:numPr>
          <w:ilvl w:val="0"/>
          <w:numId w:val="8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«Покорение Сибири Ермаком Тимофеевичем»</w:t>
      </w:r>
    </w:p>
    <w:p w:rsidR="00BF7830" w:rsidRPr="00000F48" w:rsidRDefault="00BF7830" w:rsidP="00BF7830">
      <w:pPr>
        <w:pStyle w:val="a3"/>
        <w:numPr>
          <w:ilvl w:val="0"/>
          <w:numId w:val="8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«Переход Суворова через Альпы»</w:t>
      </w:r>
    </w:p>
    <w:p w:rsidR="00BF7830" w:rsidRPr="00000F48" w:rsidRDefault="00BF7830" w:rsidP="00BF7830">
      <w:pPr>
        <w:pStyle w:val="a3"/>
        <w:numPr>
          <w:ilvl w:val="0"/>
          <w:numId w:val="8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«Степан Разин»</w:t>
      </w:r>
    </w:p>
    <w:p w:rsidR="00BF7830" w:rsidRPr="00000F48" w:rsidRDefault="00BF7830" w:rsidP="007613F5">
      <w:pPr>
        <w:pStyle w:val="a3"/>
        <w:numPr>
          <w:ilvl w:val="0"/>
          <w:numId w:val="8"/>
        </w:num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F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«Посещение царевной женского монастыря»</w:t>
      </w:r>
    </w:p>
    <w:p w:rsidR="00451CD7" w:rsidRDefault="00451CD7" w:rsidP="007613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869FC" w:rsidRDefault="003869FC" w:rsidP="007613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0F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170E3E" w:rsidRPr="00000F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Вид памятника Петру 1 на Сенатской площади в Петербурге</w:t>
      </w:r>
      <w:r w:rsidRPr="00000F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237B9E" w:rsidRPr="00000F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(1870)</w:t>
      </w:r>
    </w:p>
    <w:p w:rsidR="00451CD7" w:rsidRDefault="00451CD7" w:rsidP="007613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62925" w:rsidRPr="00000F48" w:rsidRDefault="00962925" w:rsidP="007613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6292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073082" cy="1490492"/>
            <wp:effectExtent l="19050" t="0" r="3368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7463_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756" cy="149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CD7" w:rsidRDefault="00451CD7" w:rsidP="007613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6504" w:rsidRPr="006E6504" w:rsidRDefault="006E6504" w:rsidP="007613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E6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6E6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киевская площадь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E6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Медным всадником</w:t>
      </w:r>
      <w:r w:rsidRPr="006E650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E0A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EE0A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представлен</w:t>
      </w:r>
      <w:r w:rsidR="00AA71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лунном освещении зимой. Величественный силуэт храма, изображенный в правой части композиции, ясно читается на светлом фоне неба и заснеженной площади. Слева на огромном пьедестале возвышается конный монумент. </w:t>
      </w:r>
      <w:r w:rsidR="00D43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выступающее скульптурные формы как - бы перекликаются с архитектурными.</w:t>
      </w:r>
    </w:p>
    <w:p w:rsidR="008B23E5" w:rsidRPr="00000F48" w:rsidRDefault="0060000D" w:rsidP="007613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Свет полной луны озаряет </w:t>
      </w:r>
      <w:r w:rsidR="00D43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все пространство картины, наполняя его какой-то загадочной </w:t>
      </w:r>
      <w:r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силой.</w:t>
      </w:r>
      <w:r w:rsidR="00D43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Перед памятником, за невысокой оградой  - свободное пространство, освещенной холодным светом. </w:t>
      </w:r>
      <w:r w:rsidR="007B54EA"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Здесь «живет» лишь призрачный лунный свет.</w:t>
      </w:r>
      <w:r w:rsidR="00D43D8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Рядом </w:t>
      </w:r>
      <w:r w:rsidR="00E5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памятником, который воплощает величие прошлого, как-то буднично выглядят запряженные в сани лошадки.</w:t>
      </w:r>
      <w:r w:rsidR="00D90424"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501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Они неторопливо бегут по накатанной дороге, отбрасывая тени.  Ближе к храму   их силуэты утрачивают четкость. Тускло мерцают в ночи ф</w:t>
      </w:r>
      <w:r w:rsidR="00000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онари. Их огоньки меркну на  фоне напряженного лунного света.</w:t>
      </w:r>
      <w:r w:rsidR="00D90424"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007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Величие Прошлое и настоящее встречаются в этом произведении, но существуют обособленно. Застывшая в камне история</w:t>
      </w:r>
      <w:r w:rsidR="00FF0D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кажется недосягаемой в своем величие.</w:t>
      </w:r>
    </w:p>
    <w:p w:rsidR="00A708F8" w:rsidRDefault="00A708F8" w:rsidP="003869F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869FC" w:rsidRPr="00000F48" w:rsidRDefault="003869FC" w:rsidP="003869F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0F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«</w:t>
      </w:r>
      <w:r w:rsidR="00791894" w:rsidRPr="00000F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Меншиков в Берёзове</w:t>
      </w:r>
      <w:r w:rsidRPr="00000F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C904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807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="00C904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1883</w:t>
      </w:r>
      <w:r w:rsidR="00C807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C80764" w:rsidRDefault="00C80764" w:rsidP="003869F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A48E6" w:rsidRPr="00000F48" w:rsidRDefault="000A48E6" w:rsidP="003869F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0F48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3346450" cy="1884457"/>
            <wp:effectExtent l="0" t="0" r="635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80px-SurikovMenshikovBerezovo-pic905-895x505-14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418" cy="1887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C86" w:rsidRDefault="00661C86" w:rsidP="0042354B">
      <w:pPr>
        <w:rPr>
          <w:rFonts w:ascii="Times New Roman" w:hAnsi="Times New Roman" w:cs="Times New Roman"/>
          <w:sz w:val="28"/>
          <w:szCs w:val="28"/>
        </w:rPr>
      </w:pPr>
    </w:p>
    <w:p w:rsidR="00C80764" w:rsidRDefault="00C80764" w:rsidP="0042354B">
      <w:pPr>
        <w:rPr>
          <w:rFonts w:ascii="Times New Roman" w:hAnsi="Times New Roman" w:cs="Times New Roman"/>
          <w:sz w:val="28"/>
          <w:szCs w:val="28"/>
        </w:rPr>
      </w:pPr>
    </w:p>
    <w:p w:rsidR="00C80764" w:rsidRDefault="00661C86" w:rsidP="0042354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Суриков обладал каким-то особым чутьем исторического живописца. Он  умел воссоздать историческую обстановку, но не был бытописателем. Его интересовали  драматические ситуации, судьбы людей, творивших историю. </w:t>
      </w:r>
    </w:p>
    <w:p w:rsidR="0042354B" w:rsidRDefault="0042354B" w:rsidP="0042354B">
      <w:pPr>
        <w:rPr>
          <w:rFonts w:ascii="Times New Roman" w:hAnsi="Times New Roman" w:cs="Times New Roman"/>
          <w:sz w:val="28"/>
          <w:szCs w:val="28"/>
        </w:rPr>
      </w:pPr>
      <w:r w:rsidRPr="00000F48">
        <w:rPr>
          <w:rFonts w:ascii="Times New Roman" w:hAnsi="Times New Roman" w:cs="Times New Roman"/>
          <w:sz w:val="28"/>
          <w:szCs w:val="28"/>
        </w:rPr>
        <w:t xml:space="preserve">Суриков написал полотно «Меншиков в Березове» в середине 1883 года. </w:t>
      </w:r>
      <w:r w:rsidR="001D6D45">
        <w:rPr>
          <w:rFonts w:ascii="Times New Roman" w:hAnsi="Times New Roman" w:cs="Times New Roman"/>
          <w:sz w:val="28"/>
          <w:szCs w:val="28"/>
        </w:rPr>
        <w:t xml:space="preserve">В </w:t>
      </w:r>
      <w:r w:rsidRPr="00000F48">
        <w:rPr>
          <w:rFonts w:ascii="Times New Roman" w:hAnsi="Times New Roman" w:cs="Times New Roman"/>
          <w:sz w:val="28"/>
          <w:szCs w:val="28"/>
        </w:rPr>
        <w:t>картине «Меншиков в Березове»</w:t>
      </w:r>
      <w:r w:rsidR="001D6D45">
        <w:rPr>
          <w:rFonts w:ascii="Times New Roman" w:hAnsi="Times New Roman" w:cs="Times New Roman"/>
          <w:sz w:val="28"/>
          <w:szCs w:val="28"/>
        </w:rPr>
        <w:t xml:space="preserve"> изображен один из самых влиятельных</w:t>
      </w:r>
      <w:r w:rsidRPr="00000F48">
        <w:rPr>
          <w:rFonts w:ascii="Times New Roman" w:hAnsi="Times New Roman" w:cs="Times New Roman"/>
          <w:sz w:val="28"/>
          <w:szCs w:val="28"/>
        </w:rPr>
        <w:t xml:space="preserve"> сподвижников Петра I – Александр Меншиков. Из истории известно, что после того, как умер Петр Великий, у Меншикова отобрали все полученные ранее нагр</w:t>
      </w:r>
      <w:r w:rsidR="001D6D45">
        <w:rPr>
          <w:rFonts w:ascii="Times New Roman" w:hAnsi="Times New Roman" w:cs="Times New Roman"/>
          <w:sz w:val="28"/>
          <w:szCs w:val="28"/>
        </w:rPr>
        <w:t xml:space="preserve">ады, после чего его с семьей </w:t>
      </w:r>
      <w:r w:rsidRPr="00000F48">
        <w:rPr>
          <w:rFonts w:ascii="Times New Roman" w:hAnsi="Times New Roman" w:cs="Times New Roman"/>
          <w:sz w:val="28"/>
          <w:szCs w:val="28"/>
        </w:rPr>
        <w:t>с</w:t>
      </w:r>
      <w:r w:rsidR="001D6D45">
        <w:rPr>
          <w:rFonts w:ascii="Times New Roman" w:hAnsi="Times New Roman" w:cs="Times New Roman"/>
          <w:sz w:val="28"/>
          <w:szCs w:val="28"/>
        </w:rPr>
        <w:t>ос</w:t>
      </w:r>
      <w:r w:rsidRPr="00000F48">
        <w:rPr>
          <w:rFonts w:ascii="Times New Roman" w:hAnsi="Times New Roman" w:cs="Times New Roman"/>
          <w:sz w:val="28"/>
          <w:szCs w:val="28"/>
        </w:rPr>
        <w:t>лали в Сибирь, а точнее в город Березов.</w:t>
      </w:r>
    </w:p>
    <w:p w:rsidR="00C80764" w:rsidRDefault="006040D9" w:rsidP="0042354B">
      <w:pPr>
        <w:rPr>
          <w:rFonts w:ascii="Times New Roman" w:hAnsi="Times New Roman" w:cs="Times New Roman"/>
          <w:sz w:val="28"/>
          <w:szCs w:val="28"/>
        </w:rPr>
      </w:pPr>
      <w:r w:rsidRPr="00000F48">
        <w:rPr>
          <w:rFonts w:ascii="Times New Roman" w:hAnsi="Times New Roman" w:cs="Times New Roman"/>
          <w:sz w:val="28"/>
          <w:szCs w:val="28"/>
        </w:rPr>
        <w:t>В основе сюжета – один вечер из жизни князя. Он проводит свое время вместе со своей семьей.</w:t>
      </w:r>
      <w:r w:rsidR="00C80764">
        <w:rPr>
          <w:rFonts w:ascii="Times New Roman" w:hAnsi="Times New Roman" w:cs="Times New Roman"/>
          <w:sz w:val="28"/>
          <w:szCs w:val="28"/>
        </w:rPr>
        <w:t xml:space="preserve"> </w:t>
      </w:r>
      <w:r w:rsidR="0042354B" w:rsidRPr="00000F48">
        <w:rPr>
          <w:rFonts w:ascii="Times New Roman" w:hAnsi="Times New Roman" w:cs="Times New Roman"/>
          <w:sz w:val="28"/>
          <w:szCs w:val="28"/>
        </w:rPr>
        <w:t>Художник изобразил маленькое, тесное, неуютное помещение, в котором приходится коротать свои дни не только Александру, но и всем его близким. Эта комната больше напоминает тюремную камеру, нежели домик для большого семейства. Потолок очень низкий, поэтому передвигаться здесь высокому человеку (а таким как раз и был Меншиков) довольно сложно. Через маленькое окошко в дом почти не пос</w:t>
      </w:r>
      <w:r w:rsidR="001E54B4">
        <w:rPr>
          <w:rFonts w:ascii="Times New Roman" w:hAnsi="Times New Roman" w:cs="Times New Roman"/>
          <w:sz w:val="28"/>
          <w:szCs w:val="28"/>
        </w:rPr>
        <w:t>тупает свет. Дочь</w:t>
      </w:r>
      <w:r w:rsidR="0042354B" w:rsidRPr="00000F48">
        <w:rPr>
          <w:rFonts w:ascii="Times New Roman" w:hAnsi="Times New Roman" w:cs="Times New Roman"/>
          <w:sz w:val="28"/>
          <w:szCs w:val="28"/>
        </w:rPr>
        <w:t xml:space="preserve"> Меншикова склонилась над к</w:t>
      </w:r>
      <w:r w:rsidR="001E54B4">
        <w:rPr>
          <w:rFonts w:ascii="Times New Roman" w:hAnsi="Times New Roman" w:cs="Times New Roman"/>
          <w:sz w:val="28"/>
          <w:szCs w:val="28"/>
        </w:rPr>
        <w:t>нигой</w:t>
      </w:r>
      <w:r w:rsidR="0042354B" w:rsidRPr="00000F48">
        <w:rPr>
          <w:rFonts w:ascii="Times New Roman" w:hAnsi="Times New Roman" w:cs="Times New Roman"/>
          <w:sz w:val="28"/>
          <w:szCs w:val="28"/>
        </w:rPr>
        <w:t xml:space="preserve">. На полках – несколько икон. </w:t>
      </w:r>
      <w:r w:rsidR="001E54B4">
        <w:rPr>
          <w:rFonts w:ascii="Times New Roman" w:hAnsi="Times New Roman" w:cs="Times New Roman"/>
          <w:sz w:val="28"/>
          <w:szCs w:val="28"/>
        </w:rPr>
        <w:t xml:space="preserve">Лица персонажей очень печальны. </w:t>
      </w:r>
      <w:r w:rsidR="0042354B" w:rsidRPr="00000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354B" w:rsidRPr="00000F48" w:rsidRDefault="0042354B" w:rsidP="0042354B">
      <w:pPr>
        <w:rPr>
          <w:rFonts w:ascii="Times New Roman" w:hAnsi="Times New Roman" w:cs="Times New Roman"/>
          <w:sz w:val="28"/>
          <w:szCs w:val="28"/>
        </w:rPr>
      </w:pPr>
      <w:r w:rsidRPr="00000F48">
        <w:rPr>
          <w:rFonts w:ascii="Times New Roman" w:hAnsi="Times New Roman" w:cs="Times New Roman"/>
          <w:sz w:val="28"/>
          <w:szCs w:val="28"/>
        </w:rPr>
        <w:t>Суриков как бы подчеркивает безысходн</w:t>
      </w:r>
      <w:r w:rsidR="001E54B4">
        <w:rPr>
          <w:rFonts w:ascii="Times New Roman" w:hAnsi="Times New Roman" w:cs="Times New Roman"/>
          <w:sz w:val="28"/>
          <w:szCs w:val="28"/>
        </w:rPr>
        <w:t>ость человеческой судьбы. К</w:t>
      </w:r>
      <w:r w:rsidRPr="00000F48">
        <w:rPr>
          <w:rFonts w:ascii="Times New Roman" w:hAnsi="Times New Roman" w:cs="Times New Roman"/>
          <w:sz w:val="28"/>
          <w:szCs w:val="28"/>
        </w:rPr>
        <w:t>олорит картины повышает создавшуюся напряженность. Здесь нет ярких красок, что еще больше подчеркивает подавленность настроения Меншикова.</w:t>
      </w:r>
    </w:p>
    <w:p w:rsidR="00C80764" w:rsidRDefault="00C80764" w:rsidP="003869F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869FC" w:rsidRPr="00000F48" w:rsidRDefault="008B23E5" w:rsidP="003869FC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00F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«Посещение царевной женского монастыря</w:t>
      </w:r>
      <w:r w:rsidR="003869FC" w:rsidRPr="00000F4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  <w:r w:rsidR="00934C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C807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</w:t>
      </w:r>
      <w:r w:rsidR="00934C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!912</w:t>
      </w:r>
      <w:r w:rsidR="00C807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</w:p>
    <w:p w:rsidR="00934C76" w:rsidRDefault="006F6328" w:rsidP="007613F5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450987" cy="23177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gnum_picture_1453668216604282_norm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975" cy="232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C76" w:rsidRDefault="00934C76" w:rsidP="007613F5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34C76" w:rsidRDefault="00934C76" w:rsidP="007613F5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Одно из последних произведений художника, оставшееся неоконченным.</w:t>
      </w:r>
      <w:r w:rsidR="00C72792" w:rsidRPr="00000F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72792" w:rsidRPr="0000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Русские царевны были пленницами теремов и коротали свой век среди мамок-нянек, шутих да прислужниц. Девушки не имели права выйти замуж ни за кого, кто ниже</w:t>
      </w:r>
      <w:r w:rsidR="002919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царского рода. Кроме </w:t>
      </w:r>
      <w:r w:rsidR="00814C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этого р</w:t>
      </w:r>
      <w:r w:rsidR="00C72792" w:rsidRPr="0000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усские царевны могли стать лишь христовыми невестами. Они отдавали в выбранную обитель все свое богатое приданое, поэтому монастыри стерегли ца</w:t>
      </w:r>
      <w:r w:rsidR="005A5A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рских дочерей.</w:t>
      </w:r>
    </w:p>
    <w:p w:rsidR="00934474" w:rsidRDefault="00934C76" w:rsidP="007613F5">
      <w:pPr>
        <w:shd w:val="clear" w:color="auto" w:fill="FFFFFF"/>
        <w:spacing w:before="120" w:after="12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По-разному реагируют на визит царевны обитательницы монастыря: кто-то с любопытством, кто-то с  состраданием, а есть и откровенно недоброжелательные лица невольно становится тревожно за судьбу юной царевны.</w:t>
      </w:r>
    </w:p>
    <w:p w:rsidR="003C3EF1" w:rsidRPr="00000F48" w:rsidRDefault="00C72792" w:rsidP="007613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образа ц</w:t>
      </w:r>
      <w:r w:rsidR="00C80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аревны Сурикову позировали </w:t>
      </w:r>
      <w:r w:rsidRPr="00000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80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знакомые художника</w:t>
      </w:r>
      <w:proofErr w:type="gramStart"/>
      <w:r w:rsidR="00C807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344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bookmarkStart w:id="0" w:name="_GoBack"/>
      <w:bookmarkEnd w:id="0"/>
      <w:proofErr w:type="gramEnd"/>
      <w:r w:rsidR="00934474" w:rsidRPr="00000F4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4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Несмотря на обилие темных тонов, образ царевны - чистый и возвышенный, словно озаряет своим присутствием тесное церковное помещение. Ее белый с золотом наряд является самым светлым пятном композиции. Золотой цвет присутствует в окладах икон. Святые образы</w:t>
      </w:r>
      <w:r w:rsidR="00C80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34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окружающие присутствующих, молча</w:t>
      </w:r>
      <w:r w:rsidR="00C807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9344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взирают на царевну. Они ее заступники в жестоком мире людей.</w:t>
      </w:r>
    </w:p>
    <w:p w:rsidR="00C72792" w:rsidRPr="00000F48" w:rsidRDefault="00C72792" w:rsidP="007613F5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23076" w:rsidRPr="00451CD7" w:rsidRDefault="00E53621" w:rsidP="007613F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1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Источники информации</w:t>
      </w:r>
      <w:r w:rsidR="00323076" w:rsidRPr="00451C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234BDD" w:rsidRDefault="00BF7830" w:rsidP="00323076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0F48">
        <w:rPr>
          <w:rFonts w:ascii="Times New Roman" w:hAnsi="Times New Roman" w:cs="Times New Roman"/>
          <w:color w:val="000000" w:themeColor="text1"/>
          <w:sz w:val="28"/>
          <w:szCs w:val="28"/>
        </w:rPr>
        <w:t>Репин, Суриков, Васнецов. Летописцы русской жизни / Е.Н. Евстратова, Л.А. Ефремова, Т.В. Постникова.</w:t>
      </w:r>
    </w:p>
    <w:p w:rsidR="005F003C" w:rsidRPr="00000F48" w:rsidRDefault="005F003C" w:rsidP="00323076">
      <w:pPr>
        <w:pStyle w:val="a3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История русского искусства. »Изобразительное искусство».1980</w:t>
      </w: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0F48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CB1CC5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CB1CC5" w:rsidRDefault="002C39B7" w:rsidP="00D761A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9B7" w:rsidRPr="0000291F" w:rsidRDefault="002C39B7" w:rsidP="00CE0A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C39B7" w:rsidRPr="0000291F" w:rsidSect="00110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617B"/>
    <w:multiLevelType w:val="multilevel"/>
    <w:tmpl w:val="DF9E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32522"/>
    <w:multiLevelType w:val="hybridMultilevel"/>
    <w:tmpl w:val="9A507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969C8"/>
    <w:multiLevelType w:val="hybridMultilevel"/>
    <w:tmpl w:val="C23AB8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7E5FD1"/>
    <w:multiLevelType w:val="multilevel"/>
    <w:tmpl w:val="6284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B50B08"/>
    <w:multiLevelType w:val="multilevel"/>
    <w:tmpl w:val="A4D8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CF5BEA"/>
    <w:multiLevelType w:val="multilevel"/>
    <w:tmpl w:val="E1645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3A4403"/>
    <w:multiLevelType w:val="hybridMultilevel"/>
    <w:tmpl w:val="D4F2E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201304"/>
    <w:multiLevelType w:val="multilevel"/>
    <w:tmpl w:val="5D12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EA5971"/>
    <w:multiLevelType w:val="hybridMultilevel"/>
    <w:tmpl w:val="079EA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91F"/>
    <w:rsid w:val="00000715"/>
    <w:rsid w:val="00000F48"/>
    <w:rsid w:val="0000291F"/>
    <w:rsid w:val="000219AE"/>
    <w:rsid w:val="0003796B"/>
    <w:rsid w:val="00070845"/>
    <w:rsid w:val="000A15BE"/>
    <w:rsid w:val="000A48E6"/>
    <w:rsid w:val="000A7B06"/>
    <w:rsid w:val="00110A65"/>
    <w:rsid w:val="001671E8"/>
    <w:rsid w:val="00170E3E"/>
    <w:rsid w:val="0019594D"/>
    <w:rsid w:val="001A29AF"/>
    <w:rsid w:val="001B6B8C"/>
    <w:rsid w:val="001D6D45"/>
    <w:rsid w:val="001E54B4"/>
    <w:rsid w:val="00202869"/>
    <w:rsid w:val="002038B5"/>
    <w:rsid w:val="00205219"/>
    <w:rsid w:val="00234BDD"/>
    <w:rsid w:val="00237B9E"/>
    <w:rsid w:val="0025672B"/>
    <w:rsid w:val="00291903"/>
    <w:rsid w:val="002C39B7"/>
    <w:rsid w:val="002C52F9"/>
    <w:rsid w:val="002F447C"/>
    <w:rsid w:val="002F50F2"/>
    <w:rsid w:val="00323076"/>
    <w:rsid w:val="00345EA7"/>
    <w:rsid w:val="00360F99"/>
    <w:rsid w:val="003869FC"/>
    <w:rsid w:val="00394A65"/>
    <w:rsid w:val="003A3264"/>
    <w:rsid w:val="003B26B9"/>
    <w:rsid w:val="003C3EF1"/>
    <w:rsid w:val="003E295C"/>
    <w:rsid w:val="00401583"/>
    <w:rsid w:val="00407073"/>
    <w:rsid w:val="0042354B"/>
    <w:rsid w:val="00430F2B"/>
    <w:rsid w:val="00451CD7"/>
    <w:rsid w:val="00475725"/>
    <w:rsid w:val="0049519E"/>
    <w:rsid w:val="004D5AAE"/>
    <w:rsid w:val="005A47BD"/>
    <w:rsid w:val="005A5AC5"/>
    <w:rsid w:val="005D15E9"/>
    <w:rsid w:val="005F003C"/>
    <w:rsid w:val="0060000D"/>
    <w:rsid w:val="006040D9"/>
    <w:rsid w:val="00624AC3"/>
    <w:rsid w:val="00656109"/>
    <w:rsid w:val="00661C86"/>
    <w:rsid w:val="006A6DBC"/>
    <w:rsid w:val="006E6504"/>
    <w:rsid w:val="006F6328"/>
    <w:rsid w:val="007613F5"/>
    <w:rsid w:val="00791894"/>
    <w:rsid w:val="00791C1F"/>
    <w:rsid w:val="007B54EA"/>
    <w:rsid w:val="007C318A"/>
    <w:rsid w:val="00814C21"/>
    <w:rsid w:val="00860FD9"/>
    <w:rsid w:val="00894891"/>
    <w:rsid w:val="008B23E5"/>
    <w:rsid w:val="008B48D1"/>
    <w:rsid w:val="009135DB"/>
    <w:rsid w:val="00934474"/>
    <w:rsid w:val="00934C76"/>
    <w:rsid w:val="00940D0A"/>
    <w:rsid w:val="00944C5A"/>
    <w:rsid w:val="00962925"/>
    <w:rsid w:val="00993816"/>
    <w:rsid w:val="009C13A6"/>
    <w:rsid w:val="009D7FD1"/>
    <w:rsid w:val="009F5792"/>
    <w:rsid w:val="00A20D37"/>
    <w:rsid w:val="00A6451B"/>
    <w:rsid w:val="00A708F8"/>
    <w:rsid w:val="00AA1940"/>
    <w:rsid w:val="00AA7171"/>
    <w:rsid w:val="00B602DB"/>
    <w:rsid w:val="00B84782"/>
    <w:rsid w:val="00B93106"/>
    <w:rsid w:val="00BB2112"/>
    <w:rsid w:val="00BC219F"/>
    <w:rsid w:val="00BF7830"/>
    <w:rsid w:val="00C72792"/>
    <w:rsid w:val="00C80764"/>
    <w:rsid w:val="00C904D5"/>
    <w:rsid w:val="00CB1CC5"/>
    <w:rsid w:val="00CC46C2"/>
    <w:rsid w:val="00CE0AA5"/>
    <w:rsid w:val="00D10DFB"/>
    <w:rsid w:val="00D33457"/>
    <w:rsid w:val="00D345D7"/>
    <w:rsid w:val="00D43D89"/>
    <w:rsid w:val="00D64EF7"/>
    <w:rsid w:val="00D761A9"/>
    <w:rsid w:val="00D76D64"/>
    <w:rsid w:val="00D810C0"/>
    <w:rsid w:val="00D90424"/>
    <w:rsid w:val="00E14F38"/>
    <w:rsid w:val="00E323EC"/>
    <w:rsid w:val="00E501E6"/>
    <w:rsid w:val="00E53621"/>
    <w:rsid w:val="00E753A6"/>
    <w:rsid w:val="00E9113E"/>
    <w:rsid w:val="00ED71CD"/>
    <w:rsid w:val="00EE0A06"/>
    <w:rsid w:val="00EE5958"/>
    <w:rsid w:val="00F33528"/>
    <w:rsid w:val="00F4724C"/>
    <w:rsid w:val="00FC35C4"/>
    <w:rsid w:val="00FF0D56"/>
    <w:rsid w:val="00FF1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A65"/>
  </w:style>
  <w:style w:type="paragraph" w:styleId="2">
    <w:name w:val="heading 2"/>
    <w:basedOn w:val="a"/>
    <w:link w:val="20"/>
    <w:uiPriority w:val="9"/>
    <w:qFormat/>
    <w:rsid w:val="00761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13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613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7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613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13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13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76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76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613F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613F5"/>
    <w:rPr>
      <w:color w:val="800080"/>
      <w:u w:val="single"/>
    </w:rPr>
  </w:style>
  <w:style w:type="character" w:customStyle="1" w:styleId="toctogglespan">
    <w:name w:val="toctogglespan"/>
    <w:basedOn w:val="a0"/>
    <w:rsid w:val="007613F5"/>
  </w:style>
  <w:style w:type="character" w:customStyle="1" w:styleId="tocnumber">
    <w:name w:val="tocnumber"/>
    <w:basedOn w:val="a0"/>
    <w:rsid w:val="007613F5"/>
  </w:style>
  <w:style w:type="character" w:customStyle="1" w:styleId="toctext">
    <w:name w:val="toctext"/>
    <w:basedOn w:val="a0"/>
    <w:rsid w:val="007613F5"/>
  </w:style>
  <w:style w:type="character" w:customStyle="1" w:styleId="mw-headline">
    <w:name w:val="mw-headline"/>
    <w:basedOn w:val="a0"/>
    <w:rsid w:val="007613F5"/>
  </w:style>
  <w:style w:type="character" w:customStyle="1" w:styleId="mw-editsection">
    <w:name w:val="mw-editsection"/>
    <w:basedOn w:val="a0"/>
    <w:rsid w:val="007613F5"/>
  </w:style>
  <w:style w:type="character" w:customStyle="1" w:styleId="mw-editsection-bracket">
    <w:name w:val="mw-editsection-bracket"/>
    <w:basedOn w:val="a0"/>
    <w:rsid w:val="007613F5"/>
  </w:style>
  <w:style w:type="character" w:customStyle="1" w:styleId="mw-editsection-divider">
    <w:name w:val="mw-editsection-divider"/>
    <w:basedOn w:val="a0"/>
    <w:rsid w:val="007613F5"/>
  </w:style>
  <w:style w:type="paragraph" w:styleId="a7">
    <w:name w:val="Balloon Text"/>
    <w:basedOn w:val="a"/>
    <w:link w:val="a8"/>
    <w:uiPriority w:val="99"/>
    <w:semiHidden/>
    <w:unhideWhenUsed/>
    <w:rsid w:val="00495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1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298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25756182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52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63703501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88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97067274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712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50443967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029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2252490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807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8286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91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127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003341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9786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45058286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8168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2091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2016</cp:lastModifiedBy>
  <cp:revision>2</cp:revision>
  <dcterms:created xsi:type="dcterms:W3CDTF">2021-03-04T11:24:00Z</dcterms:created>
  <dcterms:modified xsi:type="dcterms:W3CDTF">2021-03-04T11:24:00Z</dcterms:modified>
</cp:coreProperties>
</file>