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626929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802C2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inorHAnsi" w:eastAsiaTheme="minorEastAsia" w:hAnsiTheme="minorHAnsi" w:cstheme="minorBidi"/>
                  <w:caps w:val="0"/>
                  <w:sz w:val="24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802C24" w:rsidRDefault="00802C24" w:rsidP="005422E2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5422E2">
                      <w:rPr>
                        <w:sz w:val="24"/>
                      </w:rPr>
                      <w:t xml:space="preserve">Муниципальное автономное общеобразовательное учреждение дополнительного образования «Таганрогская детская художественная школа имени С. И. </w:t>
                    </w:r>
                    <w:proofErr w:type="spellStart"/>
                    <w:r w:rsidRPr="005422E2">
                      <w:rPr>
                        <w:sz w:val="24"/>
                      </w:rPr>
                      <w:t>Блонской</w:t>
                    </w:r>
                    <w:proofErr w:type="spellEnd"/>
                    <w:r w:rsidRPr="005422E2">
                      <w:rPr>
                        <w:sz w:val="24"/>
                      </w:rPr>
                      <w:t>»</w:t>
                    </w:r>
                  </w:p>
                </w:tc>
              </w:sdtContent>
            </w:sdt>
          </w:tr>
          <w:tr w:rsidR="00FF14A7">
            <w:trPr>
              <w:trHeight w:val="2880"/>
              <w:jc w:val="center"/>
            </w:trPr>
            <w:tc>
              <w:tcPr>
                <w:tcW w:w="5000" w:type="pct"/>
              </w:tcPr>
              <w:p w:rsidR="00FF14A7" w:rsidRDefault="00FF14A7" w:rsidP="00FF14A7">
                <w:pPr>
                  <w:jc w:val="center"/>
                </w:pPr>
              </w:p>
              <w:p w:rsidR="00FF14A7" w:rsidRPr="00FF14A7" w:rsidRDefault="00FF14A7" w:rsidP="00FF14A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FF14A7">
                  <w:rPr>
                    <w:b/>
                    <w:sz w:val="28"/>
                    <w:szCs w:val="28"/>
                  </w:rPr>
                  <w:t>Боголюбова Екатерина</w:t>
                </w:r>
              </w:p>
              <w:p w:rsidR="00FF14A7" w:rsidRPr="005422E2" w:rsidRDefault="00FF14A7" w:rsidP="00FF14A7">
                <w:pPr>
                  <w:jc w:val="center"/>
                  <w:rPr>
                    <w:sz w:val="24"/>
                  </w:rPr>
                </w:pPr>
                <w:r w:rsidRPr="005422E2">
                  <w:rPr>
                    <w:sz w:val="24"/>
                  </w:rPr>
                  <w:t>5 «Д» класс</w:t>
                </w:r>
              </w:p>
              <w:p w:rsidR="00FF14A7" w:rsidRDefault="00FF14A7" w:rsidP="00FF14A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caps/>
                    <w:lang w:eastAsia="en-US"/>
                  </w:rPr>
                </w:pPr>
              </w:p>
            </w:tc>
          </w:tr>
          <w:tr w:rsidR="00802C24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02C24" w:rsidRPr="00FF14A7" w:rsidRDefault="000E5C70" w:rsidP="00FF14A7">
                <w:pPr>
                  <w:pStyle w:val="a6"/>
                  <w:jc w:val="center"/>
                  <w:rPr>
                    <w:rFonts w:asciiTheme="majorHAnsi" w:eastAsiaTheme="majorEastAsia" w:hAnsiTheme="majorHAnsi" w:cstheme="minorHAnsi"/>
                    <w:sz w:val="36"/>
                    <w:szCs w:val="36"/>
                  </w:rPr>
                </w:pPr>
                <w:r w:rsidRPr="00FF14A7">
                  <w:rPr>
                    <w:rFonts w:asciiTheme="majorHAnsi" w:eastAsiaTheme="majorEastAsia" w:hAnsiTheme="majorHAnsi" w:cstheme="minorHAnsi"/>
                    <w:sz w:val="36"/>
                    <w:szCs w:val="36"/>
                  </w:rPr>
                  <w:t>Учебная р</w:t>
                </w:r>
                <w:r w:rsidR="00DD3E9D" w:rsidRPr="00FF14A7">
                  <w:rPr>
                    <w:rFonts w:asciiTheme="majorHAnsi" w:eastAsiaTheme="majorEastAsia" w:hAnsiTheme="majorHAnsi" w:cstheme="minorHAnsi"/>
                    <w:sz w:val="36"/>
                    <w:szCs w:val="36"/>
                  </w:rPr>
                  <w:t>абота по истории искусств</w:t>
                </w:r>
              </w:p>
              <w:p w:rsidR="00DD3E9D" w:rsidRPr="00FF14A7" w:rsidRDefault="00DD3E9D" w:rsidP="00FF14A7">
                <w:pPr>
                  <w:pStyle w:val="a6"/>
                  <w:jc w:val="center"/>
                  <w:rPr>
                    <w:rFonts w:asciiTheme="majorHAnsi" w:eastAsiaTheme="majorEastAsia" w:hAnsiTheme="majorHAnsi" w:cstheme="minorHAnsi"/>
                    <w:sz w:val="36"/>
                    <w:szCs w:val="36"/>
                  </w:rPr>
                </w:pPr>
              </w:p>
              <w:p w:rsidR="00DD3E9D" w:rsidRPr="00930682" w:rsidRDefault="00DD3E9D" w:rsidP="00FF14A7">
                <w:pPr>
                  <w:pStyle w:val="a6"/>
                  <w:jc w:val="center"/>
                  <w:rPr>
                    <w:rFonts w:asciiTheme="majorHAnsi" w:eastAsiaTheme="majorEastAsia" w:hAnsiTheme="majorHAnsi" w:cstheme="minorHAnsi"/>
                    <w:sz w:val="44"/>
                    <w:szCs w:val="80"/>
                  </w:rPr>
                </w:pPr>
                <w:r w:rsidRPr="00930682">
                  <w:rPr>
                    <w:rFonts w:asciiTheme="majorHAnsi" w:eastAsiaTheme="majorEastAsia" w:hAnsiTheme="majorHAnsi" w:cstheme="minorHAnsi"/>
                    <w:sz w:val="44"/>
                    <w:szCs w:val="80"/>
                  </w:rPr>
                  <w:t>Тема:</w:t>
                </w:r>
              </w:p>
            </w:tc>
          </w:tr>
          <w:tr w:rsidR="00802C24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DD3E9D" w:rsidRPr="00930682" w:rsidRDefault="00DD3E9D" w:rsidP="00FF14A7">
                <w:pPr>
                  <w:pStyle w:val="a6"/>
                  <w:jc w:val="center"/>
                  <w:rPr>
                    <w:rFonts w:asciiTheme="majorHAnsi" w:eastAsiaTheme="majorEastAsia" w:hAnsiTheme="majorHAnsi" w:cstheme="minorHAnsi"/>
                    <w:b/>
                    <w:sz w:val="44"/>
                    <w:szCs w:val="44"/>
                  </w:rPr>
                </w:pPr>
                <w:r w:rsidRPr="00930682">
                  <w:rPr>
                    <w:rFonts w:asciiTheme="majorHAnsi" w:eastAsiaTheme="majorEastAsia" w:hAnsiTheme="majorHAnsi" w:cstheme="minorHAnsi"/>
                    <w:b/>
                    <w:sz w:val="44"/>
                    <w:szCs w:val="44"/>
                  </w:rPr>
                  <w:t>«Цифровая живопись»</w:t>
                </w:r>
              </w:p>
            </w:tc>
          </w:tr>
          <w:tr w:rsidR="00802C2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02C24" w:rsidRDefault="00802C24" w:rsidP="00FF14A7">
                <w:pPr>
                  <w:pStyle w:val="a6"/>
                  <w:jc w:val="center"/>
                </w:pPr>
              </w:p>
            </w:tc>
          </w:tr>
        </w:tbl>
        <w:p w:rsidR="00802C24" w:rsidRDefault="00802C24"/>
        <w:p w:rsidR="00802C24" w:rsidRDefault="00802C24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802C24">
            <w:sdt>
              <w:sdtPr>
                <w:alias w:val="Аннотация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02C24" w:rsidRDefault="000E5C70" w:rsidP="00DD3E9D">
                    <w:pPr>
                      <w:pStyle w:val="a6"/>
                      <w:jc w:val="center"/>
                    </w:pPr>
                    <w:r>
                      <w:t xml:space="preserve">     </w:t>
                    </w:r>
                  </w:p>
                </w:tc>
              </w:sdtContent>
            </w:sdt>
          </w:tr>
        </w:tbl>
        <w:p w:rsidR="00930682" w:rsidRDefault="00802C24" w:rsidP="00930682">
          <w:r>
            <w:br w:type="page"/>
          </w:r>
        </w:p>
      </w:sdtContent>
    </w:sdt>
    <w:p w:rsidR="00802C24" w:rsidRPr="00BF18D6" w:rsidRDefault="00930682" w:rsidP="00E42EDF">
      <w:pPr>
        <w:spacing w:line="360" w:lineRule="auto"/>
        <w:rPr>
          <w:rFonts w:asciiTheme="majorHAnsi" w:hAnsiTheme="majorHAnsi"/>
          <w:b/>
          <w:sz w:val="32"/>
        </w:rPr>
      </w:pPr>
      <w:r w:rsidRPr="00BF18D6">
        <w:rPr>
          <w:rFonts w:asciiTheme="majorHAnsi" w:hAnsiTheme="majorHAnsi"/>
          <w:b/>
          <w:sz w:val="32"/>
        </w:rPr>
        <w:lastRenderedPageBreak/>
        <w:t>Содержание:</w:t>
      </w:r>
    </w:p>
    <w:p w:rsidR="00930682" w:rsidRPr="00BF18D6" w:rsidRDefault="00930682" w:rsidP="00E42EDF">
      <w:pPr>
        <w:pStyle w:val="a8"/>
        <w:numPr>
          <w:ilvl w:val="0"/>
          <w:numId w:val="1"/>
        </w:numPr>
        <w:spacing w:line="600" w:lineRule="auto"/>
        <w:rPr>
          <w:rFonts w:asciiTheme="majorHAnsi" w:hAnsiTheme="majorHAnsi"/>
          <w:sz w:val="28"/>
        </w:rPr>
      </w:pPr>
      <w:r w:rsidRPr="00BF18D6">
        <w:rPr>
          <w:rFonts w:asciiTheme="majorHAnsi" w:hAnsiTheme="majorHAnsi"/>
          <w:sz w:val="28"/>
        </w:rPr>
        <w:t>Введение;</w:t>
      </w:r>
    </w:p>
    <w:p w:rsidR="00930682" w:rsidRPr="00BF18D6" w:rsidRDefault="007159BB" w:rsidP="00E42EDF">
      <w:pPr>
        <w:pStyle w:val="a8"/>
        <w:numPr>
          <w:ilvl w:val="0"/>
          <w:numId w:val="1"/>
        </w:numPr>
        <w:spacing w:line="600" w:lineRule="auto"/>
        <w:rPr>
          <w:rFonts w:asciiTheme="majorHAnsi" w:hAnsiTheme="majorHAnsi"/>
          <w:sz w:val="28"/>
        </w:rPr>
      </w:pPr>
      <w:r w:rsidRPr="00BF18D6">
        <w:rPr>
          <w:rFonts w:asciiTheme="majorHAnsi" w:hAnsiTheme="majorHAnsi"/>
          <w:sz w:val="28"/>
        </w:rPr>
        <w:t>История развития цифрового искусства;</w:t>
      </w:r>
    </w:p>
    <w:p w:rsidR="00885225" w:rsidRPr="00BF18D6" w:rsidRDefault="00885225" w:rsidP="00E42EDF">
      <w:pPr>
        <w:pStyle w:val="a8"/>
        <w:numPr>
          <w:ilvl w:val="0"/>
          <w:numId w:val="1"/>
        </w:numPr>
        <w:spacing w:line="600" w:lineRule="auto"/>
        <w:rPr>
          <w:rFonts w:asciiTheme="majorHAnsi" w:hAnsiTheme="majorHAnsi"/>
          <w:sz w:val="28"/>
        </w:rPr>
      </w:pPr>
      <w:r w:rsidRPr="00BF18D6">
        <w:rPr>
          <w:rFonts w:asciiTheme="majorHAnsi" w:hAnsiTheme="majorHAnsi"/>
          <w:sz w:val="28"/>
        </w:rPr>
        <w:t>Классификация и типология цифровой живописи;</w:t>
      </w:r>
    </w:p>
    <w:p w:rsidR="007159BB" w:rsidRPr="00BF18D6" w:rsidRDefault="00885225" w:rsidP="00E42EDF">
      <w:pPr>
        <w:pStyle w:val="a8"/>
        <w:numPr>
          <w:ilvl w:val="0"/>
          <w:numId w:val="1"/>
        </w:numPr>
        <w:spacing w:line="600" w:lineRule="auto"/>
        <w:rPr>
          <w:rFonts w:asciiTheme="majorHAnsi" w:hAnsiTheme="majorHAnsi"/>
          <w:sz w:val="28"/>
        </w:rPr>
      </w:pPr>
      <w:r w:rsidRPr="00BF18D6">
        <w:rPr>
          <w:rFonts w:asciiTheme="majorHAnsi" w:hAnsiTheme="majorHAnsi"/>
          <w:sz w:val="28"/>
        </w:rPr>
        <w:t>Цифровая живопись в современном мире</w:t>
      </w:r>
      <w:r w:rsidR="009067F7" w:rsidRPr="00BF18D6">
        <w:rPr>
          <w:rFonts w:asciiTheme="majorHAnsi" w:hAnsiTheme="majorHAnsi"/>
          <w:sz w:val="28"/>
        </w:rPr>
        <w:t>;</w:t>
      </w:r>
    </w:p>
    <w:p w:rsidR="009067F7" w:rsidRPr="00BF18D6" w:rsidRDefault="009067F7" w:rsidP="00E42EDF">
      <w:pPr>
        <w:pStyle w:val="a8"/>
        <w:numPr>
          <w:ilvl w:val="0"/>
          <w:numId w:val="1"/>
        </w:numPr>
        <w:spacing w:line="600" w:lineRule="auto"/>
        <w:rPr>
          <w:rFonts w:asciiTheme="majorHAnsi" w:hAnsiTheme="majorHAnsi"/>
          <w:sz w:val="28"/>
        </w:rPr>
      </w:pPr>
      <w:r w:rsidRPr="00BF18D6">
        <w:rPr>
          <w:rFonts w:asciiTheme="majorHAnsi" w:hAnsiTheme="majorHAnsi"/>
          <w:sz w:val="28"/>
        </w:rPr>
        <w:t xml:space="preserve">Примеры работ некоторых </w:t>
      </w:r>
      <w:r w:rsidRPr="00BF18D6">
        <w:rPr>
          <w:rFonts w:asciiTheme="majorHAnsi" w:hAnsiTheme="majorHAnsi"/>
          <w:sz w:val="28"/>
          <w:lang w:val="en-US"/>
        </w:rPr>
        <w:t>CG</w:t>
      </w:r>
      <w:r w:rsidRPr="00BF18D6">
        <w:rPr>
          <w:rFonts w:asciiTheme="majorHAnsi" w:hAnsiTheme="majorHAnsi"/>
          <w:sz w:val="28"/>
        </w:rPr>
        <w:t xml:space="preserve"> художников;</w:t>
      </w:r>
    </w:p>
    <w:p w:rsidR="009067F7" w:rsidRPr="00BF18D6" w:rsidRDefault="009067F7" w:rsidP="00E42EDF">
      <w:pPr>
        <w:pStyle w:val="a8"/>
        <w:numPr>
          <w:ilvl w:val="0"/>
          <w:numId w:val="1"/>
        </w:numPr>
        <w:spacing w:line="600" w:lineRule="auto"/>
        <w:rPr>
          <w:rFonts w:asciiTheme="majorHAnsi" w:hAnsiTheme="majorHAnsi"/>
          <w:sz w:val="28"/>
        </w:rPr>
      </w:pPr>
      <w:r w:rsidRPr="00BF18D6">
        <w:rPr>
          <w:rFonts w:asciiTheme="majorHAnsi" w:hAnsiTheme="majorHAnsi"/>
          <w:sz w:val="28"/>
        </w:rPr>
        <w:t xml:space="preserve">Источники </w:t>
      </w:r>
      <w:r w:rsidR="001C6C2D" w:rsidRPr="00BF18D6">
        <w:rPr>
          <w:rFonts w:asciiTheme="majorHAnsi" w:hAnsiTheme="majorHAnsi"/>
          <w:sz w:val="28"/>
        </w:rPr>
        <w:t>информации.</w:t>
      </w:r>
    </w:p>
    <w:p w:rsidR="001C6C2D" w:rsidRDefault="001C6C2D" w:rsidP="001C6C2D">
      <w:pPr>
        <w:rPr>
          <w:rFonts w:asciiTheme="majorHAnsi" w:hAnsiTheme="majorHAnsi"/>
          <w:sz w:val="24"/>
        </w:rPr>
      </w:pPr>
    </w:p>
    <w:p w:rsidR="001C6C2D" w:rsidRPr="00BF18D6" w:rsidRDefault="00BF18D6" w:rsidP="00BF18D6">
      <w:pPr>
        <w:jc w:val="center"/>
        <w:rPr>
          <w:rFonts w:asciiTheme="majorHAnsi" w:hAnsiTheme="majorHAnsi"/>
          <w:b/>
          <w:sz w:val="32"/>
        </w:rPr>
      </w:pPr>
      <w:r w:rsidRPr="00BF18D6">
        <w:rPr>
          <w:rFonts w:asciiTheme="majorHAnsi" w:hAnsiTheme="majorHAnsi"/>
          <w:b/>
          <w:sz w:val="32"/>
        </w:rPr>
        <w:t>Введение</w:t>
      </w:r>
    </w:p>
    <w:p w:rsidR="00AC3167" w:rsidRDefault="001C6C2D" w:rsidP="00AC3167">
      <w:pPr>
        <w:rPr>
          <w:rFonts w:asciiTheme="majorHAnsi" w:hAnsiTheme="majorHAnsi"/>
          <w:sz w:val="28"/>
        </w:rPr>
      </w:pPr>
      <w:r w:rsidRPr="00BF18D6">
        <w:rPr>
          <w:rFonts w:asciiTheme="majorHAnsi" w:hAnsiTheme="majorHAnsi"/>
          <w:sz w:val="28"/>
        </w:rPr>
        <w:t>Цифровая живопись — термин, характеризующий изобразительное искусство, создаваемое при помощи компьютерных технологий с применением преимущественно 2</w:t>
      </w:r>
      <w:r w:rsidRPr="00BF18D6">
        <w:rPr>
          <w:rFonts w:asciiTheme="majorHAnsi" w:hAnsiTheme="majorHAnsi"/>
          <w:sz w:val="28"/>
          <w:lang w:val="en-US"/>
        </w:rPr>
        <w:t>D</w:t>
      </w:r>
      <w:r w:rsidRPr="00BF18D6">
        <w:rPr>
          <w:rFonts w:asciiTheme="majorHAnsi" w:hAnsiTheme="majorHAnsi"/>
          <w:sz w:val="28"/>
        </w:rPr>
        <w:t xml:space="preserve">-редакторов. Проще говоря, это создание электронных изображений, осуществляемое при помощи использования человеком компьютерных имитаций традиционных инструментов художника. Графические редакторы </w:t>
      </w:r>
      <w:r w:rsidR="00CB4A9A" w:rsidRPr="00BF18D6">
        <w:rPr>
          <w:rFonts w:asciiTheme="majorHAnsi" w:hAnsiTheme="majorHAnsi"/>
          <w:sz w:val="28"/>
        </w:rPr>
        <w:t xml:space="preserve">часто </w:t>
      </w:r>
      <w:r w:rsidRPr="00BF18D6">
        <w:rPr>
          <w:rFonts w:asciiTheme="majorHAnsi" w:hAnsiTheme="majorHAnsi"/>
          <w:sz w:val="28"/>
        </w:rPr>
        <w:t xml:space="preserve">создают </w:t>
      </w:r>
      <w:r w:rsidR="00CB4A9A" w:rsidRPr="00BF18D6">
        <w:rPr>
          <w:rFonts w:asciiTheme="majorHAnsi" w:hAnsiTheme="majorHAnsi"/>
          <w:sz w:val="28"/>
        </w:rPr>
        <w:t>изображение с имитацией традиционных техник и материалов, например, масляных, акриловых или акварельных красок, мягких графических материалов (карандаши, тушь, пастель и др.).</w:t>
      </w:r>
      <w:r w:rsidR="00BF18D6" w:rsidRPr="00BF18D6">
        <w:rPr>
          <w:rFonts w:asciiTheme="majorHAnsi" w:hAnsiTheme="majorHAnsi"/>
          <w:sz w:val="28"/>
        </w:rPr>
        <w:t>Компьютер в цифровой живописи — это такой же инструмент, как и кисть с мол</w:t>
      </w:r>
      <w:r w:rsidR="00E42EDF">
        <w:rPr>
          <w:rFonts w:asciiTheme="majorHAnsi" w:hAnsiTheme="majorHAnsi"/>
          <w:sz w:val="28"/>
        </w:rPr>
        <w:t>ьбертом. Для того</w:t>
      </w:r>
      <w:proofErr w:type="gramStart"/>
      <w:r w:rsidR="00E42EDF">
        <w:rPr>
          <w:rFonts w:asciiTheme="majorHAnsi" w:hAnsiTheme="majorHAnsi"/>
          <w:sz w:val="28"/>
        </w:rPr>
        <w:t>,</w:t>
      </w:r>
      <w:r w:rsidR="00BF18D6">
        <w:rPr>
          <w:rFonts w:asciiTheme="majorHAnsi" w:hAnsiTheme="majorHAnsi"/>
          <w:sz w:val="28"/>
        </w:rPr>
        <w:t>ч</w:t>
      </w:r>
      <w:proofErr w:type="gramEnd"/>
      <w:r w:rsidR="00BF18D6">
        <w:rPr>
          <w:rFonts w:asciiTheme="majorHAnsi" w:hAnsiTheme="majorHAnsi"/>
          <w:sz w:val="28"/>
        </w:rPr>
        <w:t xml:space="preserve">тобы хорошо </w:t>
      </w:r>
      <w:r w:rsidR="00BF18D6" w:rsidRPr="00BF18D6">
        <w:rPr>
          <w:rFonts w:asciiTheme="majorHAnsi" w:hAnsiTheme="majorHAnsi"/>
          <w:sz w:val="28"/>
        </w:rPr>
        <w:t>рисовать на компьютере</w:t>
      </w:r>
      <w:r w:rsidR="00BF18D6">
        <w:rPr>
          <w:rFonts w:asciiTheme="majorHAnsi" w:hAnsiTheme="majorHAnsi"/>
          <w:sz w:val="28"/>
        </w:rPr>
        <w:t>,</w:t>
      </w:r>
      <w:r w:rsidR="00E42EDF">
        <w:rPr>
          <w:rFonts w:asciiTheme="majorHAnsi" w:hAnsiTheme="majorHAnsi"/>
          <w:sz w:val="28"/>
        </w:rPr>
        <w:t xml:space="preserve"> также </w:t>
      </w:r>
      <w:r w:rsidR="00BF18D6" w:rsidRPr="00BF18D6">
        <w:rPr>
          <w:rFonts w:asciiTheme="majorHAnsi" w:hAnsiTheme="majorHAnsi"/>
          <w:sz w:val="28"/>
        </w:rPr>
        <w:t>необходимо знать и уметь примен</w:t>
      </w:r>
      <w:r w:rsidR="00E42EDF">
        <w:rPr>
          <w:rFonts w:asciiTheme="majorHAnsi" w:hAnsiTheme="majorHAnsi"/>
          <w:sz w:val="28"/>
        </w:rPr>
        <w:t xml:space="preserve">ять все накопленные поколениями </w:t>
      </w:r>
      <w:r w:rsidR="00BF18D6" w:rsidRPr="00BF18D6">
        <w:rPr>
          <w:rFonts w:asciiTheme="majorHAnsi" w:hAnsiTheme="majorHAnsi"/>
          <w:sz w:val="28"/>
        </w:rPr>
        <w:t>художников знания и опыт (законы перспективы исветотени, теория цвета, композиция и т. д.).</w:t>
      </w:r>
      <w:r w:rsidR="00CB4A9A" w:rsidRPr="00BF18D6">
        <w:rPr>
          <w:rFonts w:asciiTheme="majorHAnsi" w:hAnsiTheme="majorHAnsi"/>
          <w:sz w:val="28"/>
        </w:rPr>
        <w:t xml:space="preserve"> Основной средой существования произведений данного направления изобразительного искусства предполагается виртуальное пространство, их  оригиналы существуют только в цифровом формате в виртуальном мире, и любой их перевод на реальный носитель (например, печать) является только копией.</w:t>
      </w:r>
    </w:p>
    <w:p w:rsidR="00AC3167" w:rsidRDefault="00AC3167" w:rsidP="00AC3167">
      <w:pPr>
        <w:rPr>
          <w:rFonts w:asciiTheme="majorHAnsi" w:hAnsiTheme="majorHAnsi"/>
          <w:sz w:val="28"/>
        </w:rPr>
      </w:pPr>
    </w:p>
    <w:p w:rsidR="00BF18D6" w:rsidRPr="00AC3167" w:rsidRDefault="00E42EDF" w:rsidP="00AC3167">
      <w:pPr>
        <w:jc w:val="center"/>
        <w:rPr>
          <w:rFonts w:asciiTheme="majorHAnsi" w:hAnsiTheme="majorHAnsi"/>
          <w:sz w:val="28"/>
        </w:rPr>
      </w:pPr>
      <w:r w:rsidRPr="00E42EDF">
        <w:rPr>
          <w:rFonts w:asciiTheme="majorHAnsi" w:hAnsiTheme="majorHAnsi"/>
          <w:b/>
          <w:sz w:val="32"/>
        </w:rPr>
        <w:lastRenderedPageBreak/>
        <w:t>История развития цифрового искусства</w:t>
      </w:r>
    </w:p>
    <w:p w:rsidR="00E42EDF" w:rsidRDefault="00E42EDF" w:rsidP="00E42EDF">
      <w:pPr>
        <w:pStyle w:val="aa"/>
        <w:rPr>
          <w:sz w:val="28"/>
        </w:rPr>
      </w:pPr>
      <w:r w:rsidRPr="00E42EDF">
        <w:rPr>
          <w:rFonts w:asciiTheme="majorHAnsi" w:hAnsiTheme="majorHAnsi"/>
          <w:sz w:val="28"/>
        </w:rPr>
        <w:t>В 50-х годах началось</w:t>
      </w:r>
      <w:r>
        <w:rPr>
          <w:rFonts w:asciiTheme="majorHAnsi" w:hAnsiTheme="majorHAnsi"/>
          <w:sz w:val="28"/>
        </w:rPr>
        <w:t xml:space="preserve"> развитие CG (</w:t>
      </w:r>
      <w:r>
        <w:rPr>
          <w:rFonts w:asciiTheme="majorHAnsi" w:hAnsiTheme="majorHAnsi"/>
          <w:sz w:val="28"/>
          <w:lang w:val="en-US"/>
        </w:rPr>
        <w:t>Compu</w:t>
      </w:r>
      <w:r>
        <w:rPr>
          <w:rFonts w:asciiTheme="majorHAnsi" w:hAnsiTheme="majorHAnsi"/>
          <w:sz w:val="28"/>
        </w:rPr>
        <w:t>ter</w:t>
      </w:r>
      <w:r>
        <w:rPr>
          <w:rFonts w:asciiTheme="majorHAnsi" w:hAnsiTheme="majorHAnsi"/>
          <w:sz w:val="28"/>
          <w:lang w:val="en-US"/>
        </w:rPr>
        <w:t>G</w:t>
      </w:r>
      <w:r w:rsidRPr="00E42EDF">
        <w:rPr>
          <w:rFonts w:asciiTheme="majorHAnsi" w:hAnsiTheme="majorHAnsi"/>
          <w:sz w:val="28"/>
        </w:rPr>
        <w:t>raphics</w:t>
      </w:r>
      <w:r>
        <w:rPr>
          <w:rFonts w:asciiTheme="majorHAnsi" w:hAnsiTheme="majorHAnsi"/>
          <w:sz w:val="28"/>
        </w:rPr>
        <w:t xml:space="preserve"> – в переводе «компьютерная графика»</w:t>
      </w:r>
      <w:r w:rsidRPr="00E42EDF">
        <w:rPr>
          <w:rFonts w:asciiTheme="majorHAnsi" w:hAnsiTheme="majorHAnsi"/>
          <w:sz w:val="28"/>
        </w:rPr>
        <w:t xml:space="preserve">) как направления. Целью было создать инструмент, который помог бы ученым и инженерам визуализировать результаты исследований. Разработка началась в исследовательских центрах </w:t>
      </w:r>
      <w:r w:rsidR="00AC3167">
        <w:rPr>
          <w:rFonts w:asciiTheme="majorHAnsi" w:hAnsiTheme="majorHAnsi"/>
          <w:sz w:val="28"/>
        </w:rPr>
        <w:t>«</w:t>
      </w:r>
      <w:r w:rsidRPr="00E42EDF">
        <w:rPr>
          <w:rFonts w:asciiTheme="majorHAnsi" w:hAnsiTheme="majorHAnsi"/>
          <w:sz w:val="28"/>
        </w:rPr>
        <w:t>BellLabs</w:t>
      </w:r>
      <w:r w:rsidR="00AC3167">
        <w:rPr>
          <w:rFonts w:asciiTheme="majorHAnsi" w:hAnsiTheme="majorHAnsi"/>
          <w:sz w:val="28"/>
        </w:rPr>
        <w:t>»</w:t>
      </w:r>
      <w:r w:rsidRPr="00E42EDF">
        <w:rPr>
          <w:rFonts w:asciiTheme="majorHAnsi" w:hAnsiTheme="majorHAnsi"/>
          <w:sz w:val="28"/>
        </w:rPr>
        <w:t xml:space="preserve"> и </w:t>
      </w:r>
      <w:r w:rsidR="00AC3167">
        <w:rPr>
          <w:rFonts w:asciiTheme="majorHAnsi" w:hAnsiTheme="majorHAnsi"/>
          <w:sz w:val="28"/>
        </w:rPr>
        <w:t>«</w:t>
      </w:r>
      <w:r w:rsidRPr="00E42EDF">
        <w:rPr>
          <w:rFonts w:asciiTheme="majorHAnsi" w:hAnsiTheme="majorHAnsi"/>
          <w:sz w:val="28"/>
        </w:rPr>
        <w:t>Boeing</w:t>
      </w:r>
      <w:r w:rsidR="00AC3167">
        <w:rPr>
          <w:rFonts w:asciiTheme="majorHAnsi" w:hAnsiTheme="majorHAnsi"/>
          <w:sz w:val="28"/>
        </w:rPr>
        <w:t>»</w:t>
      </w:r>
      <w:r w:rsidRPr="00E42EDF">
        <w:rPr>
          <w:rFonts w:asciiTheme="majorHAnsi" w:hAnsiTheme="majorHAnsi"/>
          <w:sz w:val="28"/>
        </w:rPr>
        <w:t>, а в 60-х и 70-х</w:t>
      </w:r>
      <w:r>
        <w:rPr>
          <w:rFonts w:asciiTheme="majorHAnsi" w:hAnsiTheme="majorHAnsi"/>
          <w:sz w:val="28"/>
        </w:rPr>
        <w:t xml:space="preserve"> годах</w:t>
      </w:r>
      <w:r w:rsidRPr="00E42EDF">
        <w:rPr>
          <w:rFonts w:asciiTheme="majorHAnsi" w:hAnsiTheme="majorHAnsi"/>
          <w:sz w:val="28"/>
        </w:rPr>
        <w:t xml:space="preserve"> к задаче подключились исследовательские университеты штатов Огайо, Юты и Северной Каролины, а также MIT, NYIT и Корнеллский университет</w:t>
      </w:r>
      <w:r w:rsidRPr="00E42EDF">
        <w:rPr>
          <w:rFonts w:asciiTheme="majorHAnsi" w:hAnsiTheme="majorHAnsi"/>
        </w:rPr>
        <w:t>.</w:t>
      </w:r>
      <w:r w:rsidR="000E5C70">
        <w:rPr>
          <w:rFonts w:asciiTheme="majorHAnsi" w:hAnsiTheme="majorHAnsi"/>
        </w:rPr>
        <w:t xml:space="preserve"> </w:t>
      </w:r>
      <w:r w:rsidRPr="00E42EDF">
        <w:rPr>
          <w:rFonts w:asciiTheme="majorHAnsi" w:hAnsiTheme="majorHAnsi"/>
          <w:sz w:val="28"/>
        </w:rPr>
        <w:t xml:space="preserve">Первый графический редактор был разработан Айвеном Сазерлендом в 1963 году во время работы над кандидатской диссертацией в MIT. </w:t>
      </w:r>
      <w:r w:rsidR="00AC3167">
        <w:rPr>
          <w:rFonts w:asciiTheme="majorHAnsi" w:hAnsiTheme="majorHAnsi"/>
          <w:sz w:val="28"/>
        </w:rPr>
        <w:t>«</w:t>
      </w:r>
      <w:r w:rsidRPr="00E42EDF">
        <w:rPr>
          <w:rFonts w:asciiTheme="majorHAnsi" w:hAnsiTheme="majorHAnsi"/>
          <w:sz w:val="28"/>
        </w:rPr>
        <w:t>Sketchpad</w:t>
      </w:r>
      <w:r w:rsidR="00AC3167">
        <w:rPr>
          <w:rFonts w:asciiTheme="majorHAnsi" w:hAnsiTheme="majorHAnsi"/>
          <w:sz w:val="28"/>
        </w:rPr>
        <w:t>»</w:t>
      </w:r>
      <w:r w:rsidRPr="00E42EDF">
        <w:rPr>
          <w:rFonts w:asciiTheme="majorHAnsi" w:hAnsiTheme="majorHAnsi"/>
          <w:sz w:val="28"/>
        </w:rPr>
        <w:t>, первое графическое приложение, умел чертить ровные линии, увеличивать и уменьшать изображение, создавать трехмерные объекты. В эти времена никто еще не слышал о чем-либо подобном компьютерной графике, и мало кто представлял, что на компьютере можно будет рисовать или ретушировать фотографии. Для работы в программе использовалось световое перо, которым можно было рисовать прямо на экране монитора.</w:t>
      </w:r>
      <w:r>
        <w:rPr>
          <w:sz w:val="28"/>
        </w:rPr>
        <w:t>В 1986 г, появилась программа «</w:t>
      </w:r>
      <w:r w:rsidRPr="00E42EDF">
        <w:rPr>
          <w:sz w:val="28"/>
        </w:rPr>
        <w:t>SuperPaint</w:t>
      </w:r>
      <w:r>
        <w:rPr>
          <w:sz w:val="28"/>
        </w:rPr>
        <w:t>»</w:t>
      </w:r>
      <w:r w:rsidRPr="00E42EDF">
        <w:rPr>
          <w:sz w:val="28"/>
        </w:rPr>
        <w:t xml:space="preserve">. Теперь с растровыми и векторными изображениями можно было работать в одной программе, а еще в арсенале художников начали появляться новые функции: автообводка, </w:t>
      </w:r>
      <w:r w:rsidR="00AC3167">
        <w:rPr>
          <w:sz w:val="28"/>
        </w:rPr>
        <w:t xml:space="preserve">горячие клавиши, </w:t>
      </w:r>
      <w:r w:rsidRPr="00E42EDF">
        <w:rPr>
          <w:sz w:val="28"/>
        </w:rPr>
        <w:t xml:space="preserve">возможность настраивать панель инструментов и т.д. В 1991 году вышел </w:t>
      </w:r>
      <w:r w:rsidR="00AC3167">
        <w:rPr>
          <w:sz w:val="28"/>
        </w:rPr>
        <w:t>«</w:t>
      </w:r>
      <w:r w:rsidRPr="00E42EDF">
        <w:rPr>
          <w:sz w:val="28"/>
        </w:rPr>
        <w:t>Sup</w:t>
      </w:r>
      <w:r w:rsidR="00AC3167">
        <w:rPr>
          <w:sz w:val="28"/>
        </w:rPr>
        <w:t xml:space="preserve">erPaint» </w:t>
      </w:r>
      <w:r w:rsidRPr="00E42EDF">
        <w:rPr>
          <w:sz w:val="28"/>
        </w:rPr>
        <w:t xml:space="preserve">версии 3.0 с поддержкой цветных изображений, а к 1993 году </w:t>
      </w:r>
      <w:r w:rsidR="00AC3167">
        <w:rPr>
          <w:sz w:val="28"/>
        </w:rPr>
        <w:t xml:space="preserve">«SuperPaint» </w:t>
      </w:r>
      <w:r w:rsidRPr="00E42EDF">
        <w:rPr>
          <w:sz w:val="28"/>
        </w:rPr>
        <w:t>даже научился работать с инструментами, реагирующими на силу нажатия.</w:t>
      </w:r>
    </w:p>
    <w:p w:rsidR="00AC3167" w:rsidRDefault="00AC3167" w:rsidP="00E42EDF">
      <w:pPr>
        <w:pStyle w:val="aa"/>
        <w:rPr>
          <w:sz w:val="28"/>
        </w:rPr>
      </w:pPr>
      <w:r w:rsidRPr="00AC3167">
        <w:rPr>
          <w:sz w:val="28"/>
        </w:rPr>
        <w:t>На сегодняшний день, «AdobePhotoshop» — лидер на рынке графических редакторов, знакомый даже тем, кто далек от рисования и дизайна. Этой программой пользуются многие цифровые художники, однако сами создатели даже не предполагали, что в ней можно будет полноценно рисовать от начала до конца.</w:t>
      </w:r>
    </w:p>
    <w:p w:rsidR="00AC3167" w:rsidRDefault="00AC3167" w:rsidP="00E42EDF">
      <w:pPr>
        <w:pStyle w:val="aa"/>
        <w:rPr>
          <w:sz w:val="28"/>
        </w:rPr>
      </w:pPr>
    </w:p>
    <w:p w:rsidR="00AC3167" w:rsidRDefault="00AC3167" w:rsidP="00AC3167">
      <w:pPr>
        <w:pStyle w:val="aa"/>
        <w:jc w:val="center"/>
        <w:rPr>
          <w:b/>
          <w:sz w:val="32"/>
        </w:rPr>
      </w:pPr>
      <w:r w:rsidRPr="00AC3167">
        <w:rPr>
          <w:b/>
          <w:sz w:val="32"/>
        </w:rPr>
        <w:t>Классификация и типология цифровой живописи</w:t>
      </w:r>
    </w:p>
    <w:p w:rsidR="00AC3167" w:rsidRDefault="00AC3167" w:rsidP="00AC3167">
      <w:pPr>
        <w:pStyle w:val="aa"/>
        <w:rPr>
          <w:sz w:val="28"/>
        </w:rPr>
      </w:pPr>
      <w:r>
        <w:rPr>
          <w:sz w:val="28"/>
        </w:rPr>
        <w:t>Самым сложным в вопросе о цифровой живописи оказались ее классификация и типология. Широкие возможности компьютерной 2</w:t>
      </w:r>
      <w:r>
        <w:rPr>
          <w:sz w:val="28"/>
          <w:lang w:val="en-US"/>
        </w:rPr>
        <w:t>D</w:t>
      </w:r>
      <w:r>
        <w:rPr>
          <w:sz w:val="28"/>
        </w:rPr>
        <w:t xml:space="preserve">-графики позволяют художникам расширять границы традиционного искусства и создавать новые виды искусства. Можно выделить </w:t>
      </w:r>
      <w:r w:rsidR="00AF68CC">
        <w:rPr>
          <w:sz w:val="28"/>
        </w:rPr>
        <w:t xml:space="preserve">следующие виды цифровой живописи вне использования определенных графических редакторов: </w:t>
      </w:r>
    </w:p>
    <w:p w:rsidR="00AF68CC" w:rsidRDefault="00AF68CC" w:rsidP="00AF68CC">
      <w:pPr>
        <w:pStyle w:val="aa"/>
        <w:numPr>
          <w:ilvl w:val="0"/>
          <w:numId w:val="2"/>
        </w:numPr>
        <w:rPr>
          <w:sz w:val="28"/>
        </w:rPr>
      </w:pPr>
      <w:r>
        <w:rPr>
          <w:sz w:val="28"/>
        </w:rPr>
        <w:t>Имитация традиционной живописи и графики (в том числе при работе непосредственно с натуры);</w:t>
      </w:r>
    </w:p>
    <w:p w:rsidR="00AF68CC" w:rsidRDefault="00AF68CC" w:rsidP="00AF68CC">
      <w:pPr>
        <w:pStyle w:val="aa"/>
        <w:numPr>
          <w:ilvl w:val="0"/>
          <w:numId w:val="2"/>
        </w:numPr>
        <w:rPr>
          <w:sz w:val="28"/>
        </w:rPr>
      </w:pPr>
      <w:r>
        <w:rPr>
          <w:sz w:val="28"/>
        </w:rPr>
        <w:t>Фотоманипуляция (фотоколлажирование), фотоарт.</w:t>
      </w:r>
    </w:p>
    <w:p w:rsidR="00AF68CC" w:rsidRDefault="00AF68CC" w:rsidP="00AF68CC">
      <w:pPr>
        <w:pStyle w:val="aa"/>
        <w:rPr>
          <w:sz w:val="28"/>
        </w:rPr>
      </w:pPr>
      <w:r>
        <w:rPr>
          <w:sz w:val="28"/>
        </w:rPr>
        <w:lastRenderedPageBreak/>
        <w:t>Первый вид может опираться на традиционные формы. Художники могут создавать концепт-арты карандашом по бумаге, с последующей обработкой в графических редакторах. Таким образом, создаются новые самостоятельные произведения искусства, в цифровой живописи становится важен уже не результат, а процесс.</w:t>
      </w:r>
    </w:p>
    <w:p w:rsidR="00AF68CC" w:rsidRDefault="004E1977" w:rsidP="00AF68CC">
      <w:pPr>
        <w:pStyle w:val="aa"/>
        <w:rPr>
          <w:sz w:val="28"/>
        </w:rPr>
      </w:pPr>
      <w:r>
        <w:rPr>
          <w:sz w:val="28"/>
        </w:rPr>
        <w:t xml:space="preserve">Существует и цифровая живопись, где за основу может браться реально существующий эскиз, но работа в дальнейшем делается на цифровом «холсте». Жанровое разнообразие данного направления подчиняется принципам традиционного изобразительного искусства: художники создают портреты, пейзажи, натюрморты, жанровые сцены. </w:t>
      </w:r>
    </w:p>
    <w:p w:rsidR="004E1977" w:rsidRDefault="004E1977" w:rsidP="00AF68CC">
      <w:pPr>
        <w:pStyle w:val="aa"/>
        <w:rPr>
          <w:sz w:val="28"/>
        </w:rPr>
      </w:pPr>
    </w:p>
    <w:p w:rsidR="004E1977" w:rsidRPr="00EB44C6" w:rsidRDefault="004E1977" w:rsidP="00EB44C6">
      <w:pPr>
        <w:pStyle w:val="aa"/>
        <w:jc w:val="center"/>
        <w:rPr>
          <w:b/>
          <w:sz w:val="32"/>
        </w:rPr>
      </w:pPr>
      <w:r w:rsidRPr="00EB44C6">
        <w:rPr>
          <w:b/>
          <w:sz w:val="32"/>
        </w:rPr>
        <w:t>Цифровая живопись в современном мире</w:t>
      </w:r>
    </w:p>
    <w:p w:rsidR="00AC3167" w:rsidRDefault="00EB44C6" w:rsidP="00E42EDF">
      <w:pPr>
        <w:pStyle w:val="aa"/>
        <w:rPr>
          <w:sz w:val="28"/>
        </w:rPr>
      </w:pPr>
      <w:r w:rsidRPr="00EB44C6">
        <w:rPr>
          <w:sz w:val="28"/>
        </w:rPr>
        <w:t>Современный мир последние десятилетия настолько преобразился, что уже совсем скоро мы можем его не узнать. С развитием цифровых технологий изменяются многие сферы жизни людей, — на смену одним профессиям приходят другие, меняются м</w:t>
      </w:r>
      <w:r>
        <w:rPr>
          <w:sz w:val="28"/>
        </w:rPr>
        <w:t>етоды и технологии производства. Ц</w:t>
      </w:r>
      <w:r w:rsidRPr="00EB44C6">
        <w:rPr>
          <w:sz w:val="28"/>
        </w:rPr>
        <w:t>ифровые технологии способны преобразить творческий процесс и сделать</w:t>
      </w:r>
      <w:r>
        <w:rPr>
          <w:sz w:val="28"/>
        </w:rPr>
        <w:t xml:space="preserve"> его масштабным и безграничным. Компьютерная техника и цифровые технологии создания и обработки изображений уже давно успешно используются в практике создания произведений изобразительного искусства, дополняя традиционное и проникая практически во все его жанры и направления. </w:t>
      </w:r>
    </w:p>
    <w:p w:rsidR="00E05834" w:rsidRPr="00E05834" w:rsidRDefault="00E05834" w:rsidP="00E42EDF">
      <w:pPr>
        <w:pStyle w:val="aa"/>
        <w:rPr>
          <w:sz w:val="28"/>
        </w:rPr>
      </w:pPr>
      <w:r>
        <w:rPr>
          <w:sz w:val="28"/>
        </w:rPr>
        <w:t xml:space="preserve">В настоящее время в пространстве Интернета цифровая живопись превалирует над традиционными видами изобразительного искусства, кроме того, следует отметить в целом интернациональный характер цифровой живописи, который затрудняет определение региональных особенностей в искусстве </w:t>
      </w:r>
      <w:r>
        <w:rPr>
          <w:sz w:val="28"/>
          <w:lang w:val="en-US"/>
        </w:rPr>
        <w:t>CG</w:t>
      </w:r>
      <w:r w:rsidRPr="00E05834">
        <w:rPr>
          <w:sz w:val="28"/>
        </w:rPr>
        <w:t>-</w:t>
      </w:r>
      <w:r>
        <w:rPr>
          <w:sz w:val="28"/>
        </w:rPr>
        <w:t>художников разных стран. Цифровые художники в основном работают под никнеймами для удобства общения с зарубежными заказчиками и зрителями.</w:t>
      </w:r>
    </w:p>
    <w:p w:rsidR="00EB44C6" w:rsidRDefault="00EB44C6" w:rsidP="00E42EDF">
      <w:pPr>
        <w:pStyle w:val="aa"/>
        <w:rPr>
          <w:rStyle w:val="extended-textfull"/>
          <w:rFonts w:asciiTheme="majorHAnsi" w:hAnsiTheme="majorHAnsi"/>
          <w:sz w:val="28"/>
        </w:rPr>
      </w:pPr>
      <w:r w:rsidRPr="000452EC">
        <w:rPr>
          <w:rFonts w:asciiTheme="majorHAnsi" w:hAnsiTheme="majorHAnsi"/>
          <w:b/>
          <w:bCs/>
          <w:i/>
          <w:sz w:val="28"/>
        </w:rPr>
        <w:t>ArtStation</w:t>
      </w:r>
      <w:r w:rsidRPr="00EB44C6">
        <w:rPr>
          <w:rFonts w:asciiTheme="majorHAnsi" w:hAnsiTheme="majorHAnsi"/>
          <w:sz w:val="28"/>
        </w:rPr>
        <w:t xml:space="preserve"> — один из крупнейших сайтов для профессиональных художников в сфере </w:t>
      </w:r>
      <w:r w:rsidR="00E05834">
        <w:rPr>
          <w:rFonts w:asciiTheme="majorHAnsi" w:hAnsiTheme="majorHAnsi"/>
          <w:sz w:val="28"/>
        </w:rPr>
        <w:t xml:space="preserve">цифрового искусства. Он представляет собой галерею и биржу работ профессиональных художников, дизайнеров и иллюстраторов (игр, кино, медиа).  Является </w:t>
      </w:r>
      <w:r w:rsidR="00E05834">
        <w:rPr>
          <w:rStyle w:val="extended-textfull"/>
          <w:rFonts w:asciiTheme="majorHAnsi" w:hAnsiTheme="majorHAnsi"/>
          <w:sz w:val="28"/>
        </w:rPr>
        <w:t>ведущей платформой</w:t>
      </w:r>
      <w:r w:rsidR="00E05834" w:rsidRPr="00E05834">
        <w:rPr>
          <w:rStyle w:val="extended-textfull"/>
          <w:rFonts w:asciiTheme="majorHAnsi" w:hAnsiTheme="majorHAnsi"/>
          <w:sz w:val="28"/>
        </w:rPr>
        <w:t xml:space="preserve"> для индустрии кино, геймдизайна, медиа и развлечений.</w:t>
      </w:r>
    </w:p>
    <w:p w:rsidR="00E05834" w:rsidRPr="00EB44C6" w:rsidRDefault="00E05834" w:rsidP="00E42EDF">
      <w:pPr>
        <w:pStyle w:val="aa"/>
        <w:rPr>
          <w:rFonts w:asciiTheme="majorHAnsi" w:hAnsiTheme="majorHAnsi"/>
          <w:sz w:val="32"/>
        </w:rPr>
      </w:pPr>
    </w:p>
    <w:p w:rsidR="00EB44C6" w:rsidRDefault="00EB44C6" w:rsidP="00E42EDF">
      <w:pPr>
        <w:pStyle w:val="aa"/>
        <w:rPr>
          <w:sz w:val="28"/>
        </w:rPr>
      </w:pPr>
    </w:p>
    <w:p w:rsidR="000452EC" w:rsidRPr="00EB44C6" w:rsidRDefault="00EB44C6" w:rsidP="000452EC">
      <w:pPr>
        <w:pStyle w:val="aa"/>
        <w:jc w:val="center"/>
        <w:rPr>
          <w:b/>
          <w:sz w:val="32"/>
        </w:rPr>
      </w:pPr>
      <w:r w:rsidRPr="00EB44C6">
        <w:rPr>
          <w:b/>
          <w:sz w:val="32"/>
        </w:rPr>
        <w:lastRenderedPageBreak/>
        <w:t xml:space="preserve">Примеры работ некоторых </w:t>
      </w:r>
      <w:r w:rsidRPr="00EB44C6">
        <w:rPr>
          <w:b/>
          <w:sz w:val="32"/>
          <w:lang w:val="en-US"/>
        </w:rPr>
        <w:t>CG</w:t>
      </w:r>
      <w:r w:rsidRPr="00EB44C6">
        <w:rPr>
          <w:b/>
          <w:sz w:val="32"/>
        </w:rPr>
        <w:t xml:space="preserve"> художников</w:t>
      </w:r>
    </w:p>
    <w:p w:rsidR="00AC3167" w:rsidRDefault="000452EC" w:rsidP="00E42EDF">
      <w:pPr>
        <w:pStyle w:val="aa"/>
        <w:rPr>
          <w:sz w:val="28"/>
        </w:rPr>
      </w:pPr>
      <w:r>
        <w:rPr>
          <w:sz w:val="28"/>
        </w:rPr>
        <w:t xml:space="preserve">Даже если художники работают в одних и тех же программах, манера и стилистика может отличаться друг от друга. </w:t>
      </w:r>
    </w:p>
    <w:p w:rsidR="000452EC" w:rsidRDefault="000452EC" w:rsidP="00E42EDF">
      <w:pPr>
        <w:pStyle w:val="aa"/>
      </w:pPr>
      <w:r w:rsidRPr="000452EC">
        <w:rPr>
          <w:rFonts w:asciiTheme="majorHAnsi" w:hAnsiTheme="majorHAnsi"/>
          <w:b/>
          <w:i/>
          <w:sz w:val="28"/>
        </w:rPr>
        <w:t>WangLing</w:t>
      </w:r>
      <w:r w:rsidR="00D96F9E">
        <w:t xml:space="preserve">- </w:t>
      </w:r>
      <w:r w:rsidR="00D96F9E" w:rsidRPr="00D96F9E">
        <w:rPr>
          <w:sz w:val="28"/>
        </w:rPr>
        <w:t>китайский художник, автор комиксов, иллюстраций и фан-артов</w:t>
      </w:r>
      <w:r w:rsidRPr="000452EC">
        <w:rPr>
          <w:rFonts w:asciiTheme="majorHAnsi" w:hAnsiTheme="majorHAnsi"/>
          <w:sz w:val="28"/>
        </w:rPr>
        <w:t>, известный под ником</w:t>
      </w:r>
      <w:r w:rsidRPr="000452EC">
        <w:rPr>
          <w:rFonts w:asciiTheme="majorHAnsi" w:hAnsiTheme="majorHAnsi"/>
          <w:b/>
          <w:i/>
          <w:sz w:val="28"/>
        </w:rPr>
        <w:t>Wlop</w:t>
      </w:r>
      <w:r w:rsidRPr="000452EC">
        <w:rPr>
          <w:rFonts w:asciiTheme="majorHAnsi" w:hAnsiTheme="majorHAnsi"/>
          <w:sz w:val="28"/>
        </w:rPr>
        <w:t xml:space="preserve"> - создает потрясающие арты. Его картины невероятно красивы и вызывают только восхищение его талантом. </w:t>
      </w:r>
      <w:r>
        <w:rPr>
          <w:rFonts w:asciiTheme="majorHAnsi" w:hAnsiTheme="majorHAnsi"/>
          <w:sz w:val="28"/>
        </w:rPr>
        <w:t>О</w:t>
      </w:r>
      <w:r w:rsidRPr="000452EC">
        <w:rPr>
          <w:rFonts w:asciiTheme="majorHAnsi" w:hAnsiTheme="majorHAnsi"/>
          <w:sz w:val="28"/>
        </w:rPr>
        <w:t>н очень популярен и прежде всего тем, что его работы необычны</w:t>
      </w:r>
      <w:r>
        <w:rPr>
          <w:rFonts w:asciiTheme="majorHAnsi" w:hAnsiTheme="majorHAnsi"/>
          <w:sz w:val="28"/>
        </w:rPr>
        <w:t>:</w:t>
      </w:r>
      <w:r w:rsidRPr="000452EC">
        <w:rPr>
          <w:rFonts w:asciiTheme="majorHAnsi" w:hAnsiTheme="majorHAnsi"/>
          <w:sz w:val="28"/>
        </w:rPr>
        <w:t xml:space="preserve"> техника и стиль его цифровых картин не характерна для "классической" цифровой живописи азиатских художников и очень напоминает традиционную масляную живопись.</w:t>
      </w:r>
      <w:r w:rsidR="00D96F9E" w:rsidRPr="00D96F9E">
        <w:rPr>
          <w:sz w:val="28"/>
        </w:rPr>
        <w:t xml:space="preserve"> Удивительно работает с пространством, в его работах много воздуха. А манера рисования очень живописная, не смотря на скромную порой палитру и серость работ.</w:t>
      </w:r>
      <w:r>
        <w:rPr>
          <w:rFonts w:asciiTheme="majorHAnsi" w:hAnsiTheme="majorHAnsi"/>
          <w:sz w:val="28"/>
        </w:rPr>
        <w:t xml:space="preserve">Его </w:t>
      </w:r>
      <w:r w:rsidRPr="000452EC">
        <w:rPr>
          <w:rFonts w:asciiTheme="majorHAnsi" w:hAnsiTheme="majorHAnsi"/>
          <w:sz w:val="28"/>
        </w:rPr>
        <w:t>работы очень эмоциональны и заставляют сопереживать персонажам</w:t>
      </w:r>
      <w:r>
        <w:rPr>
          <w:rFonts w:asciiTheme="majorHAnsi" w:hAnsiTheme="majorHAnsi"/>
          <w:sz w:val="28"/>
        </w:rPr>
        <w:t xml:space="preserve"> иллюстраций</w:t>
      </w:r>
      <w:r w:rsidRPr="000452EC">
        <w:rPr>
          <w:rFonts w:asciiTheme="majorHAnsi" w:hAnsiTheme="majorHAnsi"/>
          <w:sz w:val="28"/>
        </w:rPr>
        <w:t xml:space="preserve"> - можно "почувствовать" тот посыл, что художник вложил в картину</w:t>
      </w:r>
      <w:r>
        <w:t>.</w:t>
      </w:r>
    </w:p>
    <w:p w:rsidR="000452EC" w:rsidRPr="00D96F9E" w:rsidRDefault="000452EC" w:rsidP="00E42EDF">
      <w:pPr>
        <w:pStyle w:val="aa"/>
        <w:rPr>
          <w:sz w:val="28"/>
          <w:lang w:val="en-US"/>
        </w:rPr>
      </w:pPr>
      <w:r>
        <w:rPr>
          <w:noProof/>
        </w:rPr>
        <w:drawing>
          <wp:inline distT="0" distB="0" distL="0" distR="0">
            <wp:extent cx="5940425" cy="4058528"/>
            <wp:effectExtent l="0" t="0" r="3175" b="0"/>
            <wp:docPr id="1" name="Рисунок 1" descr=" Удивительный фэнтезийный мир в необычных CG работах Wang Ling (Wlo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Удивительный фэнтезийный мир в необычных CG работах Wang Ling (Wlop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DF" w:rsidRDefault="000452EC" w:rsidP="00E42EDF">
      <w:pPr>
        <w:rPr>
          <w:sz w:val="28"/>
        </w:rPr>
      </w:pPr>
      <w:r>
        <w:rPr>
          <w:rFonts w:asciiTheme="majorHAnsi" w:hAnsiTheme="majorHAnsi"/>
          <w:sz w:val="28"/>
        </w:rPr>
        <w:t>О</w:t>
      </w:r>
      <w:r w:rsidRPr="000452EC">
        <w:rPr>
          <w:rFonts w:asciiTheme="majorHAnsi" w:hAnsiTheme="majorHAnsi"/>
          <w:sz w:val="28"/>
        </w:rPr>
        <w:t xml:space="preserve">сновная тематика </w:t>
      </w:r>
      <w:r>
        <w:rPr>
          <w:rFonts w:asciiTheme="majorHAnsi" w:hAnsiTheme="majorHAnsi"/>
          <w:sz w:val="28"/>
        </w:rPr>
        <w:t xml:space="preserve">его произведений - это фэнтези. За основу своих работ автор берет персонажей из различных </w:t>
      </w:r>
      <w:r w:rsidR="000E5C70">
        <w:rPr>
          <w:rFonts w:asciiTheme="majorHAnsi" w:hAnsiTheme="majorHAnsi"/>
          <w:sz w:val="28"/>
        </w:rPr>
        <w:t>анимации</w:t>
      </w:r>
      <w:r>
        <w:rPr>
          <w:rFonts w:asciiTheme="majorHAnsi" w:hAnsiTheme="majorHAnsi"/>
          <w:sz w:val="28"/>
        </w:rPr>
        <w:t xml:space="preserve">, кино и компьютерных игр. </w:t>
      </w:r>
      <w:r w:rsidR="00D96F9E" w:rsidRPr="00D96F9E">
        <w:rPr>
          <w:sz w:val="28"/>
        </w:rPr>
        <w:t>Сюжеты его картин весьма небанальны, в них порой много динамики и интересных ракурсов, с которыми художник хорошо справляется.</w:t>
      </w:r>
    </w:p>
    <w:p w:rsidR="004823AF" w:rsidRPr="004823AF" w:rsidRDefault="00FF14A7" w:rsidP="00E42EDF">
      <w:pPr>
        <w:rPr>
          <w:rFonts w:asciiTheme="majorHAnsi" w:hAnsiTheme="majorHAnsi"/>
          <w:b/>
          <w:sz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459740</wp:posOffset>
            </wp:positionV>
            <wp:extent cx="3627755" cy="4082415"/>
            <wp:effectExtent l="19050" t="0" r="0" b="0"/>
            <wp:wrapNone/>
            <wp:docPr id="6" name="Рисунок 6" descr="https://cdnb.artstation.com/p/assets/images/images/019/697/901/large/wl-op-36s2.jpg?1564628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b.artstation.com/p/assets/images/images/019/697/901/large/wl-op-36s2.jpg?1564628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3AF" w:rsidRPr="004823AF" w:rsidRDefault="00FF14A7" w:rsidP="00E42EDF">
      <w:p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noProof/>
          <w:sz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30480</wp:posOffset>
            </wp:positionV>
            <wp:extent cx="2682240" cy="3430270"/>
            <wp:effectExtent l="19050" t="0" r="3810" b="0"/>
            <wp:wrapNone/>
            <wp:docPr id="4" name="Рисунок 4" descr="https://horoshenkih.ru/wp-content/uploads/2019/05/ayanami_rei_12190kfu4-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roshenkih.ru/wp-content/uploads/2019/05/ayanami_rei_12190kfu4-p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3AF" w:rsidRPr="004823AF" w:rsidRDefault="004823AF" w:rsidP="00E42EDF">
      <w:pPr>
        <w:rPr>
          <w:rFonts w:asciiTheme="majorHAnsi" w:hAnsiTheme="majorHAnsi"/>
          <w:b/>
          <w:sz w:val="44"/>
        </w:rPr>
      </w:pPr>
    </w:p>
    <w:p w:rsidR="004823AF" w:rsidRPr="004823AF" w:rsidRDefault="004823AF" w:rsidP="00E42EDF">
      <w:pPr>
        <w:rPr>
          <w:rFonts w:asciiTheme="majorHAnsi" w:hAnsiTheme="majorHAnsi"/>
          <w:b/>
          <w:sz w:val="44"/>
        </w:rPr>
      </w:pPr>
    </w:p>
    <w:p w:rsidR="004823AF" w:rsidRPr="004823AF" w:rsidRDefault="004823AF" w:rsidP="00E42EDF">
      <w:pPr>
        <w:rPr>
          <w:rFonts w:asciiTheme="majorHAnsi" w:hAnsiTheme="majorHAnsi"/>
          <w:b/>
          <w:sz w:val="44"/>
        </w:rPr>
      </w:pPr>
    </w:p>
    <w:p w:rsidR="004823AF" w:rsidRPr="004823AF" w:rsidRDefault="004823AF" w:rsidP="00E42EDF">
      <w:pPr>
        <w:rPr>
          <w:rFonts w:asciiTheme="majorHAnsi" w:hAnsiTheme="majorHAnsi"/>
          <w:b/>
          <w:sz w:val="44"/>
        </w:rPr>
      </w:pPr>
    </w:p>
    <w:p w:rsidR="004823AF" w:rsidRPr="004823AF" w:rsidRDefault="004823AF" w:rsidP="00E42EDF">
      <w:pPr>
        <w:rPr>
          <w:rFonts w:asciiTheme="majorHAnsi" w:hAnsiTheme="majorHAnsi"/>
          <w:b/>
          <w:sz w:val="44"/>
        </w:rPr>
      </w:pPr>
    </w:p>
    <w:p w:rsidR="004823AF" w:rsidRPr="004823AF" w:rsidRDefault="004823AF" w:rsidP="00E42EDF">
      <w:pPr>
        <w:rPr>
          <w:rFonts w:asciiTheme="majorHAnsi" w:hAnsiTheme="majorHAnsi"/>
          <w:b/>
          <w:sz w:val="44"/>
        </w:rPr>
      </w:pPr>
    </w:p>
    <w:p w:rsidR="004823AF" w:rsidRPr="004823AF" w:rsidRDefault="004823AF" w:rsidP="00E42EDF">
      <w:pPr>
        <w:rPr>
          <w:rFonts w:asciiTheme="majorHAnsi" w:hAnsiTheme="majorHAnsi"/>
          <w:b/>
          <w:sz w:val="44"/>
        </w:rPr>
      </w:pPr>
    </w:p>
    <w:p w:rsidR="004823AF" w:rsidRPr="004823AF" w:rsidRDefault="004823AF" w:rsidP="00E42EDF">
      <w:pPr>
        <w:rPr>
          <w:rFonts w:asciiTheme="majorHAnsi" w:hAnsiTheme="majorHAnsi"/>
          <w:b/>
          <w:sz w:val="44"/>
        </w:rPr>
      </w:pPr>
    </w:p>
    <w:p w:rsidR="000E5D8D" w:rsidRPr="000E5D8D" w:rsidRDefault="004823AF" w:rsidP="004823AF">
      <w:pPr>
        <w:rPr>
          <w:rFonts w:asciiTheme="majorHAnsi" w:hAnsiTheme="majorHAnsi"/>
          <w:sz w:val="28"/>
        </w:rPr>
      </w:pPr>
      <w:r w:rsidRPr="004823AF">
        <w:rPr>
          <w:rFonts w:asciiTheme="majorHAnsi" w:hAnsiTheme="majorHAnsi"/>
          <w:b/>
          <w:i/>
          <w:sz w:val="28"/>
        </w:rPr>
        <w:t xml:space="preserve">Артём </w:t>
      </w:r>
      <w:proofErr w:type="spellStart"/>
      <w:r w:rsidRPr="004823AF">
        <w:rPr>
          <w:rFonts w:asciiTheme="majorHAnsi" w:hAnsiTheme="majorHAnsi"/>
          <w:b/>
          <w:i/>
          <w:sz w:val="28"/>
        </w:rPr>
        <w:t>Чебоха</w:t>
      </w:r>
      <w:proofErr w:type="spellEnd"/>
      <w:r w:rsidRPr="004823AF">
        <w:rPr>
          <w:sz w:val="28"/>
        </w:rPr>
        <w:t xml:space="preserve"> – мастер цифровой живописи. В Photoshop он создаёт такие шедевры, которые не по карандашу многим художникам традиционной школы. </w:t>
      </w:r>
      <w:r w:rsidRPr="004823AF">
        <w:rPr>
          <w:rFonts w:asciiTheme="majorHAnsi" w:hAnsiTheme="majorHAnsi"/>
          <w:sz w:val="28"/>
        </w:rPr>
        <w:t>Волшебные, фантастические и очень яркие – его картины напоминают самые радужные сны. В них хочется войти, как в дверь, и остаться внутри навсегда. В реальной жизни такие пейзажи можно увидеть только глазами оптимиста и неисправимого романтика.</w:t>
      </w:r>
    </w:p>
    <w:p w:rsidR="000E5D8D" w:rsidRPr="00B96B74" w:rsidRDefault="00FF14A7" w:rsidP="004823A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122555</wp:posOffset>
            </wp:positionV>
            <wp:extent cx="3062605" cy="2296160"/>
            <wp:effectExtent l="19050" t="0" r="4445" b="0"/>
            <wp:wrapNone/>
            <wp:docPr id="10" name="Рисунок 10" descr="Regular 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gular Mag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D8D" w:rsidRPr="00B96B74" w:rsidRDefault="000E5D8D" w:rsidP="004823AF">
      <w:pPr>
        <w:rPr>
          <w:noProof/>
          <w:lang w:eastAsia="ru-RU"/>
        </w:rPr>
      </w:pPr>
    </w:p>
    <w:p w:rsidR="000E5D8D" w:rsidRPr="00B96B74" w:rsidRDefault="000E5D8D" w:rsidP="004823AF">
      <w:pPr>
        <w:rPr>
          <w:noProof/>
          <w:lang w:eastAsia="ru-RU"/>
        </w:rPr>
      </w:pPr>
    </w:p>
    <w:p w:rsidR="000E5D8D" w:rsidRPr="00B96B74" w:rsidRDefault="000E5D8D" w:rsidP="004823AF">
      <w:pPr>
        <w:rPr>
          <w:noProof/>
          <w:lang w:eastAsia="ru-RU"/>
        </w:rPr>
      </w:pPr>
    </w:p>
    <w:p w:rsidR="000E5D8D" w:rsidRPr="00B96B74" w:rsidRDefault="000E5D8D" w:rsidP="004823AF">
      <w:pPr>
        <w:rPr>
          <w:noProof/>
          <w:lang w:eastAsia="ru-RU"/>
        </w:rPr>
      </w:pPr>
    </w:p>
    <w:p w:rsidR="000E5D8D" w:rsidRPr="00B96B74" w:rsidRDefault="000E5D8D" w:rsidP="004823AF">
      <w:pPr>
        <w:rPr>
          <w:noProof/>
          <w:lang w:eastAsia="ru-RU"/>
        </w:rPr>
      </w:pPr>
    </w:p>
    <w:p w:rsidR="000E5D8D" w:rsidRPr="00B96B74" w:rsidRDefault="000E5D8D" w:rsidP="004823AF">
      <w:pPr>
        <w:rPr>
          <w:noProof/>
          <w:lang w:eastAsia="ru-RU"/>
        </w:rPr>
      </w:pPr>
    </w:p>
    <w:p w:rsidR="00FF14A7" w:rsidRDefault="00FF14A7" w:rsidP="004823AF">
      <w:pPr>
        <w:rPr>
          <w:noProof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  <w:r w:rsidRPr="000E5D8D">
        <w:rPr>
          <w:b/>
          <w:i/>
          <w:noProof/>
          <w:sz w:val="28"/>
          <w:lang w:val="en-US" w:eastAsia="ru-RU"/>
        </w:rPr>
        <w:lastRenderedPageBreak/>
        <w:t>ASEVC</w:t>
      </w:r>
      <w:r w:rsidRPr="000E5D8D">
        <w:rPr>
          <w:noProof/>
          <w:sz w:val="28"/>
          <w:lang w:eastAsia="ru-RU"/>
        </w:rPr>
        <w:t xml:space="preserve"> – </w:t>
      </w:r>
      <w:r>
        <w:rPr>
          <w:noProof/>
          <w:sz w:val="28"/>
          <w:lang w:eastAsia="ru-RU"/>
        </w:rPr>
        <w:t xml:space="preserve">канадский художник, чьи работы легки и живописны. </w:t>
      </w:r>
    </w:p>
    <w:p w:rsidR="000E5D8D" w:rsidRDefault="000E5D8D" w:rsidP="004823AF">
      <w:pPr>
        <w:rPr>
          <w:noProof/>
          <w:sz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635</wp:posOffset>
            </wp:positionV>
            <wp:extent cx="3201670" cy="4625975"/>
            <wp:effectExtent l="0" t="0" r="0" b="3175"/>
            <wp:wrapNone/>
            <wp:docPr id="13" name="Рисунок 13" descr="https://cdnb.artstation.com/p/assets/images/images/031/440/043/large/a-s-asuka5-1.jpg?160364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b.artstation.com/p/assets/images/images/031/440/043/large/a-s-asuka5-1.jpg?16036452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-6985</wp:posOffset>
            </wp:positionV>
            <wp:extent cx="3266440" cy="4625975"/>
            <wp:effectExtent l="0" t="0" r="0" b="3175"/>
            <wp:wrapNone/>
            <wp:docPr id="12" name="Рисунок 12" descr="https://cdnb.artstation.com/p/assets/images/images/031/440/033/large/a-s-reiconss.jpg?1603645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dnb.artstation.com/p/assets/images/images/031/440/033/large/a-s-reiconss.jpg?16036454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0E5D8D" w:rsidRDefault="000E5D8D" w:rsidP="004823AF">
      <w:pPr>
        <w:rPr>
          <w:noProof/>
          <w:sz w:val="28"/>
          <w:lang w:eastAsia="ru-RU"/>
        </w:rPr>
      </w:pPr>
    </w:p>
    <w:p w:rsidR="003F13D1" w:rsidRPr="003F13D1" w:rsidRDefault="003F13D1" w:rsidP="00FF14A7">
      <w:pPr>
        <w:rPr>
          <w:b/>
          <w:noProof/>
          <w:sz w:val="32"/>
          <w:lang w:eastAsia="ru-RU"/>
        </w:rPr>
      </w:pPr>
      <w:r w:rsidRPr="003F13D1">
        <w:rPr>
          <w:b/>
          <w:noProof/>
          <w:sz w:val="32"/>
          <w:lang w:eastAsia="ru-RU"/>
        </w:rPr>
        <w:t>Источники информации</w:t>
      </w:r>
    </w:p>
    <w:p w:rsidR="001322F7" w:rsidRDefault="001322F7" w:rsidP="004823AF">
      <w:pPr>
        <w:pStyle w:val="a8"/>
        <w:numPr>
          <w:ilvl w:val="0"/>
          <w:numId w:val="3"/>
        </w:num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А. О. Исаева. Цифровая живопись как актуальное направление отечественного искусства // Вестник СПбГУКИ. – март 2017г. - № 1 (30). – стр. 173 – 176.</w:t>
      </w:r>
    </w:p>
    <w:p w:rsidR="001322F7" w:rsidRDefault="001322F7" w:rsidP="001322F7">
      <w:pPr>
        <w:pStyle w:val="a8"/>
        <w:numPr>
          <w:ilvl w:val="0"/>
          <w:numId w:val="3"/>
        </w:num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С. В. Ерохин. Цифровые направления в современном изобразительном искусстве // Вестник ТГУ.- 2009г. – Выпуск 2 (70). – стр. 85 – 90.</w:t>
      </w:r>
    </w:p>
    <w:p w:rsidR="004823AF" w:rsidRPr="001322F7" w:rsidRDefault="004823AF" w:rsidP="004823AF">
      <w:pPr>
        <w:rPr>
          <w:noProof/>
          <w:lang w:eastAsia="ru-RU"/>
        </w:rPr>
      </w:pPr>
    </w:p>
    <w:sectPr w:rsidR="004823AF" w:rsidRPr="001322F7" w:rsidSect="00802C2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76A"/>
    <w:multiLevelType w:val="hybridMultilevel"/>
    <w:tmpl w:val="43C0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35975"/>
    <w:multiLevelType w:val="hybridMultilevel"/>
    <w:tmpl w:val="4A7E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B1737"/>
    <w:multiLevelType w:val="hybridMultilevel"/>
    <w:tmpl w:val="8F46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2C24"/>
    <w:rsid w:val="000452EC"/>
    <w:rsid w:val="00084F86"/>
    <w:rsid w:val="000E5C70"/>
    <w:rsid w:val="000E5D8D"/>
    <w:rsid w:val="001322F7"/>
    <w:rsid w:val="001B2617"/>
    <w:rsid w:val="001C6C2D"/>
    <w:rsid w:val="00390207"/>
    <w:rsid w:val="003F13D1"/>
    <w:rsid w:val="004823AF"/>
    <w:rsid w:val="004E1977"/>
    <w:rsid w:val="005422E2"/>
    <w:rsid w:val="005B1DA4"/>
    <w:rsid w:val="007159BB"/>
    <w:rsid w:val="00802C24"/>
    <w:rsid w:val="00885225"/>
    <w:rsid w:val="009067F7"/>
    <w:rsid w:val="0092124F"/>
    <w:rsid w:val="00930682"/>
    <w:rsid w:val="00AC3167"/>
    <w:rsid w:val="00AF68CC"/>
    <w:rsid w:val="00B3695F"/>
    <w:rsid w:val="00B96B74"/>
    <w:rsid w:val="00BF18D6"/>
    <w:rsid w:val="00C57E20"/>
    <w:rsid w:val="00CB4A9A"/>
    <w:rsid w:val="00D96F9E"/>
    <w:rsid w:val="00DD3E9D"/>
    <w:rsid w:val="00E05834"/>
    <w:rsid w:val="00E42EDF"/>
    <w:rsid w:val="00EB44C6"/>
    <w:rsid w:val="00FF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6"/>
  </w:style>
  <w:style w:type="paragraph" w:styleId="1">
    <w:name w:val="heading 1"/>
    <w:basedOn w:val="a"/>
    <w:link w:val="10"/>
    <w:uiPriority w:val="9"/>
    <w:qFormat/>
    <w:rsid w:val="000E5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2C24"/>
    <w:rPr>
      <w:color w:val="808080"/>
    </w:rPr>
  </w:style>
  <w:style w:type="paragraph" w:styleId="a6">
    <w:name w:val="No Spacing"/>
    <w:link w:val="a7"/>
    <w:uiPriority w:val="1"/>
    <w:qFormat/>
    <w:rsid w:val="00802C2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02C2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3068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42ED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4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E05834"/>
  </w:style>
  <w:style w:type="character" w:customStyle="1" w:styleId="10">
    <w:name w:val="Заголовок 1 Знак"/>
    <w:basedOn w:val="a0"/>
    <w:link w:val="1"/>
    <w:uiPriority w:val="9"/>
    <w:rsid w:val="000E5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2C24"/>
    <w:rPr>
      <w:color w:val="808080"/>
    </w:rPr>
  </w:style>
  <w:style w:type="paragraph" w:styleId="a6">
    <w:name w:val="No Spacing"/>
    <w:link w:val="a7"/>
    <w:uiPriority w:val="1"/>
    <w:qFormat/>
    <w:rsid w:val="00802C2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02C2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3068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42ED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4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E05834"/>
  </w:style>
  <w:style w:type="character" w:customStyle="1" w:styleId="10">
    <w:name w:val="Заголовок 1 Знак"/>
    <w:basedOn w:val="a0"/>
    <w:link w:val="1"/>
    <w:uiPriority w:val="9"/>
    <w:rsid w:val="000E5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36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000000"/>
                                                    <w:left w:val="none" w:sz="0" w:space="0" w:color="000000"/>
                                                    <w:bottom w:val="none" w:sz="0" w:space="0" w:color="000000"/>
                                                    <w:right w:val="none" w:sz="0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62C90-AFE8-4B97-85E6-64E63435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автономное общеобразовательное учреждение дополнительного образования «Таганрогская детская художественная школа имени С. И. Блонской»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Цифровое искуство</dc:title>
  <dc:subject>Цифровое искусство. Компьютерная графика и цифровая живопись</dc:subject>
  <dc:creator>bogol</dc:creator>
  <cp:lastModifiedBy>2016</cp:lastModifiedBy>
  <cp:revision>2</cp:revision>
  <dcterms:created xsi:type="dcterms:W3CDTF">2021-02-24T05:50:00Z</dcterms:created>
  <dcterms:modified xsi:type="dcterms:W3CDTF">2021-02-24T05:50:00Z</dcterms:modified>
</cp:coreProperties>
</file>