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E0" w:rsidRPr="0087353A" w:rsidRDefault="001927E0" w:rsidP="001927E0">
      <w:pPr>
        <w:rPr>
          <w:sz w:val="52"/>
          <w:szCs w:val="52"/>
        </w:rPr>
      </w:pPr>
      <w:r w:rsidRPr="00F0045F">
        <w:rPr>
          <w:sz w:val="52"/>
          <w:szCs w:val="52"/>
        </w:rPr>
        <w:t xml:space="preserve">               </w:t>
      </w:r>
      <w:r w:rsidR="00405D24">
        <w:rPr>
          <w:b/>
          <w:i/>
          <w:sz w:val="52"/>
          <w:szCs w:val="52"/>
        </w:rPr>
        <w:t>Советы воспитателя</w:t>
      </w:r>
    </w:p>
    <w:p w:rsidR="00104109" w:rsidRPr="00F0045F" w:rsidRDefault="00985A32" w:rsidP="001927E0">
      <w:pPr>
        <w:rPr>
          <w:b/>
          <w:sz w:val="40"/>
          <w:szCs w:val="40"/>
        </w:rPr>
      </w:pPr>
      <w:r w:rsidRPr="00F0045F">
        <w:rPr>
          <w:b/>
          <w:sz w:val="40"/>
          <w:szCs w:val="40"/>
        </w:rPr>
        <w:t xml:space="preserve">Взаимосвязь мелкой моторики и психической деятельности. </w:t>
      </w:r>
      <w:r w:rsidRPr="00F0045F">
        <w:rPr>
          <w:b/>
          <w:sz w:val="40"/>
          <w:szCs w:val="40"/>
        </w:rPr>
        <w:br/>
      </w:r>
      <w:r w:rsidR="001927E0" w:rsidRPr="00F0045F">
        <w:rPr>
          <w:rFonts w:ascii="Times New Roman" w:hAnsi="Times New Roman" w:cs="Times New Roman"/>
          <w:sz w:val="40"/>
          <w:szCs w:val="40"/>
        </w:rPr>
        <w:t xml:space="preserve">  </w:t>
      </w:r>
      <w:r w:rsidRPr="00F0045F">
        <w:rPr>
          <w:rFonts w:ascii="Times New Roman" w:hAnsi="Times New Roman" w:cs="Times New Roman"/>
          <w:sz w:val="40"/>
          <w:szCs w:val="40"/>
        </w:rPr>
        <w:t>Формирование словесной речи ребёнка начинается, когда движения пальцев рук достигают достаточной точности. Установлено, что в головном мозге человека центры, отвечающие за речь и движения пальцев рук, расположены близко, поэтому речевые реакции находятся в прямой зависимости от тренированности пальцев.</w:t>
      </w:r>
      <w:r w:rsidRPr="00F0045F">
        <w:rPr>
          <w:rFonts w:ascii="Times New Roman" w:hAnsi="Times New Roman" w:cs="Times New Roman"/>
          <w:sz w:val="40"/>
          <w:szCs w:val="40"/>
        </w:rPr>
        <w:br/>
      </w:r>
      <w:r w:rsidRPr="00F0045F">
        <w:rPr>
          <w:b/>
          <w:sz w:val="40"/>
          <w:szCs w:val="40"/>
        </w:rPr>
        <w:t>Условия эффективного развития мелкой моторики.</w:t>
      </w:r>
      <w:r w:rsidRPr="00F0045F">
        <w:rPr>
          <w:b/>
          <w:sz w:val="40"/>
          <w:szCs w:val="40"/>
        </w:rPr>
        <w:br/>
      </w:r>
      <w:r w:rsidRPr="00F0045F">
        <w:rPr>
          <w:rFonts w:ascii="Times New Roman" w:hAnsi="Times New Roman" w:cs="Times New Roman"/>
          <w:sz w:val="40"/>
          <w:szCs w:val="40"/>
        </w:rPr>
        <w:t>Необходимо задействовать все пальцы обеих рук. Движения на сжатие, растяжение и расслабление должны сочетаться. Упражнения должны строиться на использовании изолированных движений каждого пальца. Для успешного развития тонкой моторики важно тренировать обе руки. Важно в играх равным образом развивать тонкие движения пальцев обеих рук, а в быту стремиться распределять различные действия между правой и левой руками.</w:t>
      </w:r>
      <w:r w:rsidRPr="00F0045F">
        <w:rPr>
          <w:rFonts w:ascii="Times New Roman" w:hAnsi="Times New Roman" w:cs="Times New Roman"/>
          <w:sz w:val="40"/>
          <w:szCs w:val="40"/>
        </w:rPr>
        <w:br/>
      </w:r>
      <w:r w:rsidRPr="00F0045F">
        <w:rPr>
          <w:b/>
          <w:sz w:val="40"/>
          <w:szCs w:val="40"/>
        </w:rPr>
        <w:t>Значение игр для развития мелкой моторики.</w:t>
      </w:r>
      <w:r w:rsidRPr="00F0045F">
        <w:rPr>
          <w:sz w:val="40"/>
          <w:szCs w:val="40"/>
        </w:rPr>
        <w:br/>
      </w:r>
      <w:r w:rsidRPr="00F0045F">
        <w:rPr>
          <w:rFonts w:ascii="Times New Roman" w:hAnsi="Times New Roman" w:cs="Times New Roman"/>
          <w:sz w:val="40"/>
          <w:szCs w:val="40"/>
        </w:rPr>
        <w:t xml:space="preserve">Игры и упражнения на развитие мелкой моторики являются мощным средством поддержания тонуса и работоспособности коры головного мозга, средством взаимодействия ее с нижележащими структурами. В их процессе у детей улучшаются внимание, память, </w:t>
      </w:r>
      <w:r w:rsidRPr="00F0045F">
        <w:rPr>
          <w:rFonts w:ascii="Times New Roman" w:hAnsi="Times New Roman" w:cs="Times New Roman"/>
          <w:sz w:val="40"/>
          <w:szCs w:val="40"/>
        </w:rPr>
        <w:lastRenderedPageBreak/>
        <w:t xml:space="preserve">слуховое и зрительное восприятие, воспитывается усидчивость, формируется игровая и учебно-практическая деятельность. Систематические упражнения помогают также выработать навыки самоконтроля и </w:t>
      </w:r>
      <w:proofErr w:type="spellStart"/>
      <w:r w:rsidRPr="00F0045F">
        <w:rPr>
          <w:rFonts w:ascii="Times New Roman" w:hAnsi="Times New Roman" w:cs="Times New Roman"/>
          <w:sz w:val="40"/>
          <w:szCs w:val="40"/>
        </w:rPr>
        <w:t>саморегуляции</w:t>
      </w:r>
      <w:proofErr w:type="spellEnd"/>
      <w:r w:rsidRPr="00F0045F">
        <w:rPr>
          <w:rFonts w:ascii="Times New Roman" w:hAnsi="Times New Roman" w:cs="Times New Roman"/>
          <w:sz w:val="40"/>
          <w:szCs w:val="40"/>
        </w:rPr>
        <w:t xml:space="preserve"> движений рук не только под контролем зрения, но и при участии осязания, тактильно-двигательных ощущений.</w:t>
      </w:r>
      <w:r w:rsidRPr="00F0045F">
        <w:rPr>
          <w:rFonts w:ascii="Times New Roman" w:hAnsi="Times New Roman" w:cs="Times New Roman"/>
          <w:sz w:val="40"/>
          <w:szCs w:val="40"/>
        </w:rPr>
        <w:br/>
      </w:r>
      <w:r w:rsidRPr="00F0045F">
        <w:rPr>
          <w:b/>
          <w:i/>
          <w:sz w:val="40"/>
          <w:szCs w:val="40"/>
        </w:rPr>
        <w:t>Игры, которые родители могут изготовить из подручных материалов.</w:t>
      </w:r>
      <w:r w:rsidRPr="00F0045F">
        <w:rPr>
          <w:sz w:val="40"/>
          <w:szCs w:val="40"/>
        </w:rPr>
        <w:br/>
      </w:r>
      <w:r w:rsidRPr="00F0045F">
        <w:rPr>
          <w:rFonts w:ascii="Times New Roman" w:hAnsi="Times New Roman" w:cs="Times New Roman"/>
          <w:sz w:val="40"/>
          <w:szCs w:val="40"/>
        </w:rPr>
        <w:t>Для укрепления и развития детской руки, координации движений рекомендуются различные упражнения и действия с предметами</w:t>
      </w:r>
      <w:r w:rsidRPr="00F0045F">
        <w:rPr>
          <w:sz w:val="40"/>
          <w:szCs w:val="40"/>
        </w:rPr>
        <w:t>:</w:t>
      </w:r>
      <w:r w:rsidRPr="00F0045F">
        <w:rPr>
          <w:sz w:val="40"/>
          <w:szCs w:val="40"/>
        </w:rPr>
        <w:br/>
      </w:r>
      <w:r w:rsidRPr="00F0045F">
        <w:rPr>
          <w:b/>
          <w:sz w:val="40"/>
          <w:szCs w:val="40"/>
        </w:rPr>
        <w:t>1. Скручивание лент.</w:t>
      </w:r>
      <w:r w:rsidRPr="00F0045F">
        <w:rPr>
          <w:b/>
          <w:sz w:val="40"/>
          <w:szCs w:val="40"/>
        </w:rPr>
        <w:br/>
        <w:t>2. Шнурован</w:t>
      </w:r>
      <w:r w:rsidR="001927E0" w:rsidRPr="00F0045F">
        <w:rPr>
          <w:b/>
          <w:sz w:val="40"/>
          <w:szCs w:val="40"/>
        </w:rPr>
        <w:t xml:space="preserve">ие                                                                                                                                                                                   </w:t>
      </w:r>
      <w:r w:rsidRPr="00F0045F">
        <w:rPr>
          <w:b/>
          <w:sz w:val="40"/>
          <w:szCs w:val="40"/>
        </w:rPr>
        <w:t>3. Застегивание пуговиц</w:t>
      </w:r>
      <w:proofErr w:type="gramStart"/>
      <w:r w:rsidRPr="00F0045F">
        <w:rPr>
          <w:b/>
          <w:sz w:val="40"/>
          <w:szCs w:val="40"/>
        </w:rPr>
        <w:t xml:space="preserve"> .</w:t>
      </w:r>
      <w:proofErr w:type="gramEnd"/>
      <w:r w:rsidRPr="00F0045F">
        <w:rPr>
          <w:b/>
          <w:sz w:val="40"/>
          <w:szCs w:val="40"/>
        </w:rPr>
        <w:t>Потребуется ткань, пуговицы и нитки. (игра "Застежки").</w:t>
      </w:r>
      <w:r w:rsidRPr="00F0045F">
        <w:rPr>
          <w:b/>
          <w:sz w:val="40"/>
          <w:szCs w:val="40"/>
        </w:rPr>
        <w:br/>
      </w:r>
      <w:r w:rsidR="00104109" w:rsidRPr="00F0045F">
        <w:rPr>
          <w:b/>
          <w:sz w:val="40"/>
          <w:szCs w:val="40"/>
        </w:rPr>
        <w:t>4</w:t>
      </w:r>
      <w:r w:rsidRPr="00F0045F">
        <w:rPr>
          <w:b/>
          <w:sz w:val="40"/>
          <w:szCs w:val="40"/>
        </w:rPr>
        <w:t>. Игры с прищепками. Потребуются прищепки и картон.</w:t>
      </w:r>
      <w:r w:rsidRPr="00F0045F">
        <w:rPr>
          <w:b/>
          <w:sz w:val="40"/>
          <w:szCs w:val="40"/>
        </w:rPr>
        <w:br/>
      </w:r>
      <w:r w:rsidR="00104109" w:rsidRPr="00F0045F">
        <w:rPr>
          <w:b/>
          <w:sz w:val="40"/>
          <w:szCs w:val="40"/>
        </w:rPr>
        <w:t>5</w:t>
      </w:r>
      <w:r w:rsidRPr="00F0045F">
        <w:rPr>
          <w:b/>
          <w:sz w:val="40"/>
          <w:szCs w:val="40"/>
        </w:rPr>
        <w:t>. Угадывание на ощупь предметов</w:t>
      </w:r>
      <w:proofErr w:type="gramStart"/>
      <w:r w:rsidRPr="00F0045F">
        <w:rPr>
          <w:b/>
          <w:sz w:val="40"/>
          <w:szCs w:val="40"/>
        </w:rPr>
        <w:t>.</w:t>
      </w:r>
      <w:proofErr w:type="gramEnd"/>
      <w:r w:rsidRPr="00F0045F">
        <w:rPr>
          <w:b/>
          <w:sz w:val="40"/>
          <w:szCs w:val="40"/>
        </w:rPr>
        <w:t xml:space="preserve"> (</w:t>
      </w:r>
      <w:proofErr w:type="gramStart"/>
      <w:r w:rsidRPr="00F0045F">
        <w:rPr>
          <w:b/>
          <w:sz w:val="40"/>
          <w:szCs w:val="40"/>
        </w:rPr>
        <w:t>и</w:t>
      </w:r>
      <w:proofErr w:type="gramEnd"/>
      <w:r w:rsidRPr="00F0045F">
        <w:rPr>
          <w:b/>
          <w:sz w:val="40"/>
          <w:szCs w:val="40"/>
        </w:rPr>
        <w:t>гра "Волшебный мешочек"). Потребуется мешочек с разнообразными м</w:t>
      </w:r>
      <w:r w:rsidR="00104109" w:rsidRPr="00F0045F">
        <w:rPr>
          <w:b/>
          <w:sz w:val="40"/>
          <w:szCs w:val="40"/>
        </w:rPr>
        <w:t>елкими игрушками и предметами.</w:t>
      </w:r>
      <w:r w:rsidR="00104109" w:rsidRPr="00F0045F">
        <w:rPr>
          <w:b/>
          <w:sz w:val="40"/>
          <w:szCs w:val="40"/>
        </w:rPr>
        <w:br/>
        <w:t>6</w:t>
      </w:r>
      <w:r w:rsidRPr="00F0045F">
        <w:rPr>
          <w:b/>
          <w:sz w:val="40"/>
          <w:szCs w:val="40"/>
        </w:rPr>
        <w:t xml:space="preserve">. Перекатывание карандаша или ручки в ладонях способствует стимуляции биологически активных точек, </w:t>
      </w:r>
      <w:r w:rsidR="00104109" w:rsidRPr="00F0045F">
        <w:rPr>
          <w:b/>
          <w:sz w:val="40"/>
          <w:szCs w:val="40"/>
        </w:rPr>
        <w:t>тонизирование организма в целом.</w:t>
      </w:r>
    </w:p>
    <w:p w:rsidR="00AF2659" w:rsidRPr="00F0045F" w:rsidRDefault="00AF2659" w:rsidP="001927E0">
      <w:pPr>
        <w:rPr>
          <w:sz w:val="40"/>
          <w:szCs w:val="40"/>
        </w:rPr>
      </w:pPr>
    </w:p>
    <w:sectPr w:rsidR="00AF2659" w:rsidRPr="00F0045F" w:rsidSect="00AF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A32"/>
    <w:rsid w:val="00007A12"/>
    <w:rsid w:val="00104109"/>
    <w:rsid w:val="001927E0"/>
    <w:rsid w:val="00405D24"/>
    <w:rsid w:val="00480834"/>
    <w:rsid w:val="00735D67"/>
    <w:rsid w:val="0087353A"/>
    <w:rsid w:val="00985A32"/>
    <w:rsid w:val="00A002A4"/>
    <w:rsid w:val="00AF2659"/>
    <w:rsid w:val="00CF5C24"/>
    <w:rsid w:val="00F0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CC894-B186-4695-A03D-580D6A6B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2015-11-30T20:13:00Z</cp:lastPrinted>
  <dcterms:created xsi:type="dcterms:W3CDTF">2016-01-27T08:20:00Z</dcterms:created>
  <dcterms:modified xsi:type="dcterms:W3CDTF">2018-01-22T20:02:00Z</dcterms:modified>
</cp:coreProperties>
</file>