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24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24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24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29781B" w:rsidRPr="003E73B1" w:rsidRDefault="0029781B" w:rsidP="003E73B1">
      <w:pPr>
        <w:pStyle w:val="c0"/>
        <w:shd w:val="clear" w:color="auto" w:fill="FFFFFF" w:themeFill="background1"/>
        <w:spacing w:before="0" w:beforeAutospacing="0" w:after="24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3E73B1">
        <w:rPr>
          <w:rStyle w:val="c3"/>
          <w:b/>
          <w:bCs/>
          <w:color w:val="000000"/>
          <w:sz w:val="28"/>
          <w:szCs w:val="28"/>
        </w:rPr>
        <w:t xml:space="preserve">Проектирование современного урока </w:t>
      </w:r>
    </w:p>
    <w:p w:rsidR="00BB295F" w:rsidRPr="003E73B1" w:rsidRDefault="0029781B" w:rsidP="003E73B1">
      <w:pPr>
        <w:pStyle w:val="c0"/>
        <w:shd w:val="clear" w:color="auto" w:fill="FFFFFF" w:themeFill="background1"/>
        <w:spacing w:before="0" w:beforeAutospacing="0" w:after="24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3E73B1">
        <w:rPr>
          <w:rStyle w:val="c3"/>
          <w:b/>
          <w:bCs/>
          <w:color w:val="000000"/>
          <w:sz w:val="28"/>
          <w:szCs w:val="28"/>
        </w:rPr>
        <w:t>в с</w:t>
      </w:r>
      <w:r w:rsidR="003E73B1">
        <w:rPr>
          <w:rStyle w:val="c3"/>
          <w:b/>
          <w:bCs/>
          <w:color w:val="000000"/>
          <w:sz w:val="28"/>
          <w:szCs w:val="28"/>
        </w:rPr>
        <w:t>оответствии с требованиями ФГОС:</w:t>
      </w:r>
    </w:p>
    <w:p w:rsidR="00BB295F" w:rsidRPr="003E73B1" w:rsidRDefault="003E73B1" w:rsidP="003E73B1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="0029781B" w:rsidRPr="003E73B1">
        <w:rPr>
          <w:rFonts w:ascii="Times New Roman" w:hAnsi="Times New Roman" w:cs="Times New Roman"/>
          <w:b/>
          <w:sz w:val="28"/>
          <w:szCs w:val="28"/>
        </w:rPr>
        <w:t>азвитие критического мышления обучающихся на уроках математики</w:t>
      </w:r>
      <w:r w:rsidR="002623AE" w:rsidRPr="003E73B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24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P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BB295F" w:rsidRPr="003E73B1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c3"/>
          <w:bCs/>
          <w:i/>
          <w:color w:val="000000"/>
          <w:sz w:val="28"/>
          <w:szCs w:val="28"/>
        </w:rPr>
      </w:pPr>
    </w:p>
    <w:p w:rsidR="002623AE" w:rsidRPr="003E73B1" w:rsidRDefault="002623AE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c3"/>
          <w:bCs/>
          <w:i/>
          <w:color w:val="000000"/>
          <w:sz w:val="28"/>
          <w:szCs w:val="28"/>
        </w:rPr>
      </w:pPr>
      <w:r w:rsidRPr="003E73B1">
        <w:rPr>
          <w:rStyle w:val="c3"/>
          <w:bCs/>
          <w:i/>
          <w:color w:val="000000"/>
          <w:sz w:val="28"/>
          <w:szCs w:val="28"/>
        </w:rPr>
        <w:t>Мишина Елена Рудольфовна</w:t>
      </w:r>
      <w:r w:rsidR="003E73B1" w:rsidRPr="003E73B1">
        <w:rPr>
          <w:rStyle w:val="c3"/>
          <w:bCs/>
          <w:i/>
          <w:color w:val="000000"/>
          <w:sz w:val="28"/>
          <w:szCs w:val="28"/>
        </w:rPr>
        <w:t>,</w:t>
      </w:r>
    </w:p>
    <w:p w:rsidR="003E73B1" w:rsidRP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c3"/>
          <w:bCs/>
          <w:i/>
          <w:color w:val="000000"/>
          <w:sz w:val="28"/>
          <w:szCs w:val="28"/>
        </w:rPr>
      </w:pPr>
      <w:r w:rsidRPr="003E73B1">
        <w:rPr>
          <w:rStyle w:val="c3"/>
          <w:bCs/>
          <w:i/>
          <w:color w:val="000000"/>
          <w:sz w:val="28"/>
          <w:szCs w:val="28"/>
        </w:rPr>
        <w:t>учитель математики,</w:t>
      </w:r>
    </w:p>
    <w:p w:rsidR="002623AE" w:rsidRP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rStyle w:val="c3"/>
          <w:bCs/>
          <w:i/>
          <w:color w:val="000000"/>
          <w:sz w:val="28"/>
          <w:szCs w:val="28"/>
        </w:rPr>
      </w:pPr>
      <w:r w:rsidRPr="003E73B1">
        <w:rPr>
          <w:rStyle w:val="c3"/>
          <w:bCs/>
          <w:i/>
          <w:color w:val="000000"/>
          <w:sz w:val="28"/>
          <w:szCs w:val="28"/>
        </w:rPr>
        <w:t xml:space="preserve"> МБОУ гимназии №1</w:t>
      </w:r>
      <w:r w:rsidR="002623AE" w:rsidRPr="003E73B1">
        <w:rPr>
          <w:rStyle w:val="c3"/>
          <w:bCs/>
          <w:i/>
          <w:color w:val="000000"/>
          <w:sz w:val="28"/>
          <w:szCs w:val="28"/>
        </w:rPr>
        <w:t>г. Североморск</w:t>
      </w:r>
    </w:p>
    <w:p w:rsidR="00BB295F" w:rsidRDefault="00BB295F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3E73B1" w:rsidRDefault="003E73B1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</w:p>
    <w:p w:rsidR="007B278A" w:rsidRPr="003E73B1" w:rsidRDefault="007B278A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E73B1">
        <w:rPr>
          <w:rStyle w:val="c3"/>
          <w:i/>
          <w:iCs/>
          <w:color w:val="000000"/>
          <w:sz w:val="28"/>
          <w:szCs w:val="28"/>
        </w:rPr>
        <w:lastRenderedPageBreak/>
        <w:t xml:space="preserve">Кто не владеет техникой </w:t>
      </w:r>
      <w:proofErr w:type="gramStart"/>
      <w:r w:rsidRPr="003E73B1">
        <w:rPr>
          <w:rStyle w:val="c3"/>
          <w:i/>
          <w:iCs/>
          <w:color w:val="000000"/>
          <w:sz w:val="28"/>
          <w:szCs w:val="28"/>
        </w:rPr>
        <w:t>какого-нибудь</w:t>
      </w:r>
      <w:proofErr w:type="gramEnd"/>
    </w:p>
    <w:p w:rsidR="007B278A" w:rsidRPr="003E73B1" w:rsidRDefault="007B278A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E73B1"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искусства, науки, ремесла, тот никогда не будет</w:t>
      </w:r>
    </w:p>
    <w:p w:rsidR="007B278A" w:rsidRPr="003E73B1" w:rsidRDefault="007B278A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E73B1">
        <w:rPr>
          <w:rStyle w:val="c3"/>
          <w:i/>
          <w:iCs/>
          <w:color w:val="000000"/>
          <w:sz w:val="28"/>
          <w:szCs w:val="28"/>
        </w:rPr>
        <w:t xml:space="preserve">                                              </w:t>
      </w:r>
      <w:proofErr w:type="gramStart"/>
      <w:r w:rsidRPr="003E73B1">
        <w:rPr>
          <w:rStyle w:val="c3"/>
          <w:i/>
          <w:iCs/>
          <w:color w:val="000000"/>
          <w:sz w:val="28"/>
          <w:szCs w:val="28"/>
        </w:rPr>
        <w:t>способен</w:t>
      </w:r>
      <w:proofErr w:type="gramEnd"/>
      <w:r w:rsidRPr="003E73B1">
        <w:rPr>
          <w:rStyle w:val="c3"/>
          <w:i/>
          <w:iCs/>
          <w:color w:val="000000"/>
          <w:sz w:val="28"/>
          <w:szCs w:val="28"/>
        </w:rPr>
        <w:t xml:space="preserve"> создать что-нибудь  выдающееся</w:t>
      </w:r>
      <w:r w:rsidR="00820989" w:rsidRPr="003E73B1">
        <w:rPr>
          <w:rStyle w:val="c3"/>
          <w:i/>
          <w:iCs/>
          <w:color w:val="000000"/>
          <w:sz w:val="28"/>
          <w:szCs w:val="28"/>
        </w:rPr>
        <w:t>.</w:t>
      </w:r>
    </w:p>
    <w:p w:rsidR="007B278A" w:rsidRPr="003E73B1" w:rsidRDefault="007B278A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                                                                                                      </w:t>
      </w:r>
      <w:r w:rsidRPr="003E73B1">
        <w:rPr>
          <w:rStyle w:val="apple-converted-space"/>
          <w:color w:val="000000"/>
          <w:sz w:val="28"/>
          <w:szCs w:val="28"/>
        </w:rPr>
        <w:t> </w:t>
      </w:r>
      <w:r w:rsidRPr="003E73B1">
        <w:rPr>
          <w:rStyle w:val="c3"/>
          <w:i/>
          <w:iCs/>
          <w:color w:val="000000"/>
          <w:sz w:val="28"/>
          <w:szCs w:val="28"/>
        </w:rPr>
        <w:t>И.В.Мичурин</w:t>
      </w:r>
    </w:p>
    <w:p w:rsidR="007B278A" w:rsidRPr="003E73B1" w:rsidRDefault="007B278A" w:rsidP="003E73B1">
      <w:pPr>
        <w:pStyle w:val="c0"/>
        <w:shd w:val="clear" w:color="auto" w:fill="FFFFFF" w:themeFill="background1"/>
        <w:spacing w:after="0" w:line="276" w:lineRule="auto"/>
        <w:rPr>
          <w:bCs/>
          <w:color w:val="000000"/>
          <w:sz w:val="28"/>
          <w:szCs w:val="28"/>
        </w:rPr>
      </w:pPr>
    </w:p>
    <w:p w:rsidR="00305671" w:rsidRPr="003E73B1" w:rsidRDefault="00305671" w:rsidP="003E73B1">
      <w:pPr>
        <w:pStyle w:val="c0"/>
        <w:shd w:val="clear" w:color="auto" w:fill="FFFFFF" w:themeFill="background1"/>
        <w:spacing w:after="0" w:line="276" w:lineRule="auto"/>
        <w:rPr>
          <w:bCs/>
          <w:color w:val="000000"/>
          <w:sz w:val="28"/>
          <w:szCs w:val="28"/>
        </w:rPr>
      </w:pPr>
    </w:p>
    <w:p w:rsidR="00820989" w:rsidRPr="003E73B1" w:rsidRDefault="00191894" w:rsidP="00102C4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3E73B1">
        <w:rPr>
          <w:bCs/>
          <w:color w:val="000000"/>
          <w:sz w:val="28"/>
          <w:szCs w:val="28"/>
        </w:rPr>
        <w:t xml:space="preserve">В  чем  же  новизна  современного  урока  в  условиях  введения  ФГОС? </w:t>
      </w:r>
    </w:p>
    <w:p w:rsidR="00191894" w:rsidRPr="003E73B1" w:rsidRDefault="00191894" w:rsidP="00102C4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3E73B1">
        <w:rPr>
          <w:bCs/>
          <w:color w:val="000000"/>
          <w:sz w:val="28"/>
          <w:szCs w:val="28"/>
        </w:rPr>
        <w:t xml:space="preserve">Теперь  в соответствии с новыми стандартами, нужно, прежде всего, усилить мотивацию ребенка к познанию окружающего мира, продемонстрировать ему, что школьные занятия  – это </w:t>
      </w:r>
      <w:proofErr w:type="gramStart"/>
      <w:r w:rsidRPr="003E73B1">
        <w:rPr>
          <w:bCs/>
          <w:color w:val="000000"/>
          <w:sz w:val="28"/>
          <w:szCs w:val="28"/>
        </w:rPr>
        <w:t>не получение</w:t>
      </w:r>
      <w:proofErr w:type="gramEnd"/>
      <w:r w:rsidRPr="003E73B1">
        <w:rPr>
          <w:bCs/>
          <w:color w:val="000000"/>
          <w:sz w:val="28"/>
          <w:szCs w:val="28"/>
        </w:rPr>
        <w:t xml:space="preserve"> отвлеченных от жизни знаний, а наоборот – необходимая подготовка к жизни,  её  узнавание,  поиск  полезной  информации  и  навыки  ее  применения  в  реальной жизни. Принципиальным отличием  современного  подхода в образовании является ориентация  стандартов  на  результаты  освоения  основных  образовательных   программ.  Под результатами понимаются не только предметные знания, но и умения применять эти знания  в  практической  деятельности.            </w:t>
      </w:r>
    </w:p>
    <w:p w:rsidR="002276A0" w:rsidRPr="003E73B1" w:rsidRDefault="002276A0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b/>
          <w:bCs/>
          <w:color w:val="000000"/>
          <w:sz w:val="28"/>
          <w:szCs w:val="28"/>
        </w:rPr>
        <w:t>Технология развития критического мышления</w:t>
      </w:r>
      <w:r w:rsidRPr="003E73B1">
        <w:rPr>
          <w:rStyle w:val="c3"/>
          <w:color w:val="000000"/>
          <w:sz w:val="28"/>
          <w:szCs w:val="28"/>
        </w:rPr>
        <w:t> является личностно-ориентированной и позволяет решать широкий спектр образовательных задач: обучающих, воспитательных и развивающих. В условиях динамично меняющегося мира очень важно помочь каждому человеку получить возможность включиться в межкультурное взаимодействие, сформировать базовые навыки человека открытого информационного пространства и научиться эти навыки применять.</w:t>
      </w:r>
    </w:p>
    <w:p w:rsidR="002276A0" w:rsidRPr="003E73B1" w:rsidRDefault="002276A0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 w:rsidRPr="003E73B1">
        <w:rPr>
          <w:rStyle w:val="c3"/>
          <w:color w:val="000000"/>
          <w:sz w:val="28"/>
          <w:szCs w:val="28"/>
        </w:rPr>
        <w:t>   Технология РКМ разработана для ученика, для того, чтобы приблизить его к процессу познания, чтобы ему было интересно учиться, а педагогу интересно обучать, и это в нашей учительской власти: сделать ребенка счастливым!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 Современная система образования должна быть построена на предоставлении учащимся возможности размышлять, сопоставлять разные точки зрения, разные позиции, формулировать и аргументировать собственную точку зрения, опираясь на знание фактов, законов, закономерностей науки, на собственные наблюдения, свой или чужой опыт. Все это способствует интеллектуальному и нравственному развитию личности, умению работать с информацией, формированию критического и творческого мышления.</w:t>
      </w:r>
    </w:p>
    <w:p w:rsidR="00AE04C3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   </w:t>
      </w:r>
      <w:r w:rsidRPr="003E73B1">
        <w:rPr>
          <w:rStyle w:val="c3"/>
          <w:b/>
          <w:bCs/>
          <w:color w:val="000000"/>
          <w:sz w:val="28"/>
          <w:szCs w:val="28"/>
        </w:rPr>
        <w:t>Технология развития критического мышления</w:t>
      </w:r>
      <w:r w:rsidR="00AE04C3" w:rsidRPr="003E73B1">
        <w:rPr>
          <w:rStyle w:val="c3"/>
          <w:color w:val="000000"/>
          <w:sz w:val="28"/>
          <w:szCs w:val="28"/>
        </w:rPr>
        <w:t xml:space="preserve"> (ТРКМ) 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lastRenderedPageBreak/>
        <w:t xml:space="preserve"> Данная технология основана на творческом сотрудничестве ученика и учителя, на развитии у школьников аналитического подхода к любому материалу. Она рассчитана не на запоминание материала, а на постановку проблемы и поиск ее решения.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 xml:space="preserve">    </w:t>
      </w:r>
      <w:r w:rsidR="00AE04C3" w:rsidRPr="003E73B1">
        <w:rPr>
          <w:rStyle w:val="c3"/>
          <w:color w:val="000000"/>
          <w:sz w:val="28"/>
          <w:szCs w:val="28"/>
        </w:rPr>
        <w:t xml:space="preserve"> Р</w:t>
      </w:r>
      <w:r w:rsidRPr="003E73B1">
        <w:rPr>
          <w:rStyle w:val="c3"/>
          <w:color w:val="000000"/>
          <w:sz w:val="28"/>
          <w:szCs w:val="28"/>
        </w:rPr>
        <w:t>азработано определение критического мышления, которое, по общепризнанному мнению, «станет общим элементом различных инициатив, вызревающих сегодня и планируемых на ближайшее будущее».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</w:t>
      </w:r>
      <w:r w:rsidRPr="003E73B1">
        <w:rPr>
          <w:rStyle w:val="apple-converted-space"/>
          <w:color w:val="000000"/>
          <w:sz w:val="28"/>
          <w:szCs w:val="28"/>
        </w:rPr>
        <w:t> </w:t>
      </w: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Критическое мышление</w:t>
      </w:r>
      <w:r w:rsidRPr="003E73B1">
        <w:rPr>
          <w:rStyle w:val="c3"/>
          <w:i/>
          <w:iCs/>
          <w:color w:val="000000"/>
          <w:sz w:val="28"/>
          <w:szCs w:val="28"/>
        </w:rPr>
        <w:t xml:space="preserve"> – это способность анализировать информацию с помощью логики и личностно-психологического подхода, с тем, чтобы применять полученные </w:t>
      </w:r>
      <w:proofErr w:type="gramStart"/>
      <w:r w:rsidRPr="003E73B1">
        <w:rPr>
          <w:rStyle w:val="c3"/>
          <w:i/>
          <w:iCs/>
          <w:color w:val="000000"/>
          <w:sz w:val="28"/>
          <w:szCs w:val="28"/>
        </w:rPr>
        <w:t>результаты</w:t>
      </w:r>
      <w:proofErr w:type="gramEnd"/>
      <w:r w:rsidRPr="003E73B1">
        <w:rPr>
          <w:rStyle w:val="c3"/>
          <w:i/>
          <w:iCs/>
          <w:color w:val="000000"/>
          <w:sz w:val="28"/>
          <w:szCs w:val="28"/>
        </w:rPr>
        <w:t xml:space="preserve"> как к стандартным, так и нестандартным ситуациям, вопросам и проблемам. Этому процессу присуща открытость новым идеям.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    Технология РКМ позволяет решать задачи: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-образовательной мотивации:</w:t>
      </w:r>
      <w:r w:rsidRPr="003E73B1">
        <w:rPr>
          <w:rStyle w:val="c3"/>
          <w:color w:val="000000"/>
          <w:sz w:val="28"/>
          <w:szCs w:val="28"/>
        </w:rPr>
        <w:t> повышения интереса к процессу обучения и активного восприятия учебного материала;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-информационной грамотности:</w:t>
      </w:r>
      <w:r w:rsidRPr="003E73B1">
        <w:rPr>
          <w:rStyle w:val="c3"/>
          <w:color w:val="000000"/>
          <w:sz w:val="28"/>
          <w:szCs w:val="28"/>
        </w:rPr>
        <w:t> развития способности к самостоятельной аналитической  и оценочной работе с информацией любой сложности;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-социальной компетентности:</w:t>
      </w:r>
      <w:r w:rsidRPr="003E73B1">
        <w:rPr>
          <w:rStyle w:val="c3"/>
          <w:color w:val="000000"/>
          <w:sz w:val="28"/>
          <w:szCs w:val="28"/>
        </w:rPr>
        <w:t> формирования коммуникативных навыков и ответственности за знание.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 xml:space="preserve">    ТРКМ способствует не только усвоению конкретных знаний, а социализации ребенка, воспитанию доброжелательного отношения к людям. При </w:t>
      </w:r>
      <w:proofErr w:type="gramStart"/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обучении по</w:t>
      </w:r>
      <w:proofErr w:type="gramEnd"/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 xml:space="preserve"> данной технологии знания усваиваются значительно лучше, так как технология рассчитана не на запоминание, а на вдумчивый творческий процесс познания мира, на постановку проблемы, поиск ее решения.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 Методические приемы для развития критического мышления, включающие в себя групповую работу, моделирование учебного материала, ролевые игры, дискуссии, индивидуальные и групповые проекты, способствуют приобретению знаний, обеспечивают более глубокое усвоение содержания, повышают интерес учеников к предмету, развивают социальные и индивидуальные навыки.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ТРКМ включает в себя три стадии:</w:t>
      </w:r>
      <w:r w:rsidRPr="003E73B1">
        <w:rPr>
          <w:rStyle w:val="apple-converted-space"/>
          <w:color w:val="000000"/>
          <w:sz w:val="28"/>
          <w:szCs w:val="28"/>
        </w:rPr>
        <w:t> </w:t>
      </w:r>
      <w:r w:rsidRPr="003E73B1">
        <w:rPr>
          <w:rStyle w:val="c3"/>
          <w:b/>
          <w:bCs/>
          <w:color w:val="000000"/>
          <w:sz w:val="28"/>
          <w:szCs w:val="28"/>
        </w:rPr>
        <w:t>вызова, осмысления и размышления.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Стадия вызова</w:t>
      </w:r>
      <w:r w:rsidRPr="003E73B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3E73B1">
        <w:rPr>
          <w:rStyle w:val="c3"/>
          <w:color w:val="000000"/>
          <w:sz w:val="28"/>
          <w:szCs w:val="28"/>
        </w:rPr>
        <w:t>актуализирует имеющиеся знания учащихся, пробуждает интерес к теме. Именно здесь определяются цели изучения материала.</w:t>
      </w:r>
    </w:p>
    <w:p w:rsidR="00990A04" w:rsidRPr="003E73B1" w:rsidRDefault="00990A04" w:rsidP="004110F9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Стадия осмысления</w:t>
      </w:r>
      <w:r w:rsidRPr="003E73B1">
        <w:rPr>
          <w:rStyle w:val="c3"/>
          <w:color w:val="000000"/>
          <w:sz w:val="28"/>
          <w:szCs w:val="28"/>
        </w:rPr>
        <w:t xml:space="preserve"> нового материала  (новой информации, идеи, понятия). Здесь происходит основная содержательная работа ученика с текстом. Причем «текст» нужно понимать достаточно широко: это может быть </w:t>
      </w:r>
      <w:r w:rsidRPr="003E73B1">
        <w:rPr>
          <w:rStyle w:val="c3"/>
          <w:color w:val="000000"/>
          <w:sz w:val="28"/>
          <w:szCs w:val="28"/>
        </w:rPr>
        <w:lastRenderedPageBreak/>
        <w:t>чтение нового материала в учебнике, осмысление условия задачи, речь учителя…</w:t>
      </w:r>
    </w:p>
    <w:p w:rsidR="00990A04" w:rsidRPr="003E73B1" w:rsidRDefault="00990A04" w:rsidP="00B26545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Стадия размышления или рефлексии.</w:t>
      </w:r>
      <w:r w:rsidRPr="003E73B1">
        <w:rPr>
          <w:rStyle w:val="c3"/>
          <w:color w:val="000000"/>
          <w:sz w:val="28"/>
          <w:szCs w:val="28"/>
        </w:rPr>
        <w:t> Здесь ученик осмысляет изученный материал и формирует свое личное мнение, отношение к нему.</w:t>
      </w:r>
    </w:p>
    <w:p w:rsidR="00990A04" w:rsidRPr="003E73B1" w:rsidRDefault="00990A04" w:rsidP="00B26545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Все три стадии необходимо на уроке соблюдать, так как это отражает сложный мыслительный процесс. Эта особенность названной технологии существенно расширяет границы ее применимости.</w:t>
      </w:r>
    </w:p>
    <w:p w:rsidR="00990A04" w:rsidRPr="003E73B1" w:rsidRDefault="00990A04" w:rsidP="00B26545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  Технология РКМ наиболее эффективно реализуется в</w:t>
      </w:r>
      <w:r w:rsidRPr="003E73B1">
        <w:rPr>
          <w:rStyle w:val="apple-converted-space"/>
          <w:color w:val="000000"/>
          <w:sz w:val="28"/>
          <w:szCs w:val="28"/>
        </w:rPr>
        <w:t> </w:t>
      </w:r>
      <w:r w:rsidRPr="003E73B1">
        <w:rPr>
          <w:rStyle w:val="c3"/>
          <w:b/>
          <w:bCs/>
          <w:color w:val="000000"/>
          <w:sz w:val="28"/>
          <w:szCs w:val="28"/>
        </w:rPr>
        <w:t>проектной ученической деятельности.</w:t>
      </w:r>
      <w:r w:rsidRPr="003E73B1">
        <w:rPr>
          <w:rStyle w:val="c3"/>
          <w:color w:val="000000"/>
          <w:sz w:val="28"/>
          <w:szCs w:val="28"/>
        </w:rPr>
        <w:t> Несомненно, решение поставленной проблемы и ее реализация в виде проекта дает более высокий результат качества обучения. При использовании метода проектов учитель вместе с учениками проходит весь тернистый путь познания. При этом учитель не декларирует знания и не требует их воспроизведения на репродуктивном уровне. Он может подсказать источники информации, а может направить мысль учеников в нужном направлении для самостоятельного поиска. В итоге ученики самостоятельно решают проблему, применяя знания, добытые, что радует, из дополнительных источников, и получают вполне реальный и ощутимый результат - внутренний и внешний.</w:t>
      </w:r>
      <w:r w:rsidRPr="003E73B1">
        <w:rPr>
          <w:rStyle w:val="apple-converted-space"/>
          <w:color w:val="000000"/>
          <w:sz w:val="28"/>
          <w:szCs w:val="28"/>
        </w:rPr>
        <w:t> </w:t>
      </w: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Внешний результат</w:t>
      </w:r>
      <w:r w:rsidRPr="003E73B1">
        <w:rPr>
          <w:rStyle w:val="c3"/>
          <w:i/>
          <w:iCs/>
          <w:color w:val="000000"/>
          <w:sz w:val="28"/>
          <w:szCs w:val="28"/>
        </w:rPr>
        <w:t> можно будет увидеть, осмыслить, применить на практике;</w:t>
      </w:r>
      <w:r w:rsidRPr="003E73B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E73B1">
        <w:rPr>
          <w:rStyle w:val="c2"/>
          <w:b/>
          <w:bCs/>
          <w:i/>
          <w:iCs/>
          <w:color w:val="000000"/>
          <w:sz w:val="28"/>
          <w:szCs w:val="28"/>
        </w:rPr>
        <w:t>внутренний</w:t>
      </w:r>
      <w:r w:rsidRPr="003E73B1">
        <w:rPr>
          <w:rStyle w:val="c3"/>
          <w:i/>
          <w:iCs/>
          <w:color w:val="000000"/>
          <w:sz w:val="28"/>
          <w:szCs w:val="28"/>
        </w:rPr>
        <w:t> - это опыт деятельности (достояние учащегося), соединяющий знания и умения.</w:t>
      </w:r>
    </w:p>
    <w:p w:rsidR="00990A04" w:rsidRPr="003E73B1" w:rsidRDefault="00990A04" w:rsidP="00B26545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 xml:space="preserve">   На мой взгляд, ТРКМ школьников наиболее эффективно может быть </w:t>
      </w:r>
      <w:proofErr w:type="gramStart"/>
      <w:r w:rsidRPr="003E73B1">
        <w:rPr>
          <w:rStyle w:val="c3"/>
          <w:color w:val="000000"/>
          <w:sz w:val="28"/>
          <w:szCs w:val="28"/>
        </w:rPr>
        <w:t>реализована</w:t>
      </w:r>
      <w:proofErr w:type="gramEnd"/>
      <w:r w:rsidRPr="003E73B1">
        <w:rPr>
          <w:rStyle w:val="c3"/>
          <w:color w:val="000000"/>
          <w:sz w:val="28"/>
          <w:szCs w:val="28"/>
        </w:rPr>
        <w:t xml:space="preserve"> в среднем звене при решении текстовых задач. И уже, начиная с 5 класса, можно вовлечь учащихся в проектную деятельность.</w:t>
      </w:r>
    </w:p>
    <w:p w:rsidR="00820989" w:rsidRPr="003E73B1" w:rsidRDefault="00990A04" w:rsidP="003E73B1">
      <w:pPr>
        <w:pStyle w:val="c0"/>
        <w:shd w:val="clear" w:color="auto" w:fill="FFFFFF" w:themeFill="background1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3E73B1">
        <w:rPr>
          <w:rStyle w:val="c3"/>
          <w:color w:val="000000"/>
          <w:sz w:val="28"/>
          <w:szCs w:val="28"/>
        </w:rPr>
        <w:t> </w:t>
      </w:r>
    </w:p>
    <w:p w:rsidR="006A6711" w:rsidRPr="003E73B1" w:rsidRDefault="006A6711" w:rsidP="00C70D2C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b/>
          <w:bCs/>
          <w:color w:val="000000" w:themeColor="text1"/>
          <w:kern w:val="36"/>
          <w:sz w:val="28"/>
          <w:szCs w:val="28"/>
        </w:rPr>
      </w:pPr>
      <w:r w:rsidRPr="003E73B1">
        <w:rPr>
          <w:b/>
          <w:bCs/>
          <w:color w:val="000000" w:themeColor="text1"/>
          <w:kern w:val="36"/>
          <w:sz w:val="28"/>
          <w:szCs w:val="28"/>
        </w:rPr>
        <w:t>Приемы технологии развития критического мышления на уроках математики</w:t>
      </w:r>
    </w:p>
    <w:p w:rsidR="006A6711" w:rsidRPr="003E73B1" w:rsidRDefault="00820989" w:rsidP="00B26545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A6711"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ризнаки критического мышления:</w:t>
      </w:r>
    </w:p>
    <w:p w:rsidR="006A6711" w:rsidRPr="003E73B1" w:rsidRDefault="006A6711" w:rsidP="00B265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критическое мышление есть мышление самостоятельное.</w:t>
      </w:r>
    </w:p>
    <w:p w:rsidR="006A6711" w:rsidRPr="003E73B1" w:rsidRDefault="006A6711" w:rsidP="00B265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информация является отправным, а отнюдь не конечным пунктом критического мышления. Знание создает мотивировку, без которой человек не может мыслить критически.</w:t>
      </w:r>
    </w:p>
    <w:p w:rsidR="006A6711" w:rsidRPr="003E73B1" w:rsidRDefault="006A6711" w:rsidP="00B265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критическое мышление начинается с постановки вопросов и уяснения проблем, которые нужно решить</w:t>
      </w:r>
    </w:p>
    <w:p w:rsidR="006A6711" w:rsidRPr="003E73B1" w:rsidRDefault="006A6711" w:rsidP="00B2654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критическое мышление стремится к убедительной аргументации.</w:t>
      </w:r>
    </w:p>
    <w:p w:rsidR="006A6711" w:rsidRPr="003E73B1" w:rsidRDefault="006A6711" w:rsidP="002F676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В-пятых, критическое мышление есть мышление социальное. (Дэвид </w:t>
      </w:r>
      <w:proofErr w:type="spellStart"/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Клустер</w:t>
      </w:r>
      <w:proofErr w:type="spellEnd"/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США)</w:t>
      </w:r>
    </w:p>
    <w:p w:rsidR="006A6711" w:rsidRPr="003E73B1" w:rsidRDefault="006A6711" w:rsidP="00C70D2C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Педагогическая технология развития критического мышления</w:t>
      </w: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A6711" w:rsidRPr="003E73B1" w:rsidRDefault="006A6711" w:rsidP="002F676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Ведущие целевые ориентации</w:t>
      </w: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Мотивация к учению. Расширение знаний и развитие интеллектуальных умений. Развитие рефлексивного мышления. Формирование обобщений.</w:t>
      </w:r>
    </w:p>
    <w:p w:rsidR="006A6711" w:rsidRPr="003E73B1" w:rsidRDefault="006A6711" w:rsidP="002F676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применения технологии развития критического мышления</w:t>
      </w:r>
      <w:r w:rsidRPr="003E73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Развитие мыслительных навыков учащихся, необходимых для учёбы и обычной жизни (умение принимать взвешенные решения, работать с информацией, анализировать, рассматривать различные стороны решения).</w:t>
      </w:r>
    </w:p>
    <w:p w:rsidR="006A6711" w:rsidRPr="003E73B1" w:rsidRDefault="006A6711" w:rsidP="002F6769">
      <w:pPr>
        <w:shd w:val="clear" w:color="auto" w:fill="FFFFFF"/>
        <w:spacing w:after="120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73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Технология РКМ:</w:t>
      </w:r>
    </w:p>
    <w:p w:rsidR="006A6711" w:rsidRPr="002F6769" w:rsidRDefault="006A6711" w:rsidP="002F6769">
      <w:pPr>
        <w:pStyle w:val="aa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 самостоятельное мышление.</w:t>
      </w:r>
    </w:p>
    <w:p w:rsidR="006A6711" w:rsidRPr="002F6769" w:rsidRDefault="006A6711" w:rsidP="002F6769">
      <w:pPr>
        <w:pStyle w:val="aa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Вооружает методами и способами самостоятельной работы.</w:t>
      </w:r>
    </w:p>
    <w:p w:rsidR="006A6711" w:rsidRPr="002F6769" w:rsidRDefault="006A6711" w:rsidP="002F6769">
      <w:pPr>
        <w:pStyle w:val="aa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Даёт возможность сознательно управлять образовательным процессом в системе “учитель-ученик”.</w:t>
      </w:r>
    </w:p>
    <w:p w:rsidR="006A6711" w:rsidRPr="002F6769" w:rsidRDefault="006A6711" w:rsidP="002F6769">
      <w:pPr>
        <w:pStyle w:val="aa"/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Позволяет влиять на результат и цели образовательного процесса.</w:t>
      </w:r>
    </w:p>
    <w:p w:rsidR="00C70D2C" w:rsidRDefault="00C70D2C" w:rsidP="002F67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70D2C" w:rsidRDefault="00C01DBC" w:rsidP="00C01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октябре 2016-2017 учебного года на областном семинаре учителей математике в г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евероморске на базе МБОУСОШ №10</w:t>
      </w:r>
      <w:r w:rsidR="00F869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мной был обобщен педагогический опыт по данной технологии. Результаты такого опыта хорошо отражают итоги контрольных работ </w:t>
      </w:r>
    </w:p>
    <w:p w:rsidR="002B5E08" w:rsidRDefault="002B5E08" w:rsidP="00C01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59"/>
        <w:gridCol w:w="3308"/>
        <w:gridCol w:w="1841"/>
        <w:gridCol w:w="2077"/>
        <w:gridCol w:w="1669"/>
      </w:tblGrid>
      <w:tr w:rsidR="002B5E08" w:rsidRPr="002B5E08" w:rsidTr="002B5E08">
        <w:tc>
          <w:tcPr>
            <w:tcW w:w="959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08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Тема контрольной работы</w:t>
            </w:r>
          </w:p>
        </w:tc>
        <w:tc>
          <w:tcPr>
            <w:tcW w:w="1841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b/>
                <w:sz w:val="28"/>
                <w:szCs w:val="28"/>
              </w:rPr>
              <w:t>% качества знаний</w:t>
            </w:r>
          </w:p>
        </w:tc>
        <w:tc>
          <w:tcPr>
            <w:tcW w:w="2077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b/>
                <w:sz w:val="28"/>
                <w:szCs w:val="28"/>
              </w:rPr>
              <w:t>% успеваемости</w:t>
            </w:r>
          </w:p>
        </w:tc>
        <w:tc>
          <w:tcPr>
            <w:tcW w:w="1669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2B5E08" w:rsidRPr="002B5E08" w:rsidTr="002B5E08">
        <w:tc>
          <w:tcPr>
            <w:tcW w:w="959" w:type="dxa"/>
          </w:tcPr>
          <w:p w:rsidR="002B5E08" w:rsidRPr="002B5E08" w:rsidRDefault="002B5E08" w:rsidP="001B70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8" w:type="dxa"/>
          </w:tcPr>
          <w:p w:rsidR="002B5E08" w:rsidRPr="002B5E08" w:rsidRDefault="002B5E08" w:rsidP="001B70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Использование свойств действий при вычислениях. Углы и многоугольники.</w:t>
            </w:r>
          </w:p>
        </w:tc>
        <w:tc>
          <w:tcPr>
            <w:tcW w:w="1841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7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9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B5E08" w:rsidRPr="002B5E08" w:rsidTr="002B5E08">
        <w:tc>
          <w:tcPr>
            <w:tcW w:w="959" w:type="dxa"/>
          </w:tcPr>
          <w:p w:rsidR="002B5E08" w:rsidRPr="002B5E08" w:rsidRDefault="002B5E08" w:rsidP="001B70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</w:tcPr>
          <w:p w:rsidR="002B5E08" w:rsidRPr="002B5E08" w:rsidRDefault="002B5E08" w:rsidP="001B704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Делимость чисел. Треугольники и четырехугольники.</w:t>
            </w:r>
          </w:p>
        </w:tc>
        <w:tc>
          <w:tcPr>
            <w:tcW w:w="1841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77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69" w:type="dxa"/>
          </w:tcPr>
          <w:p w:rsidR="002B5E08" w:rsidRPr="002B5E08" w:rsidRDefault="002B5E08" w:rsidP="001B70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1237D" w:rsidRPr="002B5E08" w:rsidTr="002B5E08">
        <w:tc>
          <w:tcPr>
            <w:tcW w:w="959" w:type="dxa"/>
          </w:tcPr>
          <w:p w:rsidR="00B1237D" w:rsidRPr="002B5E08" w:rsidRDefault="00B1237D" w:rsidP="00B12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8" w:type="dxa"/>
          </w:tcPr>
          <w:p w:rsidR="00B1237D" w:rsidRPr="002B5E08" w:rsidRDefault="00B1237D" w:rsidP="00B12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2B5E08">
              <w:rPr>
                <w:rFonts w:ascii="Times New Roman" w:hAnsi="Times New Roman" w:cs="Times New Roman"/>
                <w:sz w:val="28"/>
                <w:szCs w:val="28"/>
              </w:rPr>
              <w:t>Обыкновенные дроби. Треугольники и четырехугольники.</w:t>
            </w:r>
          </w:p>
        </w:tc>
        <w:tc>
          <w:tcPr>
            <w:tcW w:w="1841" w:type="dxa"/>
          </w:tcPr>
          <w:p w:rsidR="00B1237D" w:rsidRDefault="00B1237D" w:rsidP="00B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77" w:type="dxa"/>
          </w:tcPr>
          <w:p w:rsidR="00B1237D" w:rsidRDefault="00B1237D" w:rsidP="00B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69" w:type="dxa"/>
          </w:tcPr>
          <w:p w:rsidR="00B1237D" w:rsidRDefault="00B1237D" w:rsidP="00B12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F869BD" w:rsidRPr="00C01DBC" w:rsidRDefault="00F869BD" w:rsidP="00C01D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70D2C" w:rsidRPr="00E55124" w:rsidRDefault="00E55124" w:rsidP="00E551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551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Такая организация урока позволяет использовать разные виды деятельности, создать обстановку сотрудничества и сотворчества, что предотвращает утомление школьников, т.е. способствует </w:t>
      </w:r>
      <w:proofErr w:type="spellStart"/>
      <w:r w:rsidRPr="00E551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Pr="00E551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 </w:t>
      </w:r>
      <w:r w:rsidRPr="00E5512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</w:p>
    <w:p w:rsidR="0056504B" w:rsidRDefault="0056504B" w:rsidP="002F67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Приложение №1</w:t>
      </w:r>
    </w:p>
    <w:p w:rsidR="00807C5B" w:rsidRDefault="00D87359" w:rsidP="00807C5B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807C5B">
        <w:rPr>
          <w:rStyle w:val="c3"/>
          <w:b/>
          <w:color w:val="000000"/>
          <w:sz w:val="28"/>
          <w:szCs w:val="28"/>
        </w:rPr>
        <w:t>Фрагмент у</w:t>
      </w:r>
      <w:r w:rsidR="001F7C47" w:rsidRPr="00807C5B">
        <w:rPr>
          <w:rStyle w:val="c3"/>
          <w:b/>
          <w:color w:val="000000"/>
          <w:sz w:val="28"/>
          <w:szCs w:val="28"/>
        </w:rPr>
        <w:t>рок в 5 классе.</w:t>
      </w:r>
      <w:r w:rsidR="001F7C47" w:rsidRPr="005D5163">
        <w:rPr>
          <w:rStyle w:val="c3"/>
          <w:color w:val="000000"/>
          <w:sz w:val="28"/>
          <w:szCs w:val="28"/>
        </w:rPr>
        <w:t xml:space="preserve"> </w:t>
      </w:r>
    </w:p>
    <w:p w:rsidR="001F7C47" w:rsidRDefault="001F7C47" w:rsidP="00807C5B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3"/>
          <w:b/>
          <w:color w:val="000000"/>
          <w:sz w:val="28"/>
          <w:szCs w:val="28"/>
        </w:rPr>
      </w:pPr>
      <w:r w:rsidRPr="00FE5F13">
        <w:rPr>
          <w:rStyle w:val="c3"/>
          <w:b/>
          <w:color w:val="000000"/>
          <w:sz w:val="28"/>
          <w:szCs w:val="28"/>
        </w:rPr>
        <w:t>Тема урока: Задачи на части.</w:t>
      </w:r>
    </w:p>
    <w:p w:rsidR="00FE5F13" w:rsidRDefault="00FE5F13" w:rsidP="00807C5B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УМК:  </w:t>
      </w:r>
      <w:r w:rsidRPr="00FE5F13">
        <w:rPr>
          <w:rStyle w:val="c3"/>
          <w:color w:val="000000"/>
          <w:sz w:val="28"/>
          <w:szCs w:val="28"/>
        </w:rPr>
        <w:t>Математика 5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FE5F13">
        <w:rPr>
          <w:rStyle w:val="c3"/>
          <w:color w:val="000000"/>
          <w:sz w:val="28"/>
          <w:szCs w:val="28"/>
        </w:rPr>
        <w:t>под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FE5F13">
        <w:rPr>
          <w:rStyle w:val="c3"/>
          <w:color w:val="000000"/>
          <w:sz w:val="28"/>
          <w:szCs w:val="28"/>
        </w:rPr>
        <w:t>редакцией</w:t>
      </w:r>
      <w:r w:rsidRPr="00FE5F13">
        <w:rPr>
          <w:rStyle w:val="c3"/>
          <w:color w:val="000000"/>
          <w:sz w:val="28"/>
          <w:szCs w:val="28"/>
        </w:rPr>
        <w:tab/>
        <w:t xml:space="preserve"> Г.В. Дорофеева, И.Ф. Шарыгина</w:t>
      </w:r>
      <w:r>
        <w:rPr>
          <w:rStyle w:val="c3"/>
          <w:color w:val="000000"/>
          <w:sz w:val="28"/>
          <w:szCs w:val="28"/>
        </w:rPr>
        <w:t>.</w:t>
      </w:r>
    </w:p>
    <w:p w:rsidR="00FE5F13" w:rsidRPr="00FE5F13" w:rsidRDefault="00FE5F13" w:rsidP="00807C5B">
      <w:pPr>
        <w:pStyle w:val="c0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Задача:</w:t>
      </w:r>
      <w:r w:rsidRPr="005D5163">
        <w:rPr>
          <w:rStyle w:val="apple-converted-space"/>
          <w:color w:val="000000"/>
          <w:sz w:val="28"/>
          <w:szCs w:val="28"/>
        </w:rPr>
        <w:t> </w:t>
      </w:r>
      <w:r w:rsidRPr="005D5163">
        <w:rPr>
          <w:rStyle w:val="c3"/>
          <w:i/>
          <w:iCs/>
          <w:color w:val="000000"/>
          <w:sz w:val="28"/>
          <w:szCs w:val="28"/>
        </w:rPr>
        <w:t xml:space="preserve">Мороженое содержит 5 частей воды, 2 части молочного жира и 3 части сахара. Сколько надо взять воды, </w:t>
      </w:r>
      <w:r>
        <w:rPr>
          <w:rStyle w:val="c3"/>
          <w:i/>
          <w:iCs/>
          <w:color w:val="000000"/>
          <w:sz w:val="28"/>
          <w:szCs w:val="28"/>
        </w:rPr>
        <w:t xml:space="preserve">молочного </w:t>
      </w:r>
      <w:r w:rsidRPr="005D5163">
        <w:rPr>
          <w:rStyle w:val="c3"/>
          <w:i/>
          <w:iCs/>
          <w:color w:val="000000"/>
          <w:sz w:val="28"/>
          <w:szCs w:val="28"/>
        </w:rPr>
        <w:t>жира и сахара, чтобы приготовить1кг мороженого?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53C7">
        <w:rPr>
          <w:rStyle w:val="c3"/>
          <w:color w:val="000000"/>
          <w:sz w:val="28"/>
          <w:szCs w:val="28"/>
          <w:u w:val="single"/>
        </w:rPr>
        <w:t>Стадия 1</w:t>
      </w:r>
      <w:r w:rsidRPr="005D5163">
        <w:rPr>
          <w:rStyle w:val="c3"/>
          <w:color w:val="000000"/>
          <w:sz w:val="28"/>
          <w:szCs w:val="28"/>
        </w:rPr>
        <w:t>:</w:t>
      </w:r>
      <w:r w:rsidRPr="005D5163">
        <w:rPr>
          <w:rStyle w:val="c3"/>
          <w:b/>
          <w:bCs/>
          <w:color w:val="000000"/>
          <w:sz w:val="28"/>
          <w:szCs w:val="28"/>
        </w:rPr>
        <w:t> Вызов</w:t>
      </w:r>
      <w:r w:rsidRPr="005D5163">
        <w:rPr>
          <w:rStyle w:val="c3"/>
          <w:color w:val="000000"/>
          <w:sz w:val="28"/>
          <w:szCs w:val="28"/>
        </w:rPr>
        <w:t>. Наработка различных версий: как можно решить задачу.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Краткая запись условия задачи (как в начальной школе)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       Вода – 5 частей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       Жир – 2 части           1 кг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      Сахар – 3 части</w:t>
      </w:r>
    </w:p>
    <w:p w:rsidR="00E66153" w:rsidRDefault="00E66153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А если схему изобразить таким образом?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     Вода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     Жир                    1000</w:t>
      </w:r>
      <w:r w:rsidR="00E66153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г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       Сахар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 Предлагают очевидные пути решения задачи.</w:t>
      </w:r>
    </w:p>
    <w:p w:rsidR="00E66153" w:rsidRDefault="00E66153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  <w:u w:val="single"/>
        </w:rPr>
      </w:pP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53C7">
        <w:rPr>
          <w:rStyle w:val="c3"/>
          <w:color w:val="000000"/>
          <w:sz w:val="28"/>
          <w:szCs w:val="28"/>
          <w:u w:val="single"/>
        </w:rPr>
        <w:t>Стадия 2</w:t>
      </w:r>
      <w:r w:rsidRPr="005D5163">
        <w:rPr>
          <w:rStyle w:val="c3"/>
          <w:color w:val="000000"/>
          <w:sz w:val="28"/>
          <w:szCs w:val="28"/>
        </w:rPr>
        <w:t>.</w:t>
      </w:r>
      <w:r w:rsidRPr="005D5163">
        <w:rPr>
          <w:rStyle w:val="apple-converted-space"/>
          <w:color w:val="000000"/>
          <w:sz w:val="28"/>
          <w:szCs w:val="28"/>
        </w:rPr>
        <w:t> </w:t>
      </w:r>
      <w:r w:rsidRPr="005D5163">
        <w:rPr>
          <w:rStyle w:val="c3"/>
          <w:b/>
          <w:bCs/>
          <w:color w:val="000000"/>
          <w:sz w:val="28"/>
          <w:szCs w:val="28"/>
        </w:rPr>
        <w:t>Осмысление нового материала</w:t>
      </w:r>
      <w:r w:rsidRPr="005D5163">
        <w:rPr>
          <w:rStyle w:val="c3"/>
          <w:color w:val="000000"/>
          <w:sz w:val="28"/>
          <w:szCs w:val="28"/>
        </w:rPr>
        <w:t xml:space="preserve">. Наибольший эффект достигается при решении задач по традиционной методике от </w:t>
      </w:r>
      <w:proofErr w:type="gramStart"/>
      <w:r w:rsidRPr="005D5163">
        <w:rPr>
          <w:rStyle w:val="c3"/>
          <w:color w:val="000000"/>
          <w:sz w:val="28"/>
          <w:szCs w:val="28"/>
        </w:rPr>
        <w:t>простого</w:t>
      </w:r>
      <w:proofErr w:type="gramEnd"/>
      <w:r w:rsidRPr="005D5163">
        <w:rPr>
          <w:rStyle w:val="c3"/>
          <w:color w:val="000000"/>
          <w:sz w:val="28"/>
          <w:szCs w:val="28"/>
        </w:rPr>
        <w:t xml:space="preserve"> к сложному.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Вопросы на обсуждение: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</w:t>
      </w:r>
      <w:r w:rsidR="001653C7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Какая из предложенных в учебнике задач подходит под эту модель?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</w:t>
      </w:r>
      <w:r w:rsidR="001653C7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Сформулируйте условия нескольких задач, походящих под эту модель.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i/>
          <w:iCs/>
          <w:color w:val="000000"/>
          <w:sz w:val="28"/>
          <w:szCs w:val="28"/>
        </w:rPr>
        <w:t>Одно число в 2 раза больше другого, но в 3 раза меньше третьего. Сумма чисел равна 27. Найдите эти числа.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</w:t>
      </w:r>
      <w:r w:rsidR="001653C7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Является ли эта задача задачей на части? Докажите!  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</w:t>
      </w:r>
      <w:r w:rsidR="001653C7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Самостоятельно постройте  модель и продумайте алгоритм решения задачи.</w:t>
      </w:r>
    </w:p>
    <w:p w:rsidR="00E66153" w:rsidRDefault="00E66153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  <w:u w:val="single"/>
        </w:rPr>
      </w:pP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653C7">
        <w:rPr>
          <w:rStyle w:val="c3"/>
          <w:color w:val="000000"/>
          <w:sz w:val="28"/>
          <w:szCs w:val="28"/>
          <w:u w:val="single"/>
        </w:rPr>
        <w:t>Стадия 3</w:t>
      </w:r>
      <w:r w:rsidRPr="005D5163">
        <w:rPr>
          <w:rStyle w:val="c3"/>
          <w:b/>
          <w:bCs/>
          <w:color w:val="000000"/>
          <w:sz w:val="28"/>
          <w:szCs w:val="28"/>
        </w:rPr>
        <w:t>. Размышление</w:t>
      </w:r>
      <w:r w:rsidRPr="005D5163">
        <w:rPr>
          <w:rStyle w:val="c3"/>
          <w:color w:val="000000"/>
          <w:sz w:val="28"/>
          <w:szCs w:val="28"/>
        </w:rPr>
        <w:t>. На этой стадии  можно подкинуть и такую задачу: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i/>
          <w:iCs/>
          <w:color w:val="000000"/>
          <w:sz w:val="28"/>
          <w:szCs w:val="28"/>
        </w:rPr>
        <w:t>В двух банках 5 л молока. Когда в одну банку добавили 1 л, то в ней стало в 2 раза больше молока, чем в другой. Сколько молока было в каждой банке?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 Является ли эта задача задачей на части? Подумайте, как можно ее решить?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i/>
          <w:iCs/>
          <w:color w:val="000000"/>
          <w:sz w:val="28"/>
          <w:szCs w:val="28"/>
        </w:rPr>
        <w:t>Творческое домашнее задание:</w:t>
      </w:r>
    </w:p>
    <w:p w:rsidR="001F7C47" w:rsidRPr="005D5163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</w:t>
      </w:r>
      <w:r w:rsidR="00BE41B6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Придумайте задачу на части, запишите ее условие, схему и решение.</w:t>
      </w:r>
    </w:p>
    <w:p w:rsidR="001F7C47" w:rsidRDefault="001F7C47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 w:rsidRPr="005D5163">
        <w:rPr>
          <w:rStyle w:val="c3"/>
          <w:color w:val="000000"/>
          <w:sz w:val="28"/>
          <w:szCs w:val="28"/>
        </w:rPr>
        <w:t>-</w:t>
      </w:r>
      <w:r w:rsidR="00BE41B6">
        <w:rPr>
          <w:rStyle w:val="c3"/>
          <w:color w:val="000000"/>
          <w:sz w:val="28"/>
          <w:szCs w:val="28"/>
        </w:rPr>
        <w:t xml:space="preserve"> </w:t>
      </w:r>
      <w:r w:rsidRPr="005D5163">
        <w:rPr>
          <w:rStyle w:val="c3"/>
          <w:color w:val="000000"/>
          <w:sz w:val="28"/>
          <w:szCs w:val="28"/>
        </w:rPr>
        <w:t>Подумайте над усложнением задачи.</w:t>
      </w:r>
    </w:p>
    <w:p w:rsidR="00BE41B6" w:rsidRDefault="00BE41B6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</w:p>
    <w:p w:rsidR="00E66153" w:rsidRPr="00E66153" w:rsidRDefault="00E66153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3"/>
          <w:b/>
          <w:color w:val="000000"/>
          <w:sz w:val="28"/>
          <w:szCs w:val="28"/>
        </w:rPr>
      </w:pPr>
      <w:r w:rsidRPr="00E66153">
        <w:rPr>
          <w:rStyle w:val="c3"/>
          <w:b/>
          <w:color w:val="000000"/>
          <w:sz w:val="28"/>
          <w:szCs w:val="28"/>
        </w:rPr>
        <w:lastRenderedPageBreak/>
        <w:t>Приложение №2</w:t>
      </w:r>
    </w:p>
    <w:p w:rsidR="00BE41B6" w:rsidRPr="00BE41B6" w:rsidRDefault="00BE41B6" w:rsidP="00BE41B6">
      <w:pPr>
        <w:pStyle w:val="c0"/>
        <w:shd w:val="clear" w:color="auto" w:fill="FFFFFF" w:themeFill="background1"/>
        <w:spacing w:after="0" w:line="276" w:lineRule="auto"/>
        <w:jc w:val="both"/>
        <w:rPr>
          <w:color w:val="000000"/>
          <w:sz w:val="28"/>
          <w:szCs w:val="28"/>
        </w:rPr>
      </w:pPr>
      <w:r w:rsidRPr="00BE41B6">
        <w:rPr>
          <w:b/>
          <w:bCs/>
          <w:color w:val="000000"/>
          <w:sz w:val="28"/>
          <w:szCs w:val="28"/>
        </w:rPr>
        <w:t xml:space="preserve">Урок </w:t>
      </w:r>
      <w:r w:rsidR="00E66153">
        <w:rPr>
          <w:b/>
          <w:bCs/>
          <w:color w:val="000000"/>
          <w:sz w:val="28"/>
          <w:szCs w:val="28"/>
        </w:rPr>
        <w:t xml:space="preserve">геометрии </w:t>
      </w:r>
      <w:r w:rsidRPr="00BE41B6">
        <w:rPr>
          <w:b/>
          <w:bCs/>
          <w:color w:val="000000"/>
          <w:sz w:val="28"/>
          <w:szCs w:val="28"/>
        </w:rPr>
        <w:t>с применением технологии РКМ.</w:t>
      </w:r>
    </w:p>
    <w:p w:rsidR="00BE41B6" w:rsidRDefault="00E66153" w:rsidP="00BE41B6">
      <w:pPr>
        <w:pStyle w:val="c0"/>
        <w:shd w:val="clear" w:color="auto" w:fill="FFFFFF" w:themeFill="background1"/>
        <w:spacing w:after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BE41B6" w:rsidRPr="00BE41B6">
        <w:rPr>
          <w:b/>
          <w:bCs/>
          <w:color w:val="000000"/>
          <w:sz w:val="28"/>
          <w:szCs w:val="28"/>
        </w:rPr>
        <w:t>Окружность. Взаимное расположение прямой и окружности.</w:t>
      </w:r>
    </w:p>
    <w:p w:rsidR="00FE5F13" w:rsidRPr="00FE5F13" w:rsidRDefault="00FE5F13" w:rsidP="00BE41B6">
      <w:pPr>
        <w:pStyle w:val="c0"/>
        <w:shd w:val="clear" w:color="auto" w:fill="FFFFFF" w:themeFill="background1"/>
        <w:spacing w:after="0" w:line="276" w:lineRule="auto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УМК: </w:t>
      </w:r>
      <w:r>
        <w:rPr>
          <w:bCs/>
          <w:color w:val="000000"/>
          <w:sz w:val="28"/>
          <w:szCs w:val="28"/>
        </w:rPr>
        <w:t>Геометрия 7-9 под редакцией Л.С. Атанасян.</w:t>
      </w:r>
    </w:p>
    <w:p w:rsidR="00BE41B6" w:rsidRPr="00BE41B6" w:rsidRDefault="00BE41B6" w:rsidP="00BE41B6">
      <w:pPr>
        <w:pStyle w:val="c0"/>
        <w:shd w:val="clear" w:color="auto" w:fill="FFFFFF" w:themeFill="background1"/>
        <w:spacing w:after="0" w:line="276" w:lineRule="auto"/>
        <w:jc w:val="both"/>
        <w:rPr>
          <w:color w:val="000000"/>
          <w:sz w:val="28"/>
          <w:szCs w:val="28"/>
        </w:rPr>
      </w:pPr>
      <w:r w:rsidRPr="00BE41B6">
        <w:rPr>
          <w:b/>
          <w:bCs/>
          <w:color w:val="000000"/>
          <w:sz w:val="28"/>
          <w:szCs w:val="28"/>
        </w:rPr>
        <w:t>Главная дидактическая цель урока</w:t>
      </w:r>
      <w:r w:rsidRPr="00BE41B6">
        <w:rPr>
          <w:color w:val="000000"/>
          <w:sz w:val="28"/>
          <w:szCs w:val="28"/>
        </w:rPr>
        <w:t>: Добиться умения самостоятельно формулировать определения понятий: окружность, радиус, диаметр, хорда каждым учащимся.</w:t>
      </w:r>
    </w:p>
    <w:p w:rsidR="00BE41B6" w:rsidRPr="00BE41B6" w:rsidRDefault="00BE41B6" w:rsidP="00BE41B6">
      <w:pPr>
        <w:pStyle w:val="c0"/>
        <w:shd w:val="clear" w:color="auto" w:fill="FFFFFF" w:themeFill="background1"/>
        <w:spacing w:after="0" w:line="276" w:lineRule="auto"/>
        <w:jc w:val="both"/>
        <w:rPr>
          <w:color w:val="000000"/>
          <w:sz w:val="28"/>
          <w:szCs w:val="28"/>
        </w:rPr>
      </w:pPr>
      <w:r w:rsidRPr="00BE41B6">
        <w:rPr>
          <w:b/>
          <w:bCs/>
          <w:color w:val="000000"/>
          <w:sz w:val="28"/>
          <w:szCs w:val="28"/>
        </w:rPr>
        <w:t>Цели урока:</w:t>
      </w:r>
    </w:p>
    <w:p w:rsidR="00BE41B6" w:rsidRPr="00BE41B6" w:rsidRDefault="00BE41B6" w:rsidP="00BE41B6">
      <w:pPr>
        <w:pStyle w:val="c0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41B6">
        <w:rPr>
          <w:color w:val="000000"/>
          <w:sz w:val="28"/>
          <w:szCs w:val="28"/>
        </w:rPr>
        <w:t>Изучить возможности взаимного расположения прямой и окружности.</w:t>
      </w:r>
    </w:p>
    <w:p w:rsidR="00BE41B6" w:rsidRPr="00BE41B6" w:rsidRDefault="00BE41B6" w:rsidP="00BE41B6">
      <w:pPr>
        <w:pStyle w:val="c0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41B6">
        <w:rPr>
          <w:color w:val="000000"/>
          <w:sz w:val="28"/>
          <w:szCs w:val="28"/>
        </w:rPr>
        <w:t>Способствовать формированию приёмов критического мышления, анализа и синтеза</w:t>
      </w:r>
    </w:p>
    <w:p w:rsidR="00BE41B6" w:rsidRPr="00BE41B6" w:rsidRDefault="00BE41B6" w:rsidP="00BE41B6">
      <w:pPr>
        <w:pStyle w:val="c0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41B6">
        <w:rPr>
          <w:color w:val="000000"/>
          <w:sz w:val="28"/>
          <w:szCs w:val="28"/>
        </w:rPr>
        <w:t>Воспитание коммуникативной культуры, приобретение опыта самостоятельной работы.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0"/>
        <w:gridCol w:w="2586"/>
        <w:gridCol w:w="2905"/>
        <w:gridCol w:w="2482"/>
      </w:tblGrid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D763E3" w:rsidRDefault="00BE41B6" w:rsidP="00D763E3">
            <w:pPr>
              <w:pStyle w:val="c0"/>
              <w:shd w:val="clear" w:color="auto" w:fill="FFFFFF" w:themeFill="background1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763E3">
              <w:rPr>
                <w:b/>
                <w:color w:val="000000"/>
                <w:sz w:val="28"/>
                <w:szCs w:val="28"/>
              </w:rPr>
              <w:t>ЗАДАЧИ ЭТАПА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D763E3" w:rsidRDefault="00BE41B6" w:rsidP="00D763E3">
            <w:pPr>
              <w:pStyle w:val="c0"/>
              <w:shd w:val="clear" w:color="auto" w:fill="FFFFFF" w:themeFill="background1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763E3">
              <w:rPr>
                <w:b/>
                <w:color w:val="000000"/>
                <w:sz w:val="28"/>
                <w:szCs w:val="28"/>
              </w:rPr>
              <w:t>ИНСТРУКЦИЯ ПО ВЫПОЛНЕНИЮ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D763E3" w:rsidRDefault="00BE41B6" w:rsidP="00D763E3">
            <w:pPr>
              <w:pStyle w:val="c0"/>
              <w:shd w:val="clear" w:color="auto" w:fill="FFFFFF" w:themeFill="background1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D763E3">
              <w:rPr>
                <w:b/>
                <w:color w:val="000000"/>
                <w:sz w:val="28"/>
                <w:szCs w:val="28"/>
              </w:rPr>
              <w:t>РЕЗУЛЬТАТ</w:t>
            </w:r>
          </w:p>
        </w:tc>
      </w:tr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D763E3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E41B6" w:rsidRPr="00BE41B6">
              <w:rPr>
                <w:color w:val="000000"/>
                <w:sz w:val="28"/>
                <w:szCs w:val="28"/>
              </w:rPr>
              <w:t xml:space="preserve">. Орг. </w:t>
            </w:r>
            <w:r>
              <w:rPr>
                <w:color w:val="000000"/>
                <w:sz w:val="28"/>
                <w:szCs w:val="28"/>
              </w:rPr>
              <w:t>момент</w:t>
            </w:r>
          </w:p>
          <w:p w:rsidR="00BE41B6" w:rsidRPr="00BE41B6" w:rsidRDefault="00BE41B6" w:rsidP="00D763E3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1мин.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Подготовить уч-ся к работе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Приветствие.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Организация внимания.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2. Подготовка к изучению нового материала.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4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Организация познавательной деятельности уч-ся.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Сообщить тему урока.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E41B6">
              <w:rPr>
                <w:b/>
                <w:bCs/>
                <w:color w:val="000000"/>
                <w:sz w:val="28"/>
                <w:szCs w:val="28"/>
              </w:rPr>
              <w:t xml:space="preserve">Игра </w:t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BE41B6">
              <w:rPr>
                <w:b/>
                <w:bCs/>
                <w:color w:val="000000"/>
                <w:sz w:val="28"/>
                <w:szCs w:val="28"/>
              </w:rPr>
              <w:t>Верю</w:t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b/>
                <w:bCs/>
                <w:color w:val="000000"/>
                <w:sz w:val="28"/>
                <w:szCs w:val="28"/>
              </w:rPr>
              <w:t>не верю</w:t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E41B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Какова, ребята, по вашему мнению, будет цель нашего урока?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В тетради число и тема урока.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Сформулировать цель урока.</w:t>
            </w:r>
          </w:p>
        </w:tc>
      </w:tr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3. Усвоение новых знаний.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(сам – но)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7 мин.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8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Дать конкретное представление об изучаемых понятиях.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Сформулировать их определение.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Проанализировать связь между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1.Читайте текст лист №1 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2.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 xml:space="preserve">Что нового вы узнали? Сравнили с </w:t>
            </w:r>
            <w:r w:rsidRPr="00BE41B6">
              <w:rPr>
                <w:color w:val="000000"/>
                <w:sz w:val="28"/>
                <w:szCs w:val="28"/>
              </w:rPr>
              <w:lastRenderedPageBreak/>
              <w:t xml:space="preserve">ответами </w:t>
            </w:r>
            <w:r w:rsidR="00D763E3">
              <w:rPr>
                <w:color w:val="000000"/>
                <w:sz w:val="28"/>
                <w:szCs w:val="28"/>
              </w:rPr>
              <w:t>«</w:t>
            </w:r>
            <w:r w:rsidRPr="00BE41B6">
              <w:rPr>
                <w:color w:val="000000"/>
                <w:sz w:val="28"/>
                <w:szCs w:val="28"/>
              </w:rPr>
              <w:t>верю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-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не верю</w:t>
            </w:r>
            <w:r w:rsidR="00D763E3">
              <w:rPr>
                <w:color w:val="000000"/>
                <w:sz w:val="28"/>
                <w:szCs w:val="28"/>
              </w:rPr>
              <w:t>»</w:t>
            </w:r>
            <w:r w:rsidRPr="00BE41B6">
              <w:rPr>
                <w:color w:val="000000"/>
                <w:sz w:val="28"/>
                <w:szCs w:val="28"/>
              </w:rPr>
              <w:t xml:space="preserve"> в начале урока.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3.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Состав</w:t>
            </w:r>
            <w:r w:rsidR="00FE5F13">
              <w:rPr>
                <w:color w:val="000000"/>
                <w:sz w:val="28"/>
                <w:szCs w:val="28"/>
              </w:rPr>
              <w:t>ь</w:t>
            </w:r>
            <w:r w:rsidRPr="00BE41B6">
              <w:rPr>
                <w:color w:val="000000"/>
                <w:sz w:val="28"/>
                <w:szCs w:val="28"/>
              </w:rPr>
              <w:t>те таблицу вопросов по тексту.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4.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Обменяйтесь вопросами и ответами с соседом.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5.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Работайте с таблицей лист №2. Используя опорные слова, сформулируйте определения, обсудите их с соседом по парте.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6.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Практическая работа лист №3</w:t>
            </w:r>
            <w:r w:rsidR="00FE5F13">
              <w:rPr>
                <w:color w:val="000000"/>
                <w:sz w:val="28"/>
                <w:szCs w:val="28"/>
              </w:rPr>
              <w:t>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Выполнить и сделать выводы.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В тетради таблица вопросов.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 xml:space="preserve">В тетради записаны </w:t>
            </w:r>
            <w:r w:rsidRPr="00BE41B6">
              <w:rPr>
                <w:color w:val="000000"/>
                <w:sz w:val="28"/>
                <w:szCs w:val="28"/>
              </w:rPr>
              <w:lastRenderedPageBreak/>
              <w:t>определения окружности, радиуса, хорды диаметра,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Практическая работа в тетради. Вывод.</w:t>
            </w:r>
          </w:p>
        </w:tc>
      </w:tr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4. Проверка понимания нового материала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(Фронт.) 10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Осмысление новых понятий и закономерностей.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Устранить обнаруженные пробелы.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Обсуждаем с классом выполненные задания, определения и выводы.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 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Знакомимся с материалом в учебнике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Стр.158 п</w:t>
            </w:r>
            <w:r w:rsidR="007D6C6F">
              <w:rPr>
                <w:color w:val="000000"/>
                <w:sz w:val="28"/>
                <w:szCs w:val="28"/>
              </w:rPr>
              <w:t>.</w:t>
            </w:r>
            <w:r w:rsidRPr="00BE41B6">
              <w:rPr>
                <w:color w:val="000000"/>
                <w:sz w:val="28"/>
                <w:szCs w:val="28"/>
              </w:rPr>
              <w:t xml:space="preserve">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В тетради устранены возникшие пробелы</w:t>
            </w:r>
          </w:p>
        </w:tc>
      </w:tr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5. Закрепление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(</w:t>
            </w:r>
            <w:proofErr w:type="spellStart"/>
            <w:proofErr w:type="gramStart"/>
            <w:r w:rsidRPr="00BE41B6">
              <w:rPr>
                <w:color w:val="000000"/>
                <w:sz w:val="28"/>
                <w:szCs w:val="28"/>
              </w:rPr>
              <w:t>Сам-но</w:t>
            </w:r>
            <w:proofErr w:type="spellEnd"/>
            <w:proofErr w:type="gramEnd"/>
            <w:r w:rsidRPr="00BE41B6">
              <w:rPr>
                <w:color w:val="000000"/>
                <w:sz w:val="28"/>
                <w:szCs w:val="28"/>
              </w:rPr>
              <w:t>)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10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Закрепить знания и умения по новому материалу.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1.Задача: № 631</w:t>
            </w:r>
          </w:p>
          <w:p w:rsidR="00BE41B6" w:rsidRPr="00BE41B6" w:rsidRDefault="00BE41B6" w:rsidP="00D763E3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2.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Состав</w:t>
            </w:r>
            <w:r w:rsidR="00FE5F13">
              <w:rPr>
                <w:color w:val="000000"/>
                <w:sz w:val="28"/>
                <w:szCs w:val="28"/>
              </w:rPr>
              <w:t>ь</w:t>
            </w:r>
            <w:r w:rsidRPr="00BE41B6">
              <w:rPr>
                <w:color w:val="000000"/>
                <w:sz w:val="28"/>
                <w:szCs w:val="28"/>
              </w:rPr>
              <w:t>те свою задачу на взаимное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lastRenderedPageBreak/>
              <w:t>расположение прямой и окружности.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>Ответ с объяснением в тетради.</w:t>
            </w:r>
          </w:p>
        </w:tc>
      </w:tr>
      <w:tr w:rsidR="00BE41B6" w:rsidRPr="00BE41B6" w:rsidTr="00D763E3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lastRenderedPageBreak/>
              <w:t xml:space="preserve">6. </w:t>
            </w:r>
            <w:r w:rsidR="00D763E3">
              <w:rPr>
                <w:color w:val="000000"/>
                <w:sz w:val="28"/>
                <w:szCs w:val="28"/>
              </w:rPr>
              <w:t xml:space="preserve">Рефлексия 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Сообщить д</w:t>
            </w:r>
            <w:r w:rsidR="00D763E3">
              <w:rPr>
                <w:color w:val="000000"/>
                <w:sz w:val="28"/>
                <w:szCs w:val="28"/>
              </w:rPr>
              <w:t>/</w:t>
            </w:r>
            <w:r w:rsidRPr="00BE41B6">
              <w:rPr>
                <w:color w:val="000000"/>
                <w:sz w:val="28"/>
                <w:szCs w:val="28"/>
              </w:rPr>
              <w:t>з.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Подвести итоги.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Что нового узнали на уроке?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Как вы понимаете эпиграф перед текстом на листе.</w:t>
            </w:r>
          </w:p>
          <w:p w:rsidR="00D763E3" w:rsidRDefault="00BE41B6" w:rsidP="00D763E3">
            <w:pPr>
              <w:pStyle w:val="c0"/>
              <w:shd w:val="clear" w:color="auto" w:fill="FFFFFF" w:themeFill="background1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 xml:space="preserve">Оцените свою работу: </w:t>
            </w:r>
            <w:r w:rsidRPr="00D763E3">
              <w:rPr>
                <w:b/>
                <w:color w:val="000000"/>
                <w:sz w:val="28"/>
                <w:szCs w:val="28"/>
              </w:rPr>
              <w:t>10</w:t>
            </w:r>
            <w:r w:rsidR="00D763E3" w:rsidRPr="00D763E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763E3">
              <w:rPr>
                <w:b/>
                <w:color w:val="000000"/>
                <w:sz w:val="28"/>
                <w:szCs w:val="28"/>
              </w:rPr>
              <w:t>б</w:t>
            </w:r>
            <w:r w:rsidR="00D763E3" w:rsidRPr="00D763E3">
              <w:rPr>
                <w:b/>
                <w:color w:val="000000"/>
                <w:sz w:val="28"/>
                <w:szCs w:val="28"/>
              </w:rPr>
              <w:t>аллов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 xml:space="preserve">- всё понял и могу рассказать. </w:t>
            </w:r>
          </w:p>
          <w:p w:rsidR="00BE41B6" w:rsidRPr="00BE41B6" w:rsidRDefault="00BE41B6" w:rsidP="00D763E3">
            <w:pPr>
              <w:pStyle w:val="c0"/>
              <w:shd w:val="clear" w:color="auto" w:fill="FFFFFF" w:themeFill="background1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763E3">
              <w:rPr>
                <w:b/>
                <w:color w:val="000000"/>
                <w:sz w:val="28"/>
                <w:szCs w:val="28"/>
              </w:rPr>
              <w:t>8</w:t>
            </w:r>
            <w:r w:rsidR="00D763E3" w:rsidRPr="00D763E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763E3">
              <w:rPr>
                <w:b/>
                <w:color w:val="000000"/>
                <w:sz w:val="28"/>
                <w:szCs w:val="28"/>
              </w:rPr>
              <w:t>б</w:t>
            </w:r>
            <w:r w:rsidR="00D763E3" w:rsidRPr="00D763E3">
              <w:rPr>
                <w:b/>
                <w:color w:val="000000"/>
                <w:sz w:val="28"/>
                <w:szCs w:val="28"/>
              </w:rPr>
              <w:t>аллов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-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 xml:space="preserve">всё понял, но рассказать не могу. </w:t>
            </w:r>
            <w:r w:rsidRPr="00D763E3">
              <w:rPr>
                <w:b/>
                <w:color w:val="000000"/>
                <w:sz w:val="28"/>
                <w:szCs w:val="28"/>
              </w:rPr>
              <w:t>6</w:t>
            </w:r>
            <w:r w:rsidR="00D763E3" w:rsidRPr="00D763E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763E3">
              <w:rPr>
                <w:b/>
                <w:color w:val="000000"/>
                <w:sz w:val="28"/>
                <w:szCs w:val="28"/>
              </w:rPr>
              <w:t>б</w:t>
            </w:r>
            <w:r w:rsidR="00D763E3" w:rsidRPr="00D763E3">
              <w:rPr>
                <w:b/>
                <w:color w:val="000000"/>
                <w:sz w:val="28"/>
                <w:szCs w:val="28"/>
              </w:rPr>
              <w:t>аллов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-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понял не всё.</w:t>
            </w:r>
          </w:p>
          <w:p w:rsidR="00BE41B6" w:rsidRPr="00BE41B6" w:rsidRDefault="00BE41B6" w:rsidP="00D763E3">
            <w:pPr>
              <w:pStyle w:val="c0"/>
              <w:shd w:val="clear" w:color="auto" w:fill="FFFFFF" w:themeFill="background1"/>
              <w:spacing w:before="0" w:beforeAutospacing="0"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4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б</w:t>
            </w:r>
            <w:r w:rsidR="00D763E3">
              <w:rPr>
                <w:color w:val="000000"/>
                <w:sz w:val="28"/>
                <w:szCs w:val="28"/>
              </w:rPr>
              <w:t>алла</w:t>
            </w:r>
            <w:r w:rsidRPr="00BE41B6">
              <w:rPr>
                <w:color w:val="000000"/>
                <w:sz w:val="28"/>
                <w:szCs w:val="28"/>
              </w:rPr>
              <w:t xml:space="preserve"> –</w:t>
            </w:r>
            <w:r w:rsidR="00D763E3">
              <w:rPr>
                <w:color w:val="000000"/>
                <w:sz w:val="28"/>
                <w:szCs w:val="28"/>
              </w:rPr>
              <w:t xml:space="preserve"> </w:t>
            </w:r>
            <w:r w:rsidRPr="00BE41B6">
              <w:rPr>
                <w:color w:val="000000"/>
                <w:sz w:val="28"/>
                <w:szCs w:val="28"/>
              </w:rPr>
              <w:t>ничего не понял, но старался.</w:t>
            </w:r>
          </w:p>
          <w:p w:rsidR="00BE41B6" w:rsidRPr="00BE41B6" w:rsidRDefault="00BE41B6" w:rsidP="00D763E3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Д</w:t>
            </w:r>
            <w:r w:rsidR="00D763E3">
              <w:rPr>
                <w:color w:val="000000"/>
                <w:sz w:val="28"/>
                <w:szCs w:val="28"/>
              </w:rPr>
              <w:t>/</w:t>
            </w:r>
            <w:proofErr w:type="gramStart"/>
            <w:r w:rsidRPr="00BE41B6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BE41B6">
              <w:rPr>
                <w:color w:val="000000"/>
                <w:sz w:val="28"/>
                <w:szCs w:val="28"/>
              </w:rPr>
              <w:t xml:space="preserve"> записи в тетради, п</w:t>
            </w:r>
            <w:r w:rsidR="00D763E3">
              <w:rPr>
                <w:color w:val="000000"/>
                <w:sz w:val="28"/>
                <w:szCs w:val="28"/>
              </w:rPr>
              <w:t>.</w:t>
            </w:r>
            <w:r w:rsidRPr="00BE41B6">
              <w:rPr>
                <w:color w:val="000000"/>
                <w:sz w:val="28"/>
                <w:szCs w:val="28"/>
              </w:rPr>
              <w:t xml:space="preserve"> 68, № 633</w:t>
            </w:r>
            <w:r w:rsidR="00D763E3">
              <w:rPr>
                <w:color w:val="000000"/>
                <w:sz w:val="28"/>
                <w:szCs w:val="28"/>
              </w:rPr>
              <w:t>, 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41B6" w:rsidRPr="00BE41B6" w:rsidRDefault="00BE41B6" w:rsidP="00D763E3">
            <w:pPr>
              <w:pStyle w:val="c0"/>
              <w:shd w:val="clear" w:color="auto" w:fill="FFFFFF" w:themeFill="background1"/>
              <w:spacing w:line="276" w:lineRule="auto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>Воспроизвести изучаемые понятия.</w:t>
            </w:r>
          </w:p>
          <w:p w:rsidR="00BE41B6" w:rsidRPr="00BE41B6" w:rsidRDefault="00BE41B6" w:rsidP="00BE41B6">
            <w:pPr>
              <w:pStyle w:val="c0"/>
              <w:shd w:val="clear" w:color="auto" w:fill="FFFFFF" w:themeFill="background1"/>
              <w:spacing w:after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E41B6">
              <w:rPr>
                <w:color w:val="000000"/>
                <w:sz w:val="28"/>
                <w:szCs w:val="28"/>
              </w:rPr>
              <w:t xml:space="preserve">Выставить отметки </w:t>
            </w:r>
            <w:proofErr w:type="gramStart"/>
            <w:r w:rsidRPr="00BE41B6">
              <w:rPr>
                <w:color w:val="000000"/>
                <w:sz w:val="28"/>
                <w:szCs w:val="28"/>
              </w:rPr>
              <w:t>уч-ся</w:t>
            </w:r>
            <w:proofErr w:type="gramEnd"/>
            <w:r w:rsidRPr="00BE41B6">
              <w:rPr>
                <w:color w:val="000000"/>
                <w:sz w:val="28"/>
                <w:szCs w:val="28"/>
              </w:rPr>
              <w:t xml:space="preserve"> правильно отвечающим на уроке.</w:t>
            </w:r>
          </w:p>
        </w:tc>
      </w:tr>
    </w:tbl>
    <w:p w:rsidR="00BE41B6" w:rsidRPr="005D5163" w:rsidRDefault="00BE41B6" w:rsidP="001F7C47">
      <w:pPr>
        <w:pStyle w:val="c0"/>
        <w:shd w:val="clear" w:color="auto" w:fill="FFFFFF" w:themeFill="background1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63E3" w:rsidRPr="00CA125A" w:rsidRDefault="00D763E3" w:rsidP="00D763E3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ОКРУЖНОСТЬ.</w:t>
      </w:r>
    </w:p>
    <w:p w:rsidR="00D763E3" w:rsidRPr="00CA125A" w:rsidRDefault="00D763E3" w:rsidP="00D763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“Верю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верю”</w:t>
      </w:r>
    </w:p>
    <w:p w:rsidR="00D763E3" w:rsidRPr="00CA125A" w:rsidRDefault="00D763E3" w:rsidP="00D763E3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игры: </w:t>
      </w: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интерес к изучению темы “окружность”, создать положительную мотивацию самостоятельного изучения текста по теме.</w:t>
      </w:r>
    </w:p>
    <w:p w:rsidR="00D763E3" w:rsidRPr="00CA125A" w:rsidRDefault="00D763E3" w:rsidP="00D763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в начале урока, после сообщения темы.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51"/>
        <w:gridCol w:w="1297"/>
      </w:tblGrid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D763E3" w:rsidRDefault="00D763E3" w:rsidP="00D7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D763E3" w:rsidRDefault="00D763E3" w:rsidP="00D7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“+” верю,</w:t>
            </w:r>
          </w:p>
          <w:p w:rsidR="00D763E3" w:rsidRPr="00D763E3" w:rsidRDefault="00D763E3" w:rsidP="00D763E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3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“-” не верю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Верите ли вы, что самая простая из кривых линий – окружность?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Верите ли вы, что древние индийцы считали самым важным элементом окружности радиус, хотя не знали такого слова?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Верите ли вы, что впервые термин “радиус” встречается лишь в 16 веке?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Верите ли вы, что в переводе с латинского радиус означает “луч”?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Верите ли вы, что при заданном периметре именно окружность ограничивает наибольшую площадь?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Верите ли вы, что в русском языке слово “круглый” означает высшую степень чего-либо?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Верите ли вы, что выражение “ходить по кругу” когда-то означало “прогресс”?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Верите ли вы, что хорда в переводе с греческого означает “струна”?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3E3" w:rsidRPr="00CA125A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Верите ли вы, что определение “касательной” уже есть в первом учебнике геометрии - “Начала” Евклида?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3E3" w:rsidRPr="00CA125A" w:rsidRDefault="00D763E3" w:rsidP="0052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763E3" w:rsidRDefault="00D763E3" w:rsidP="00D763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63E3" w:rsidRPr="00CA125A" w:rsidRDefault="00D763E3" w:rsidP="00D763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Далее предлагается текст.</w:t>
      </w:r>
    </w:p>
    <w:p w:rsidR="00D763E3" w:rsidRPr="00CA125A" w:rsidRDefault="00D763E3" w:rsidP="00D763E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 №1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CA12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Ни 30 лет, ни 30 столетий не оказывают никакого влияния на ясность или на красоту геометрических истин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CA125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Кэрролл Л.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простая из кривых линий – окружность. Это одна из древнейших геометрических фигур. Ещё вавилоняне и древние индийцы считали самым важным элементом окружности – радиус. Слово это латинское и означает “луч”. В древности не было этого термина: Евклид и другие учёные говорили просто “</w:t>
      </w:r>
      <w:proofErr w:type="gramStart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</w:t>
      </w:r>
      <w:proofErr w:type="gramEnd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центра”, Ф. Виет писал что “радиус” - это “элегантное слово”. Общепринятым термин “радиус” становится лишь в конце XVII в. Впервые термин “радиус” встречается в “Геометрии” французского ученого Рамса, изданной в 1569 году.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Древней Греции круг и окружность считались венцом совершенства. Действительно в каждой своей точке окружность “устроена” одинаково, что позволяет ей как бы двигаться “по себе”. На плоскости этим свойством обладает еще лишь </w:t>
      </w:r>
      <w:proofErr w:type="gramStart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прямая</w:t>
      </w:r>
      <w:proofErr w:type="gramEnd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Одно из интереснейших свой</w:t>
      </w:r>
      <w:proofErr w:type="gramStart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 кр</w:t>
      </w:r>
      <w:proofErr w:type="gramEnd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уга состоит в том, что он при заданном периметре ограничивает максимальную площадь.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русском языке слово “круглый” тоже стало означать высокую степень чего-либо: “круглый отличник”, “круглый сирота” и даже “круглый </w:t>
      </w:r>
      <w:proofErr w:type="spellStart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дурак</w:t>
      </w:r>
      <w:proofErr w:type="spellEnd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Если вы когда-либо пробовали получить информацию от бюрократической организации, вас, скорее всего “погоняли по кругу”. Фраза “ходить по кругу” обычно не ассоциируется с прогрессом. Но в период индустриальной революции, выражение “ходить по кругу” очень точно отражало прогресс. Шкивы и механизмы давали машинам возможность увеличить </w:t>
      </w:r>
      <w:proofErr w:type="gramStart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производительность</w:t>
      </w:r>
      <w:proofErr w:type="gramEnd"/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значит сократить рабочую неделю.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понятия круга и окружности было бы трудно говорить о круговращении жизни. Круги повсюду вокруг нас. Окружности и циклы идут, взявшись за руки. Циклы получаются при движении по кругу. Мы изучаем циклы земли, они помогают нам разобраться, когда надо сажать растения и когда мы должны вставать.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об окружности даёт линия движения модели самолёта, прикреплённого шнуром к руке человека, также обод колеса, спицы которого соответствуют радиусам окружности.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Термин “хорда” (от греческого “струна”) был введён в современном смысле европейскими учёными в XII-XIII веках.</w:t>
      </w:r>
    </w:p>
    <w:p w:rsidR="00D763E3" w:rsidRPr="00CA125A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касательной как прямой, имеющей с окружностью только одну общую точку, встречается впервые в учебнике “Элементы геометрии” французского математика Лежандра (1752-1833 гг.). В “Началах” Евклида даётся следующее определение: прямая касается круга, если она встречает круг, но при продолжении не пересекает его</w:t>
      </w:r>
      <w:r w:rsidR="00070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63E3" w:rsidRDefault="00D763E3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2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материалам книг: Г. Глейзер “История математики в школе”, С Акимова “Занимательная математика”.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Прочитав текст, составьте в тетради таблицу вопросов по нему, так чтобы вопрос начинался с указанного слова.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"/>
        <w:gridCol w:w="784"/>
        <w:gridCol w:w="763"/>
        <w:gridCol w:w="1043"/>
        <w:gridCol w:w="1259"/>
        <w:gridCol w:w="1042"/>
      </w:tblGrid>
      <w:tr w:rsidR="00801E26" w:rsidRPr="00801E26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Где?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Когда?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Зачем?</w:t>
            </w:r>
          </w:p>
        </w:tc>
      </w:tr>
      <w:tr w:rsidR="00801E26" w:rsidRPr="00801E26" w:rsidTr="00523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 №2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Изучив таблицу, сформулируйте геометрические определения понятий, используя ключевые слова.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5"/>
        <w:gridCol w:w="2410"/>
        <w:gridCol w:w="4781"/>
      </w:tblGrid>
      <w:tr w:rsidR="00801E26" w:rsidRPr="00801E26" w:rsidTr="00801E26">
        <w:trPr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рисунка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Определяемое понятие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37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Используемые ключевые понятия</w:t>
            </w:r>
          </w:p>
        </w:tc>
      </w:tr>
      <w:tr w:rsidR="00801E26" w:rsidRPr="00801E26" w:rsidTr="00801E26">
        <w:trPr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B46BA7">
            <w:pPr>
              <w:shd w:val="clear" w:color="auto" w:fill="FFFFFF"/>
              <w:spacing w:after="120"/>
              <w:ind w:hang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№ </w:t>
            </w: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801E26" w:rsidRPr="00801E26" w:rsidRDefault="00801E26" w:rsidP="002239E4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638175"/>
                  <wp:effectExtent l="19050" t="0" r="0" b="0"/>
                  <wp:docPr id="16" name="Рисунок 5" descr="http://festival.1september.ru/articles/51329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51329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3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Окружность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3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Точки плоскости, одинаковое расстояние, точка - центр.</w:t>
            </w:r>
          </w:p>
        </w:tc>
      </w:tr>
      <w:tr w:rsidR="00801E26" w:rsidRPr="00801E26" w:rsidTr="00801E26">
        <w:trPr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B46BA7" w:rsidP="00B46BA7">
            <w:pPr>
              <w:shd w:val="clear" w:color="auto" w:fill="FFFFFF"/>
              <w:spacing w:after="120"/>
              <w:ind w:hang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r w:rsidR="00801E26"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752475" cy="781050"/>
                  <wp:effectExtent l="19050" t="0" r="9525" b="0"/>
                  <wp:docPr id="17" name="Рисунок 6" descr="http://festival.1september.ru/articles/513292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513292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B46BA7" w:rsidP="00B46BA7">
            <w:pPr>
              <w:shd w:val="clear" w:color="auto" w:fill="FFFFFF"/>
              <w:spacing w:after="120"/>
              <w:ind w:firstLine="3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r w:rsidR="00801E26"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адиус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B46BA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Точки окружности, центр окружности, отрезок.</w:t>
            </w:r>
          </w:p>
        </w:tc>
      </w:tr>
      <w:tr w:rsidR="00801E26" w:rsidRPr="00801E26" w:rsidTr="00EF7B8D">
        <w:trPr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2239E4" w:rsidP="002239E4">
            <w:pPr>
              <w:shd w:val="clear" w:color="auto" w:fill="FFFFFF"/>
              <w:spacing w:after="120"/>
              <w:ind w:hang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r w:rsidR="00801E26"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  <w:p w:rsidR="00801E26" w:rsidRPr="00801E26" w:rsidRDefault="00801E26" w:rsidP="002239E4">
            <w:pPr>
              <w:shd w:val="clear" w:color="auto" w:fill="FFFFFF"/>
              <w:spacing w:after="120"/>
              <w:ind w:hang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752475"/>
                  <wp:effectExtent l="19050" t="0" r="9525" b="0"/>
                  <wp:docPr id="18" name="Рисунок 7" descr="http://festival.1september.ru/articles/513292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513292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596D71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Хорда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596D71">
            <w:pPr>
              <w:shd w:val="clear" w:color="auto" w:fill="FFFFFF"/>
              <w:spacing w:after="120"/>
              <w:ind w:firstLine="3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Отрезок, точки окружности.</w:t>
            </w:r>
          </w:p>
        </w:tc>
      </w:tr>
      <w:tr w:rsidR="00801E26" w:rsidRPr="00801E26" w:rsidTr="00AC3A1C">
        <w:trPr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2239E4" w:rsidP="002239E4">
            <w:pPr>
              <w:shd w:val="clear" w:color="auto" w:fill="FFFFFF"/>
              <w:spacing w:after="120"/>
              <w:ind w:hanging="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r w:rsidR="00801E26"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  <w:p w:rsidR="00801E26" w:rsidRPr="00801E26" w:rsidRDefault="00801E26" w:rsidP="002239E4">
            <w:pPr>
              <w:shd w:val="clear" w:color="auto" w:fill="FFFFFF"/>
              <w:spacing w:after="120"/>
              <w:ind w:hang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828675"/>
                  <wp:effectExtent l="19050" t="0" r="9525" b="0"/>
                  <wp:docPr id="19" name="Рисунок 8" descr="http://festival.1september.ru/articles/513292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13292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596D71">
            <w:pPr>
              <w:shd w:val="clear" w:color="auto" w:fill="FFFFFF"/>
              <w:spacing w:after="120"/>
              <w:ind w:firstLine="38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Диаметр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01E26" w:rsidRPr="00801E26" w:rsidRDefault="00801E26" w:rsidP="00596D71">
            <w:pPr>
              <w:shd w:val="clear" w:color="auto" w:fill="FFFFFF"/>
              <w:spacing w:after="120"/>
              <w:ind w:firstLine="3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Хорда окружности, центр окружности.</w:t>
            </w:r>
          </w:p>
        </w:tc>
      </w:tr>
    </w:tbl>
    <w:p w:rsidR="005B05FB" w:rsidRDefault="005B05FB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 №3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РАБОТА.</w:t>
      </w: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Рассмотрите прямую </w:t>
      </w:r>
      <w:proofErr w:type="spellStart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точку М вне её и отрезок МК.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Постройте в тетради три окружности с центром в точке М: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Радиус окружности </w:t>
      </w:r>
      <w:proofErr w:type="spellStart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proofErr w:type="spellEnd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&lt; MK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Радиус окружности </w:t>
      </w:r>
      <w:proofErr w:type="spellStart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proofErr w:type="spellEnd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MK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Радиус окружности </w:t>
      </w:r>
      <w:proofErr w:type="spellStart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</w:t>
      </w:r>
      <w:proofErr w:type="spellEnd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&gt;MK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990725" cy="1009650"/>
            <wp:effectExtent l="19050" t="0" r="9525" b="0"/>
            <wp:docPr id="15" name="Рисунок 9" descr="http://festival.1september.ru/articles/51329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3292/img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Дайте определение расстояния от точки </w:t>
      </w:r>
      <w:proofErr w:type="gramStart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прямой: Расстояние от точки </w:t>
      </w:r>
      <w:proofErr w:type="gramStart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прямой – это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Сделайте вывод о взаимном расположении прямой и окружности, в зависимости от радиуса и расстояния от центра </w:t>
      </w:r>
      <w:proofErr w:type="gramStart"/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</w:t>
      </w:r>
      <w:proofErr w:type="gramEnd"/>
      <w:r w:rsidRPr="00801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прямой.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97"/>
        <w:gridCol w:w="3291"/>
        <w:gridCol w:w="3260"/>
      </w:tblGrid>
      <w:tr w:rsidR="00801E26" w:rsidRPr="00801E26" w:rsidTr="00523D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Радиус окружности меньше расстояния от центра окружности </w:t>
            </w:r>
            <w:proofErr w:type="gramStart"/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Радиус окружности больше расстояния от центра окружности </w:t>
            </w:r>
            <w:proofErr w:type="gramStart"/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прямой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Радиус окружности равен расстоянию от центра окружности </w:t>
            </w:r>
            <w:proofErr w:type="gramStart"/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прямой</w:t>
            </w:r>
          </w:p>
        </w:tc>
      </w:tr>
      <w:tr w:rsidR="00801E26" w:rsidRPr="00801E26" w:rsidTr="00523D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Прямая и окружность 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Прямая и окружность ……….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E26" w:rsidRPr="00801E26" w:rsidRDefault="00801E26" w:rsidP="00801E26">
            <w:pPr>
              <w:shd w:val="clear" w:color="auto" w:fill="FFFFFF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1E2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Прямая и окружность ……….</w:t>
            </w:r>
          </w:p>
        </w:tc>
      </w:tr>
    </w:tbl>
    <w:p w:rsidR="005B05FB" w:rsidRDefault="005B05FB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Обсудите свои выводы с товарищем по парте.</w:t>
      </w:r>
    </w:p>
    <w:p w:rsidR="00801E26" w:rsidRPr="00801E26" w:rsidRDefault="00801E26" w:rsidP="00801E26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1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закончен.</w:t>
      </w:r>
    </w:p>
    <w:p w:rsidR="00801E26" w:rsidRPr="00CA125A" w:rsidRDefault="00801E26" w:rsidP="00070FEA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504B" w:rsidRDefault="0056504B" w:rsidP="002F67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7C47" w:rsidRDefault="001F7C47" w:rsidP="005650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1F7C47" w:rsidSect="003E73B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D1" w:rsidRDefault="00E64ED1" w:rsidP="002276A0">
      <w:pPr>
        <w:spacing w:after="0" w:line="240" w:lineRule="auto"/>
      </w:pPr>
      <w:r>
        <w:separator/>
      </w:r>
    </w:p>
  </w:endnote>
  <w:endnote w:type="continuationSeparator" w:id="0">
    <w:p w:rsidR="00E64ED1" w:rsidRDefault="00E64ED1" w:rsidP="0022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E8" w:rsidRDefault="007517E8">
    <w:pPr>
      <w:pStyle w:val="ad"/>
      <w:jc w:val="right"/>
    </w:pPr>
  </w:p>
  <w:p w:rsidR="007517E8" w:rsidRDefault="007517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D1" w:rsidRDefault="00E64ED1" w:rsidP="002276A0">
      <w:pPr>
        <w:spacing w:after="0" w:line="240" w:lineRule="auto"/>
      </w:pPr>
      <w:r>
        <w:separator/>
      </w:r>
    </w:p>
  </w:footnote>
  <w:footnote w:type="continuationSeparator" w:id="0">
    <w:p w:rsidR="00E64ED1" w:rsidRDefault="00E64ED1" w:rsidP="00227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7BD3"/>
    <w:multiLevelType w:val="multilevel"/>
    <w:tmpl w:val="40EA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824EC"/>
    <w:multiLevelType w:val="multilevel"/>
    <w:tmpl w:val="477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905BD"/>
    <w:multiLevelType w:val="multilevel"/>
    <w:tmpl w:val="B576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F7BF3"/>
    <w:multiLevelType w:val="multilevel"/>
    <w:tmpl w:val="3E06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A19F1"/>
    <w:multiLevelType w:val="multilevel"/>
    <w:tmpl w:val="E8B6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B3726"/>
    <w:multiLevelType w:val="multilevel"/>
    <w:tmpl w:val="C76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820165"/>
    <w:multiLevelType w:val="multilevel"/>
    <w:tmpl w:val="4526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142EF"/>
    <w:multiLevelType w:val="multilevel"/>
    <w:tmpl w:val="9982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566F8"/>
    <w:multiLevelType w:val="multilevel"/>
    <w:tmpl w:val="B576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9A4F94"/>
    <w:multiLevelType w:val="multilevel"/>
    <w:tmpl w:val="3DD0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96D1B"/>
    <w:multiLevelType w:val="multilevel"/>
    <w:tmpl w:val="D31C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E1C67"/>
    <w:multiLevelType w:val="multilevel"/>
    <w:tmpl w:val="A28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9726B"/>
    <w:multiLevelType w:val="multilevel"/>
    <w:tmpl w:val="73A6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910F1C"/>
    <w:multiLevelType w:val="multilevel"/>
    <w:tmpl w:val="BE34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686603"/>
    <w:multiLevelType w:val="multilevel"/>
    <w:tmpl w:val="9BA2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C23E1"/>
    <w:multiLevelType w:val="multilevel"/>
    <w:tmpl w:val="62F8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2D26BF"/>
    <w:multiLevelType w:val="multilevel"/>
    <w:tmpl w:val="343C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AC07D6"/>
    <w:multiLevelType w:val="multilevel"/>
    <w:tmpl w:val="881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067BA"/>
    <w:multiLevelType w:val="multilevel"/>
    <w:tmpl w:val="416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5B1400"/>
    <w:multiLevelType w:val="multilevel"/>
    <w:tmpl w:val="DBBA0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286668"/>
    <w:multiLevelType w:val="multilevel"/>
    <w:tmpl w:val="F2CAB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0B65DD"/>
    <w:multiLevelType w:val="multilevel"/>
    <w:tmpl w:val="5B3E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83767"/>
    <w:multiLevelType w:val="multilevel"/>
    <w:tmpl w:val="3014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A129B"/>
    <w:multiLevelType w:val="multilevel"/>
    <w:tmpl w:val="FF6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684310"/>
    <w:multiLevelType w:val="hybridMultilevel"/>
    <w:tmpl w:val="E9F05F98"/>
    <w:lvl w:ilvl="0" w:tplc="B3902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CB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8B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C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44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0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185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85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01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1D77072"/>
    <w:multiLevelType w:val="multilevel"/>
    <w:tmpl w:val="393A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96C4C"/>
    <w:multiLevelType w:val="multilevel"/>
    <w:tmpl w:val="C3843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40A52"/>
    <w:multiLevelType w:val="multilevel"/>
    <w:tmpl w:val="5280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94ECD"/>
    <w:multiLevelType w:val="multilevel"/>
    <w:tmpl w:val="933E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A09DA"/>
    <w:multiLevelType w:val="multilevel"/>
    <w:tmpl w:val="20F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FB1DA9"/>
    <w:multiLevelType w:val="multilevel"/>
    <w:tmpl w:val="0C8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957CB"/>
    <w:multiLevelType w:val="multilevel"/>
    <w:tmpl w:val="DE8E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55" w:hanging="375"/>
      </w:pPr>
      <w:rPr>
        <w:rFonts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042EC"/>
    <w:multiLevelType w:val="multilevel"/>
    <w:tmpl w:val="528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B205D"/>
    <w:multiLevelType w:val="multilevel"/>
    <w:tmpl w:val="A122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B6C15"/>
    <w:multiLevelType w:val="multilevel"/>
    <w:tmpl w:val="56BE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0B1B8A"/>
    <w:multiLevelType w:val="multilevel"/>
    <w:tmpl w:val="5CF2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382E6F"/>
    <w:multiLevelType w:val="multilevel"/>
    <w:tmpl w:val="B576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0C698C"/>
    <w:multiLevelType w:val="multilevel"/>
    <w:tmpl w:val="0AEC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C8092B"/>
    <w:multiLevelType w:val="multilevel"/>
    <w:tmpl w:val="D686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B5205E"/>
    <w:multiLevelType w:val="multilevel"/>
    <w:tmpl w:val="FD36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76A42"/>
    <w:multiLevelType w:val="multilevel"/>
    <w:tmpl w:val="5CF2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87EDD"/>
    <w:multiLevelType w:val="hybridMultilevel"/>
    <w:tmpl w:val="63B8F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35"/>
  </w:num>
  <w:num w:numId="6">
    <w:abstractNumId w:val="17"/>
  </w:num>
  <w:num w:numId="7">
    <w:abstractNumId w:val="13"/>
  </w:num>
  <w:num w:numId="8">
    <w:abstractNumId w:val="5"/>
  </w:num>
  <w:num w:numId="9">
    <w:abstractNumId w:val="15"/>
  </w:num>
  <w:num w:numId="10">
    <w:abstractNumId w:val="28"/>
  </w:num>
  <w:num w:numId="11">
    <w:abstractNumId w:val="18"/>
  </w:num>
  <w:num w:numId="12">
    <w:abstractNumId w:val="22"/>
  </w:num>
  <w:num w:numId="13">
    <w:abstractNumId w:val="34"/>
  </w:num>
  <w:num w:numId="14">
    <w:abstractNumId w:val="39"/>
  </w:num>
  <w:num w:numId="15">
    <w:abstractNumId w:val="14"/>
  </w:num>
  <w:num w:numId="16">
    <w:abstractNumId w:val="23"/>
  </w:num>
  <w:num w:numId="17">
    <w:abstractNumId w:val="31"/>
  </w:num>
  <w:num w:numId="18">
    <w:abstractNumId w:val="0"/>
  </w:num>
  <w:num w:numId="19">
    <w:abstractNumId w:val="33"/>
  </w:num>
  <w:num w:numId="20">
    <w:abstractNumId w:val="37"/>
  </w:num>
  <w:num w:numId="21">
    <w:abstractNumId w:val="4"/>
  </w:num>
  <w:num w:numId="22">
    <w:abstractNumId w:val="2"/>
  </w:num>
  <w:num w:numId="23">
    <w:abstractNumId w:val="3"/>
  </w:num>
  <w:num w:numId="24">
    <w:abstractNumId w:val="12"/>
  </w:num>
  <w:num w:numId="25">
    <w:abstractNumId w:val="27"/>
  </w:num>
  <w:num w:numId="26">
    <w:abstractNumId w:val="16"/>
  </w:num>
  <w:num w:numId="27">
    <w:abstractNumId w:val="1"/>
  </w:num>
  <w:num w:numId="28">
    <w:abstractNumId w:val="24"/>
  </w:num>
  <w:num w:numId="29">
    <w:abstractNumId w:val="21"/>
  </w:num>
  <w:num w:numId="30">
    <w:abstractNumId w:val="32"/>
  </w:num>
  <w:num w:numId="31">
    <w:abstractNumId w:val="29"/>
  </w:num>
  <w:num w:numId="32">
    <w:abstractNumId w:val="25"/>
  </w:num>
  <w:num w:numId="33">
    <w:abstractNumId w:val="30"/>
  </w:num>
  <w:num w:numId="34">
    <w:abstractNumId w:val="38"/>
  </w:num>
  <w:num w:numId="35">
    <w:abstractNumId w:val="20"/>
  </w:num>
  <w:num w:numId="36">
    <w:abstractNumId w:val="19"/>
  </w:num>
  <w:num w:numId="37">
    <w:abstractNumId w:val="26"/>
  </w:num>
  <w:num w:numId="38">
    <w:abstractNumId w:val="11"/>
  </w:num>
  <w:num w:numId="39">
    <w:abstractNumId w:val="8"/>
  </w:num>
  <w:num w:numId="40">
    <w:abstractNumId w:val="40"/>
  </w:num>
  <w:num w:numId="41">
    <w:abstractNumId w:val="36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A6711"/>
    <w:rsid w:val="00026338"/>
    <w:rsid w:val="00050D21"/>
    <w:rsid w:val="000534A5"/>
    <w:rsid w:val="0005614D"/>
    <w:rsid w:val="00070FEA"/>
    <w:rsid w:val="000C55CA"/>
    <w:rsid w:val="000F5121"/>
    <w:rsid w:val="00102C49"/>
    <w:rsid w:val="00136AD7"/>
    <w:rsid w:val="00151563"/>
    <w:rsid w:val="001653C7"/>
    <w:rsid w:val="00191894"/>
    <w:rsid w:val="001A0EC3"/>
    <w:rsid w:val="001A16C0"/>
    <w:rsid w:val="001B7045"/>
    <w:rsid w:val="001E78EE"/>
    <w:rsid w:val="001F7C47"/>
    <w:rsid w:val="00205EB0"/>
    <w:rsid w:val="00211E85"/>
    <w:rsid w:val="002239E4"/>
    <w:rsid w:val="0022599D"/>
    <w:rsid w:val="002276A0"/>
    <w:rsid w:val="002355FB"/>
    <w:rsid w:val="00245F23"/>
    <w:rsid w:val="002623AE"/>
    <w:rsid w:val="00282A05"/>
    <w:rsid w:val="0029781B"/>
    <w:rsid w:val="002B5E08"/>
    <w:rsid w:val="002C7EE1"/>
    <w:rsid w:val="002F6769"/>
    <w:rsid w:val="00305671"/>
    <w:rsid w:val="003762A0"/>
    <w:rsid w:val="0038748C"/>
    <w:rsid w:val="003B4046"/>
    <w:rsid w:val="003C08FB"/>
    <w:rsid w:val="003E73B1"/>
    <w:rsid w:val="004110F9"/>
    <w:rsid w:val="00424924"/>
    <w:rsid w:val="004314D9"/>
    <w:rsid w:val="004321D3"/>
    <w:rsid w:val="00441B35"/>
    <w:rsid w:val="004C2A4C"/>
    <w:rsid w:val="004D096E"/>
    <w:rsid w:val="004E1537"/>
    <w:rsid w:val="004E7AEF"/>
    <w:rsid w:val="005156A8"/>
    <w:rsid w:val="0056504B"/>
    <w:rsid w:val="005677A1"/>
    <w:rsid w:val="0059262A"/>
    <w:rsid w:val="00596D71"/>
    <w:rsid w:val="005B05FB"/>
    <w:rsid w:val="005D3B2C"/>
    <w:rsid w:val="005D5163"/>
    <w:rsid w:val="00602D59"/>
    <w:rsid w:val="00603531"/>
    <w:rsid w:val="006039D4"/>
    <w:rsid w:val="00625389"/>
    <w:rsid w:val="00640313"/>
    <w:rsid w:val="00645F86"/>
    <w:rsid w:val="00676A93"/>
    <w:rsid w:val="006A2EB7"/>
    <w:rsid w:val="006A519C"/>
    <w:rsid w:val="006A6711"/>
    <w:rsid w:val="006B3FC1"/>
    <w:rsid w:val="006B62BE"/>
    <w:rsid w:val="007179D1"/>
    <w:rsid w:val="007517E8"/>
    <w:rsid w:val="00773CC0"/>
    <w:rsid w:val="007771DD"/>
    <w:rsid w:val="00786675"/>
    <w:rsid w:val="00794E07"/>
    <w:rsid w:val="007B0CBB"/>
    <w:rsid w:val="007B278A"/>
    <w:rsid w:val="007B53BF"/>
    <w:rsid w:val="007C584C"/>
    <w:rsid w:val="007D6C6F"/>
    <w:rsid w:val="00801E26"/>
    <w:rsid w:val="00807C5B"/>
    <w:rsid w:val="008124E0"/>
    <w:rsid w:val="00820989"/>
    <w:rsid w:val="008352C2"/>
    <w:rsid w:val="00867F03"/>
    <w:rsid w:val="00874061"/>
    <w:rsid w:val="00874910"/>
    <w:rsid w:val="00882691"/>
    <w:rsid w:val="008941F6"/>
    <w:rsid w:val="008A02B5"/>
    <w:rsid w:val="008F34D4"/>
    <w:rsid w:val="00932C4C"/>
    <w:rsid w:val="009666A2"/>
    <w:rsid w:val="009753DC"/>
    <w:rsid w:val="009848E6"/>
    <w:rsid w:val="00990A04"/>
    <w:rsid w:val="009A2B3C"/>
    <w:rsid w:val="009C01BA"/>
    <w:rsid w:val="009F35AE"/>
    <w:rsid w:val="00A1709D"/>
    <w:rsid w:val="00A52165"/>
    <w:rsid w:val="00A876FB"/>
    <w:rsid w:val="00AA2B50"/>
    <w:rsid w:val="00AB3C45"/>
    <w:rsid w:val="00AB3E21"/>
    <w:rsid w:val="00AE04C3"/>
    <w:rsid w:val="00AF1EF5"/>
    <w:rsid w:val="00B04AEA"/>
    <w:rsid w:val="00B1237D"/>
    <w:rsid w:val="00B26545"/>
    <w:rsid w:val="00B46BA7"/>
    <w:rsid w:val="00B572BD"/>
    <w:rsid w:val="00B663C1"/>
    <w:rsid w:val="00B67251"/>
    <w:rsid w:val="00B74789"/>
    <w:rsid w:val="00B77243"/>
    <w:rsid w:val="00B83F4A"/>
    <w:rsid w:val="00B86E7C"/>
    <w:rsid w:val="00BB295F"/>
    <w:rsid w:val="00BE41B6"/>
    <w:rsid w:val="00BF668D"/>
    <w:rsid w:val="00C01DBC"/>
    <w:rsid w:val="00C05A87"/>
    <w:rsid w:val="00C07F42"/>
    <w:rsid w:val="00C253C1"/>
    <w:rsid w:val="00C55106"/>
    <w:rsid w:val="00C65A3A"/>
    <w:rsid w:val="00C70D2C"/>
    <w:rsid w:val="00C72325"/>
    <w:rsid w:val="00C85C95"/>
    <w:rsid w:val="00CA125A"/>
    <w:rsid w:val="00D16E2B"/>
    <w:rsid w:val="00D763E3"/>
    <w:rsid w:val="00D87359"/>
    <w:rsid w:val="00DB0201"/>
    <w:rsid w:val="00DC0777"/>
    <w:rsid w:val="00E10A35"/>
    <w:rsid w:val="00E54BE2"/>
    <w:rsid w:val="00E55124"/>
    <w:rsid w:val="00E61DB8"/>
    <w:rsid w:val="00E64ED1"/>
    <w:rsid w:val="00E66153"/>
    <w:rsid w:val="00E734F2"/>
    <w:rsid w:val="00E75305"/>
    <w:rsid w:val="00E80B02"/>
    <w:rsid w:val="00EA35C0"/>
    <w:rsid w:val="00EA3E88"/>
    <w:rsid w:val="00EF065C"/>
    <w:rsid w:val="00EF2A6E"/>
    <w:rsid w:val="00F0171F"/>
    <w:rsid w:val="00F0455D"/>
    <w:rsid w:val="00F06567"/>
    <w:rsid w:val="00F06913"/>
    <w:rsid w:val="00F17CB1"/>
    <w:rsid w:val="00F215A4"/>
    <w:rsid w:val="00F35D51"/>
    <w:rsid w:val="00F416D4"/>
    <w:rsid w:val="00F60EED"/>
    <w:rsid w:val="00F64E28"/>
    <w:rsid w:val="00F7146F"/>
    <w:rsid w:val="00F869BD"/>
    <w:rsid w:val="00FC3867"/>
    <w:rsid w:val="00FE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24"/>
  </w:style>
  <w:style w:type="paragraph" w:styleId="1">
    <w:name w:val="heading 1"/>
    <w:basedOn w:val="a"/>
    <w:link w:val="10"/>
    <w:uiPriority w:val="9"/>
    <w:qFormat/>
    <w:rsid w:val="006A6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3C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3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67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711"/>
  </w:style>
  <w:style w:type="character" w:styleId="a4">
    <w:name w:val="Emphasis"/>
    <w:basedOn w:val="a0"/>
    <w:uiPriority w:val="20"/>
    <w:qFormat/>
    <w:rsid w:val="006A6711"/>
    <w:rPr>
      <w:i/>
      <w:iCs/>
    </w:rPr>
  </w:style>
  <w:style w:type="paragraph" w:styleId="a5">
    <w:name w:val="Normal (Web)"/>
    <w:basedOn w:val="a"/>
    <w:uiPriority w:val="99"/>
    <w:unhideWhenUsed/>
    <w:rsid w:val="006A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7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7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826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B3C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3C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header"/>
    <w:basedOn w:val="a"/>
    <w:link w:val="ac"/>
    <w:uiPriority w:val="99"/>
    <w:semiHidden/>
    <w:unhideWhenUsed/>
    <w:rsid w:val="0022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76A0"/>
  </w:style>
  <w:style w:type="paragraph" w:styleId="ad">
    <w:name w:val="footer"/>
    <w:basedOn w:val="a"/>
    <w:link w:val="ae"/>
    <w:uiPriority w:val="99"/>
    <w:unhideWhenUsed/>
    <w:rsid w:val="00227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76A0"/>
  </w:style>
  <w:style w:type="paragraph" w:customStyle="1" w:styleId="c0">
    <w:name w:val="c0"/>
    <w:basedOn w:val="a"/>
    <w:rsid w:val="0022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76A0"/>
  </w:style>
  <w:style w:type="character" w:customStyle="1" w:styleId="c2">
    <w:name w:val="c2"/>
    <w:basedOn w:val="a0"/>
    <w:rsid w:val="002276A0"/>
  </w:style>
  <w:style w:type="character" w:styleId="af">
    <w:name w:val="Placeholder Text"/>
    <w:basedOn w:val="a0"/>
    <w:uiPriority w:val="99"/>
    <w:semiHidden/>
    <w:rsid w:val="00E661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6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9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5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6D048-9595-4A97-A63A-D0BB0A91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лена</cp:lastModifiedBy>
  <cp:revision>2</cp:revision>
  <cp:lastPrinted>2014-12-01T18:04:00Z</cp:lastPrinted>
  <dcterms:created xsi:type="dcterms:W3CDTF">2017-06-10T12:25:00Z</dcterms:created>
  <dcterms:modified xsi:type="dcterms:W3CDTF">2017-06-10T12:25:00Z</dcterms:modified>
</cp:coreProperties>
</file>