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4FF" w:rsidRPr="00DB5FD7" w:rsidRDefault="00DB5FD7" w:rsidP="00F224FF">
      <w:pPr>
        <w:jc w:val="center"/>
        <w:rPr>
          <w:rFonts w:ascii="Times New Roman" w:hAnsi="Times New Roman"/>
          <w:b/>
          <w:sz w:val="28"/>
          <w:szCs w:val="28"/>
        </w:rPr>
      </w:pPr>
      <w:r w:rsidRPr="00DB5FD7">
        <w:rPr>
          <w:rFonts w:ascii="Times New Roman" w:hAnsi="Times New Roman"/>
          <w:b/>
          <w:sz w:val="28"/>
          <w:szCs w:val="28"/>
        </w:rPr>
        <w:t>Доклад на тему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F224FF" w:rsidRPr="00DB5FD7" w:rsidRDefault="00DB5FD7" w:rsidP="00F224F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</w:t>
      </w:r>
      <w:r w:rsidR="00F224FF" w:rsidRPr="00DB5F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Проектная деятельность на уроках русского языка в специальной коррекционной школе восьмого вида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F224FF" w:rsidRPr="00DB5FD7" w:rsidRDefault="00F224FF" w:rsidP="00F224FF">
      <w:pPr>
        <w:rPr>
          <w:rFonts w:ascii="Times New Roman" w:hAnsi="Times New Roman"/>
          <w:sz w:val="28"/>
          <w:szCs w:val="28"/>
        </w:rPr>
      </w:pPr>
    </w:p>
    <w:p w:rsidR="00F224FF" w:rsidRPr="00DB5FD7" w:rsidRDefault="00F224FF" w:rsidP="00F224FF">
      <w:pPr>
        <w:rPr>
          <w:rFonts w:ascii="Times New Roman" w:hAnsi="Times New Roman"/>
          <w:sz w:val="28"/>
          <w:szCs w:val="28"/>
        </w:rPr>
      </w:pPr>
    </w:p>
    <w:p w:rsidR="00F224FF" w:rsidRPr="00DB5FD7" w:rsidRDefault="00F224FF" w:rsidP="00F224FF">
      <w:pPr>
        <w:rPr>
          <w:rFonts w:ascii="Times New Roman" w:hAnsi="Times New Roman"/>
          <w:sz w:val="28"/>
          <w:szCs w:val="28"/>
        </w:rPr>
      </w:pPr>
    </w:p>
    <w:p w:rsidR="00F224FF" w:rsidRPr="00DB5FD7" w:rsidRDefault="00F224FF" w:rsidP="00F224FF">
      <w:pPr>
        <w:rPr>
          <w:rFonts w:ascii="Times New Roman" w:hAnsi="Times New Roman"/>
          <w:sz w:val="28"/>
          <w:szCs w:val="28"/>
        </w:rPr>
      </w:pPr>
    </w:p>
    <w:p w:rsidR="00F224FF" w:rsidRPr="00DB5FD7" w:rsidRDefault="00F224FF" w:rsidP="00F224FF">
      <w:pPr>
        <w:rPr>
          <w:rFonts w:ascii="Times New Roman" w:hAnsi="Times New Roman"/>
          <w:sz w:val="28"/>
          <w:szCs w:val="28"/>
        </w:rPr>
      </w:pPr>
    </w:p>
    <w:p w:rsidR="00F224FF" w:rsidRPr="00DB5FD7" w:rsidRDefault="00F224FF" w:rsidP="00F224FF">
      <w:pPr>
        <w:rPr>
          <w:rFonts w:ascii="Times New Roman" w:hAnsi="Times New Roman"/>
          <w:sz w:val="28"/>
          <w:szCs w:val="28"/>
        </w:rPr>
      </w:pPr>
    </w:p>
    <w:p w:rsidR="00F224FF" w:rsidRPr="00DB5FD7" w:rsidRDefault="00F224FF" w:rsidP="00F224FF">
      <w:pPr>
        <w:rPr>
          <w:rFonts w:ascii="Times New Roman" w:hAnsi="Times New Roman"/>
          <w:sz w:val="28"/>
          <w:szCs w:val="28"/>
        </w:rPr>
      </w:pPr>
    </w:p>
    <w:p w:rsidR="00F224FF" w:rsidRPr="00DB5FD7" w:rsidRDefault="00F224FF" w:rsidP="00F224FF">
      <w:pPr>
        <w:rPr>
          <w:rFonts w:ascii="Times New Roman" w:hAnsi="Times New Roman"/>
          <w:sz w:val="28"/>
          <w:szCs w:val="28"/>
        </w:rPr>
      </w:pPr>
    </w:p>
    <w:p w:rsidR="00F224FF" w:rsidRPr="00DB5FD7" w:rsidRDefault="00F224FF" w:rsidP="00F224FF">
      <w:pPr>
        <w:rPr>
          <w:rFonts w:ascii="Times New Roman" w:hAnsi="Times New Roman"/>
          <w:sz w:val="28"/>
          <w:szCs w:val="28"/>
        </w:rPr>
      </w:pPr>
    </w:p>
    <w:p w:rsidR="00F224FF" w:rsidRPr="00DB5FD7" w:rsidRDefault="00F224FF" w:rsidP="00F224FF">
      <w:pPr>
        <w:rPr>
          <w:rFonts w:ascii="Times New Roman" w:hAnsi="Times New Roman"/>
          <w:sz w:val="28"/>
          <w:szCs w:val="28"/>
        </w:rPr>
      </w:pPr>
    </w:p>
    <w:p w:rsidR="00F224FF" w:rsidRPr="00DB5FD7" w:rsidRDefault="00DB5FD7" w:rsidP="00DB5FD7">
      <w:pPr>
        <w:jc w:val="right"/>
        <w:rPr>
          <w:rFonts w:ascii="Times New Roman" w:hAnsi="Times New Roman"/>
          <w:sz w:val="28"/>
          <w:szCs w:val="28"/>
        </w:rPr>
      </w:pPr>
      <w:r w:rsidRPr="00DB5FD7">
        <w:rPr>
          <w:rFonts w:ascii="Times New Roman" w:hAnsi="Times New Roman"/>
          <w:sz w:val="28"/>
          <w:szCs w:val="28"/>
        </w:rPr>
        <w:t xml:space="preserve">Выполнила </w:t>
      </w:r>
    </w:p>
    <w:p w:rsidR="00F224FF" w:rsidRPr="00DB5FD7" w:rsidRDefault="00DB5FD7" w:rsidP="00DB5FD7">
      <w:pPr>
        <w:jc w:val="right"/>
        <w:rPr>
          <w:rFonts w:ascii="Times New Roman" w:hAnsi="Times New Roman"/>
          <w:sz w:val="28"/>
          <w:szCs w:val="28"/>
        </w:rPr>
      </w:pPr>
      <w:r w:rsidRPr="00DB5FD7">
        <w:rPr>
          <w:rFonts w:ascii="Times New Roman" w:hAnsi="Times New Roman"/>
          <w:sz w:val="28"/>
          <w:szCs w:val="28"/>
        </w:rPr>
        <w:t>Учитель ГКОУ 2124</w:t>
      </w:r>
      <w:r w:rsidR="00F224FF" w:rsidRPr="00DB5FD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F224FF" w:rsidRPr="00DB5FD7" w:rsidRDefault="00F224FF" w:rsidP="00DB5FD7">
      <w:pPr>
        <w:jc w:val="right"/>
        <w:rPr>
          <w:rFonts w:ascii="Times New Roman" w:hAnsi="Times New Roman"/>
          <w:sz w:val="28"/>
          <w:szCs w:val="28"/>
        </w:rPr>
      </w:pPr>
      <w:r w:rsidRPr="00DB5FD7">
        <w:rPr>
          <w:rFonts w:ascii="Times New Roman" w:hAnsi="Times New Roman"/>
          <w:sz w:val="28"/>
          <w:szCs w:val="28"/>
        </w:rPr>
        <w:t>Моисеенко Татьян</w:t>
      </w:r>
      <w:r w:rsidR="00DB5FD7" w:rsidRPr="00DB5FD7">
        <w:rPr>
          <w:rFonts w:ascii="Times New Roman" w:hAnsi="Times New Roman"/>
          <w:sz w:val="28"/>
          <w:szCs w:val="28"/>
        </w:rPr>
        <w:t xml:space="preserve">а </w:t>
      </w:r>
      <w:r w:rsidRPr="00DB5FD7">
        <w:rPr>
          <w:rFonts w:ascii="Times New Roman" w:hAnsi="Times New Roman"/>
          <w:sz w:val="28"/>
          <w:szCs w:val="28"/>
        </w:rPr>
        <w:t>Сергеевн</w:t>
      </w:r>
      <w:r w:rsidR="00DB5FD7" w:rsidRPr="00DB5FD7">
        <w:rPr>
          <w:rFonts w:ascii="Times New Roman" w:hAnsi="Times New Roman"/>
          <w:sz w:val="28"/>
          <w:szCs w:val="28"/>
        </w:rPr>
        <w:t>а</w:t>
      </w:r>
    </w:p>
    <w:p w:rsidR="00DB5FD7" w:rsidRPr="00DB5FD7" w:rsidRDefault="00DB5FD7" w:rsidP="00F224FF">
      <w:pPr>
        <w:jc w:val="center"/>
        <w:rPr>
          <w:rFonts w:ascii="Times New Roman" w:hAnsi="Times New Roman"/>
          <w:sz w:val="28"/>
          <w:szCs w:val="28"/>
        </w:rPr>
      </w:pPr>
    </w:p>
    <w:p w:rsidR="00DB5FD7" w:rsidRPr="00DB5FD7" w:rsidRDefault="00DB5FD7" w:rsidP="00F224FF">
      <w:pPr>
        <w:jc w:val="center"/>
        <w:rPr>
          <w:rFonts w:ascii="Times New Roman" w:hAnsi="Times New Roman"/>
          <w:sz w:val="28"/>
          <w:szCs w:val="28"/>
        </w:rPr>
      </w:pPr>
    </w:p>
    <w:p w:rsidR="00DB5FD7" w:rsidRPr="00DB5FD7" w:rsidRDefault="00DB5FD7" w:rsidP="00F224FF">
      <w:pPr>
        <w:jc w:val="center"/>
        <w:rPr>
          <w:rFonts w:ascii="Times New Roman" w:hAnsi="Times New Roman"/>
          <w:sz w:val="28"/>
          <w:szCs w:val="28"/>
        </w:rPr>
      </w:pPr>
    </w:p>
    <w:p w:rsidR="00DB5FD7" w:rsidRPr="00DB5FD7" w:rsidRDefault="00DB5FD7" w:rsidP="00F224FF">
      <w:pPr>
        <w:jc w:val="center"/>
        <w:rPr>
          <w:sz w:val="28"/>
          <w:szCs w:val="28"/>
        </w:rPr>
      </w:pPr>
    </w:p>
    <w:p w:rsidR="00DB5FD7" w:rsidRPr="00DB5FD7" w:rsidRDefault="00DB5FD7" w:rsidP="00F224FF">
      <w:pPr>
        <w:jc w:val="center"/>
        <w:rPr>
          <w:sz w:val="28"/>
          <w:szCs w:val="28"/>
        </w:rPr>
      </w:pPr>
    </w:p>
    <w:p w:rsidR="00DB5FD7" w:rsidRPr="00DB5FD7" w:rsidRDefault="00DB5FD7" w:rsidP="00F224FF">
      <w:pPr>
        <w:jc w:val="center"/>
        <w:rPr>
          <w:sz w:val="28"/>
          <w:szCs w:val="28"/>
        </w:rPr>
      </w:pPr>
    </w:p>
    <w:p w:rsidR="00DB5FD7" w:rsidRPr="00DB5FD7" w:rsidRDefault="00DB5FD7" w:rsidP="00F224FF">
      <w:pPr>
        <w:jc w:val="center"/>
        <w:rPr>
          <w:sz w:val="28"/>
          <w:szCs w:val="28"/>
        </w:rPr>
      </w:pPr>
    </w:p>
    <w:p w:rsidR="00DB5FD7" w:rsidRPr="00DB5FD7" w:rsidRDefault="00DB5FD7" w:rsidP="00F224FF">
      <w:pPr>
        <w:jc w:val="center"/>
        <w:rPr>
          <w:sz w:val="28"/>
          <w:szCs w:val="28"/>
        </w:rPr>
      </w:pPr>
    </w:p>
    <w:p w:rsidR="00DB5FD7" w:rsidRPr="00DB5FD7" w:rsidRDefault="00DB5FD7" w:rsidP="00F224FF">
      <w:pPr>
        <w:jc w:val="center"/>
        <w:rPr>
          <w:sz w:val="28"/>
          <w:szCs w:val="28"/>
        </w:rPr>
      </w:pPr>
    </w:p>
    <w:p w:rsidR="00E63AC7" w:rsidRDefault="00F224FF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План работы</w:t>
      </w:r>
    </w:p>
    <w:p w:rsidR="00F224FF" w:rsidRDefault="00F224FF" w:rsidP="00C0740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DB5FD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Введение </w:t>
      </w:r>
    </w:p>
    <w:p w:rsidR="00F224FF" w:rsidRDefault="00F224FF" w:rsidP="00C0740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Основная часть</w:t>
      </w:r>
    </w:p>
    <w:p w:rsidR="00F224FF" w:rsidRDefault="00F224FF" w:rsidP="00C0740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1. Проект – как метод учебной деятельности.</w:t>
      </w:r>
    </w:p>
    <w:p w:rsidR="00F224FF" w:rsidRPr="00B37482" w:rsidRDefault="00F224FF" w:rsidP="00C0740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</w:t>
      </w:r>
      <w:r w:rsidR="006725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овные требования к организации 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проектной деятельности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F224FF" w:rsidRPr="00B37482" w:rsidRDefault="00F224FF" w:rsidP="00C0740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Организация проектной деятельности на ур</w:t>
      </w:r>
      <w:r w:rsidR="006725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оках русского языка и чтения в специальной коррекционной школе </w:t>
      </w:r>
      <w:r w:rsidR="006725C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VIII</w:t>
      </w:r>
      <w:r w:rsidR="006725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вида</w:t>
      </w:r>
      <w:proofErr w:type="gramStart"/>
      <w:r w:rsidR="006725C7" w:rsidRPr="006725C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</w:p>
    <w:p w:rsidR="00E64F26" w:rsidRPr="00B37482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4.  Структура организации проектной деятельности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5. 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Характеристика проектов по ведущему методу или виду деятельности</w:t>
      </w:r>
    </w:p>
    <w:p w:rsidR="00E64F26" w:rsidRPr="00B37482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Алгоритм работы над учебным проектом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4 классе специальной коррекционной 8 вида.</w:t>
      </w:r>
    </w:p>
    <w:p w:rsidR="00E63AC7" w:rsidRDefault="00F224FF" w:rsidP="00C0740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Заключение</w:t>
      </w:r>
    </w:p>
    <w:p w:rsidR="00C0740B" w:rsidRDefault="00C0740B" w:rsidP="00C0740B">
      <w:pPr>
        <w:spacing w:after="0" w:line="360" w:lineRule="auto"/>
        <w:ind w:firstLine="709"/>
        <w:contextualSpacing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E63AC7" w:rsidRDefault="00E63AC7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3AC7" w:rsidRDefault="00E63AC7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3AC7" w:rsidRDefault="00E63AC7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3AC7" w:rsidRDefault="00E63AC7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3E30EE" w:rsidRDefault="003E30EE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4F26" w:rsidRDefault="00E64F26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4F26" w:rsidRDefault="00E64F26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4F26" w:rsidRDefault="00E64F26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4F26" w:rsidRDefault="00E64F26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4F26" w:rsidRDefault="00E64F26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3AC7" w:rsidRDefault="00F224FF" w:rsidP="00E64F2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F224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Введение </w:t>
      </w:r>
    </w:p>
    <w:p w:rsidR="00E63AC7" w:rsidRDefault="00E63AC7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3AC7" w:rsidRPr="00B37482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определению, «проект» - это совокупность определенных дейс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твий, документов, предварительных текстов, замысел для создания реального объекта, предмета, создания разного рода теоретического продукта. Это всегда творческая деятельность.</w:t>
      </w:r>
    </w:p>
    <w:p w:rsidR="008C7F5F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Проектная деятельность </w:t>
      </w:r>
      <w:r w:rsidR="00E91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91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инновационная 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педагогическая технология, </w:t>
      </w:r>
      <w:r w:rsidR="00E9181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направленная на приобретение знаний новым путем, </w:t>
      </w:r>
      <w:r w:rsidR="00B57B4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их применение в практической деятельности, что особенно актуально при обучении детей с интеллектуальными наруш</w:t>
      </w:r>
      <w:r w:rsidR="00396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ениями. В проектной деятельности широко используется творческая инициатива учащихся и педагога, продуциру</w:t>
      </w:r>
      <w:r w:rsidR="008C7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ется их совместная деятельность.</w:t>
      </w:r>
      <w:r w:rsidR="00396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8C7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</w:t>
      </w:r>
      <w:r w:rsidR="00396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роект выводит деятельность </w:t>
      </w:r>
      <w:r w:rsidR="008C7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ученика </w:t>
      </w:r>
      <w:r w:rsidR="0039623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рамки обычной учебной деятельности</w:t>
      </w:r>
      <w:r w:rsidR="008C7F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что создает положительную мотивацию к овладению тем или иным предметам, дает возможность в нетрадиционной форме реализовать свои потенциальные творческие возможности, а так же полученные знания в повседневную жизнь. </w:t>
      </w:r>
    </w:p>
    <w:p w:rsidR="000A3F3F" w:rsidRDefault="008C7F5F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Приобретение знаний самостоятельным путем задача для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 интеллектуальными нарушениями крайне сложная, отсутствие или снижение мотивации к овладению учебными знаниями одна из основных проблем в обучении детей данной категории. Проектная деятельность дает возможность </w:t>
      </w:r>
      <w:r w:rsidR="000A3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побудить ученика к приобретению знаний самостоятельно, приобрести опыт в познавательной и творческой деятельности. </w:t>
      </w:r>
      <w:proofErr w:type="gramStart"/>
      <w:r w:rsidR="000A3F3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Трудности в оценивании результатов своей деятельности и деятельности товарищей так же могут решаться в ходе проектной деятельности при оценке результатов, а так как результаты проектной деятельности, как правило, положительные, то ученик не только мотивируется на обучение, но и учится положительно оценивать не только свою деятельность, но и деятельность своих товарищей, что положительно влияет на развитие и коммуникативных навыков. </w:t>
      </w:r>
      <w:proofErr w:type="gramEnd"/>
    </w:p>
    <w:p w:rsidR="00434846" w:rsidRDefault="000A3F3F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Приобретенный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практических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опыт в ходе проектной деятельности</w:t>
      </w:r>
      <w:r w:rsidR="004348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обучающиеся могут использовать и в учебной деятельности и во внеурочной.</w:t>
      </w:r>
      <w:r w:rsidR="0043484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34846" w:rsidRDefault="00434846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специальной коррекционной школе ведущую роль в организации и проектировании деятельности отводиться учителю, но при этом учитель максимально включает в создание проекта и его реализацию деятельность учащихся. </w:t>
      </w:r>
    </w:p>
    <w:p w:rsidR="00434846" w:rsidRDefault="00434846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разработке проекта учитель создает свою технологию, при этом используя опыт других педагогов.</w:t>
      </w: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0740B" w:rsidRDefault="00C0740B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0724" w:rsidRDefault="00640724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40724" w:rsidRDefault="00640724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725C7" w:rsidRDefault="006725C7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6725C7" w:rsidRDefault="006725C7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F224FF" w:rsidRPr="00F224FF" w:rsidRDefault="00F224FF" w:rsidP="00E64F26">
      <w:pPr>
        <w:spacing w:after="0" w:line="360" w:lineRule="auto"/>
        <w:contextualSpacing/>
        <w:jc w:val="center"/>
        <w:rPr>
          <w:rFonts w:ascii="Times New Roman" w:eastAsia="Times New Roman" w:hAnsi="Times New Roman"/>
          <w:b/>
          <w:color w:val="666666"/>
          <w:sz w:val="28"/>
          <w:szCs w:val="28"/>
          <w:lang w:eastAsia="ru-RU"/>
        </w:rPr>
      </w:pPr>
      <w:r w:rsidRPr="00F224F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lastRenderedPageBreak/>
        <w:t>1. Проект – как метод образовательной деятельности.</w:t>
      </w:r>
    </w:p>
    <w:p w:rsidR="0078228D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</w:t>
      </w:r>
      <w:r w:rsidR="0078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–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8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обозначается как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"нечто брошенное, пущенное вперед". В последнее время </w:t>
      </w:r>
      <w:r w:rsidR="0078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проект как часть образовательного и воспитательного процесса прочно входит в учебную и внеурочную деятельность специальных коррекционных школ</w:t>
      </w:r>
      <w:proofErr w:type="gramStart"/>
      <w:r w:rsidR="0078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78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Проектная деятельность подразумевает большую долю самостоятельной деятельности учащихся, что крайне важно при обучении учащихся с недостатками интеллектуальной деятельности.</w:t>
      </w:r>
    </w:p>
    <w:p w:rsidR="00E63AC7" w:rsidRPr="00B37482" w:rsidRDefault="0078228D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3AC7"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 проекта  в создании условий</w:t>
      </w:r>
      <w:r w:rsidR="00E63AC7"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которые позволят 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="00E63AC7"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78228D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1) </w:t>
      </w:r>
      <w:r w:rsidR="007822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стремиться к самостоятельному приобретению знаний из различных источников; </w:t>
      </w:r>
    </w:p>
    <w:p w:rsidR="00E63AC7" w:rsidRPr="00B37482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2) </w:t>
      </w:r>
      <w:r w:rsidR="00823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пользоваться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</w:t>
      </w:r>
      <w:r w:rsidR="00823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иобретенными знаниями в повседневной жизни и в учебной деятельности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63AC7" w:rsidRPr="00B37482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3) </w:t>
      </w:r>
      <w:r w:rsidR="00823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совершенствовать 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коммуника</w:t>
      </w:r>
      <w:r w:rsidR="00823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тивные умения, работая в коллективе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E63AC7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4) </w:t>
      </w:r>
      <w:r w:rsidR="00823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развивать стремление к доступной исследовательской деятельности.</w:t>
      </w:r>
    </w:p>
    <w:p w:rsidR="00E64F26" w:rsidRPr="00B37482" w:rsidRDefault="00E64F26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:rsidR="00E63AC7" w:rsidRPr="00B37482" w:rsidRDefault="00F224FF" w:rsidP="00E64F2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E63AC7"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Основные требования к испол</w:t>
      </w:r>
      <w:r w:rsidR="00E64F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ьзованию проектной деятельности.</w:t>
      </w:r>
    </w:p>
    <w:p w:rsidR="00E63AC7" w:rsidRPr="00B37482" w:rsidRDefault="00823649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Наличие </w:t>
      </w:r>
      <w:r w:rsidR="00E63AC7"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пробле</w:t>
      </w:r>
      <w:r w:rsidR="00E63AC7"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мы или задачи, требующей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творческого и исследовательского </w:t>
      </w:r>
      <w:r w:rsidR="00E63AC7"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поиска для ее решения.</w:t>
      </w:r>
    </w:p>
    <w:p w:rsidR="00823649" w:rsidRDefault="00823649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Проблема или пути ее решения должны отличаться от повседневной учебной деятельности, носить оригинальный характер.</w:t>
      </w:r>
      <w:r w:rsidR="00E63AC7"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23649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В основе </w:t>
      </w:r>
      <w:r w:rsidR="00823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реализации проекта необходимо максимально реализовывать самостоятельную деятельность учащихся, направляемую педагогом. </w:t>
      </w:r>
    </w:p>
    <w:p w:rsidR="00E63AC7" w:rsidRPr="00B37482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Использ</w:t>
      </w:r>
      <w:r w:rsidR="00823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ование различных методов решения проблемы: творческих, исследовательских, которые будут доступны для реализации обучающихся  с нарушениями интеллектуальной деятельности.</w:t>
      </w:r>
    </w:p>
    <w:p w:rsidR="00DA27C2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3E3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823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езультат проектной деятельности должен максимально отражать глубину полученных знаний в области реализации проекта.</w:t>
      </w:r>
    </w:p>
    <w:p w:rsidR="00E63AC7" w:rsidRPr="00B37482" w:rsidRDefault="00DA27C2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F224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3. </w:t>
      </w:r>
      <w:r w:rsidR="00E63AC7"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Организация проектной деятельности на уроках русского языка 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чтения в специальной коррекционной школе </w:t>
      </w:r>
      <w:r>
        <w:rPr>
          <w:rFonts w:ascii="I" w:eastAsia="Times New Roman" w:hAnsi="I"/>
          <w:b/>
          <w:bCs/>
          <w:color w:val="000000"/>
          <w:sz w:val="28"/>
          <w:szCs w:val="28"/>
          <w:lang w:val="en-US" w:eastAsia="ru-RU"/>
        </w:rPr>
        <w:t>VIII</w:t>
      </w:r>
      <w:r>
        <w:rPr>
          <w:rFonts w:ascii="I" w:eastAsia="Times New Roman" w:hAnsi="I"/>
          <w:b/>
          <w:bCs/>
          <w:color w:val="000000"/>
          <w:sz w:val="28"/>
          <w:szCs w:val="28"/>
          <w:lang w:eastAsia="ru-RU"/>
        </w:rPr>
        <w:t xml:space="preserve"> вида</w:t>
      </w:r>
      <w:r w:rsidR="00E63AC7"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</w:t>
      </w:r>
    </w:p>
    <w:p w:rsidR="00E63AC7" w:rsidRPr="00B37482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Алгоритм деятельности учителя и учащихся в технологии проектного обучения</w:t>
      </w:r>
      <w:r w:rsidRPr="00B37482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2"/>
        <w:gridCol w:w="2713"/>
        <w:gridCol w:w="2132"/>
        <w:gridCol w:w="2398"/>
      </w:tblGrid>
      <w:tr w:rsidR="00E63AC7" w:rsidRPr="00C0740B" w:rsidTr="00E6438D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DA27C2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Этапы проектной деятельности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E63AC7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E63AC7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Деятельность </w:t>
            </w:r>
            <w:proofErr w:type="gramStart"/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E63AC7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Деятельность учителя</w:t>
            </w:r>
          </w:p>
        </w:tc>
      </w:tr>
      <w:tr w:rsidR="00E63AC7" w:rsidRPr="00C0740B" w:rsidTr="00E6438D">
        <w:trPr>
          <w:tblCellSpacing w:w="0" w:type="dxa"/>
        </w:trPr>
        <w:tc>
          <w:tcPr>
            <w:tcW w:w="214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E63AC7" w:rsidP="00F0208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Подготовительный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E63AC7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Определение темы и целей проекта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E63AC7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Обсуждение и выбор темы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E63AC7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Предлагает темы проектов</w:t>
            </w:r>
          </w:p>
        </w:tc>
      </w:tr>
      <w:tr w:rsidR="00E63AC7" w:rsidRPr="00C0740B" w:rsidTr="00E6438D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C7" w:rsidRPr="00C0740B" w:rsidRDefault="00E63AC7" w:rsidP="00C0740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E63AC7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Формирование творческих групп </w:t>
            </w:r>
          </w:p>
        </w:tc>
        <w:tc>
          <w:tcPr>
            <w:tcW w:w="21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E63AC7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Объединение в </w:t>
            </w:r>
            <w:proofErr w:type="spellStart"/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распределение обязанностей между членами команды</w:t>
            </w:r>
          </w:p>
        </w:tc>
        <w:tc>
          <w:tcPr>
            <w:tcW w:w="23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E63AC7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Организационная работа по объединению школьников в группы</w:t>
            </w:r>
          </w:p>
        </w:tc>
      </w:tr>
      <w:tr w:rsidR="00E63AC7" w:rsidRPr="00C0740B" w:rsidTr="00E6438D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3AC7" w:rsidRPr="00C0740B" w:rsidRDefault="00E63AC7" w:rsidP="00C0740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1D1EB2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Поиск и подготовка материала по обусловленной теме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3AC7" w:rsidRPr="00C0740B" w:rsidRDefault="001D1EB2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Подборка заданий, вопросов под руководством учителя. </w:t>
            </w:r>
          </w:p>
        </w:tc>
      </w:tr>
      <w:tr w:rsidR="001D1EB2" w:rsidRPr="00C0740B" w:rsidTr="00E9630E">
        <w:trPr>
          <w:tblCellSpacing w:w="0" w:type="dxa"/>
        </w:trPr>
        <w:tc>
          <w:tcPr>
            <w:tcW w:w="2142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D1EB2" w:rsidRPr="00C0740B" w:rsidRDefault="001D1EB2" w:rsidP="00C0740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72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D1EB2" w:rsidRPr="00C0740B" w:rsidRDefault="001D1EB2" w:rsidP="00C0740B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способа демонстрации проекта</w:t>
            </w:r>
          </w:p>
        </w:tc>
      </w:tr>
      <w:tr w:rsidR="00F02087" w:rsidRPr="00C0740B" w:rsidTr="006B665A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087" w:rsidRPr="00C0740B" w:rsidRDefault="00F02087" w:rsidP="00F0208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Планирование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087" w:rsidRPr="00C0740B" w:rsidRDefault="00F02087" w:rsidP="001D1EB2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Выбор источника получения информации по теме проекта. 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02087" w:rsidRPr="00C0740B" w:rsidRDefault="00F02087" w:rsidP="00F0208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Учитель предлагает основную литературу и другие источники получения информации. </w:t>
            </w:r>
          </w:p>
        </w:tc>
      </w:tr>
      <w:tr w:rsidR="007C4B80" w:rsidRPr="00C0740B" w:rsidTr="00FB1C7C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F02087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3.Разработка проекта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7C4B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Накопление, сортировка, распределение  собранной информации. 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7C4B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Направленная исследовательская деятельность с целью накопления материала, под руководством педагога</w:t>
            </w:r>
          </w:p>
        </w:tc>
      </w:tr>
      <w:tr w:rsidR="007C4B80" w:rsidRPr="00C0740B" w:rsidTr="001A328F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7C4B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Оформление результатов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7C4B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Оформление результатов согласно выбранной форме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демонстрации проекта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7C4B80" w:rsidRDefault="007C4B80" w:rsidP="007C4B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C4B8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результатов проектной деятельности под руководством педагога.</w:t>
            </w:r>
          </w:p>
        </w:tc>
      </w:tr>
      <w:tr w:rsidR="007C4B80" w:rsidRPr="00C0740B" w:rsidTr="000655D0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7C4B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Презентация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7C4B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Предоставление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проекта </w:t>
            </w: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7C4B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Демонстрация проекта перед общественностью</w:t>
            </w:r>
          </w:p>
        </w:tc>
      </w:tr>
      <w:tr w:rsidR="007C4B80" w:rsidRPr="00C0740B" w:rsidTr="00995461">
        <w:trPr>
          <w:tblCellSpacing w:w="0" w:type="dxa"/>
        </w:trPr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7C4B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 w:rsidRPr="00C074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Оценивание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640724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работы должна носить положительный характер</w:t>
            </w:r>
          </w:p>
        </w:tc>
        <w:tc>
          <w:tcPr>
            <w:tcW w:w="453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C4B80" w:rsidRPr="00C0740B" w:rsidRDefault="007C4B80" w:rsidP="007C4B80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Обучающие принимают активное участие в оценки деятельности товарищей, учитель комментирует оценки, делает выводы</w:t>
            </w:r>
          </w:p>
        </w:tc>
      </w:tr>
    </w:tbl>
    <w:p w:rsidR="00640724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Применение метода проектов на уроках русского языка и </w:t>
      </w:r>
      <w:r w:rsidR="006407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чтения позволяет закрепить и расширить знания, приобретенные учащимися на уроке, повысить интерес к изучению достаточно сложных дисциплин для детей с нарушениями интеллектуальной деятельности</w:t>
      </w:r>
      <w:proofErr w:type="gramStart"/>
      <w:r w:rsidR="006407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 w:rsidR="006407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ходе реализации проекта, ученик не только использует знания, умения и навыки, которыми владеет, но и может реализовать свои творческие способности, проявить самостоятельность. </w:t>
      </w:r>
    </w:p>
    <w:p w:rsidR="00640724" w:rsidRDefault="00640724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Очень часто мы сталкиваемся с проблемой незавершенности учебных действий данной категории обучающихся. Итог проектной деятельности предусматривает демонстрацию творческого созидательного труда  коллектива учеников, что способствует развитию стремления доводить начатое дело до конца.</w:t>
      </w:r>
    </w:p>
    <w:p w:rsidR="00640724" w:rsidRDefault="00640724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Проект дает возможность не только в строго ограниченных рамках учебной деятельности изучать ту или иную тему, но использовать театрализованную, игровую деятельность. </w:t>
      </w:r>
    </w:p>
    <w:p w:rsidR="006725C7" w:rsidRDefault="00640724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работе над проектом могут использоваться методы: </w:t>
      </w:r>
      <w:r w:rsidR="0067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активным, интерактивные, игровые, лабораторные методы, исследовательская деятельность, метод</w:t>
      </w:r>
      <w:r w:rsidR="00E63AC7"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творческого самовыражения. </w:t>
      </w:r>
    </w:p>
    <w:p w:rsidR="00E64F26" w:rsidRDefault="00E64F26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3AC7" w:rsidRPr="00B37482" w:rsidRDefault="006725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4</w:t>
      </w:r>
      <w:r w:rsidR="00F224F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Структура организации проектной деятельности</w:t>
      </w:r>
      <w:r w:rsidR="00E63AC7"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6725C7" w:rsidRDefault="00E63AC7" w:rsidP="006725C7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67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Выбор темы проекта, определение его типа и количества учащихся.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6725C7" w:rsidRDefault="00E63AC7" w:rsidP="006725C7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67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определение проблемы и задач, реализуемых в проекте. </w:t>
      </w:r>
    </w:p>
    <w:p w:rsidR="006725C7" w:rsidRDefault="00E63AC7" w:rsidP="006725C7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Распределение </w:t>
      </w:r>
      <w:r w:rsidR="0067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заданий  между участниками проекта, обсуждение методов исследования, места и способа приобретения информации. 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 xml:space="preserve">4. </w:t>
      </w:r>
      <w:proofErr w:type="gramStart"/>
      <w:r w:rsidR="0067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Работа обучающихся по поставленным задачам под руководством учителя с максимальной долей самостоятельности. </w:t>
      </w:r>
      <w:proofErr w:type="gramEnd"/>
    </w:p>
    <w:p w:rsidR="00C0740B" w:rsidRDefault="00E63AC7" w:rsidP="006725C7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Промежуточные обсуждения полученных данных</w:t>
      </w:r>
      <w:r w:rsidR="0067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ходе работы над проектом.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C0740B" w:rsidRDefault="00E63AC7" w:rsidP="00C0740B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6. </w:t>
      </w:r>
      <w:r w:rsidR="0067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Демонстрация проекта.</w:t>
      </w:r>
    </w:p>
    <w:p w:rsidR="00E63AC7" w:rsidRPr="003E30EE" w:rsidRDefault="003E30EE" w:rsidP="003E30EE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7. О</w:t>
      </w:r>
      <w:r w:rsidR="00672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бсуждение результатов проекта, оценка деятельности каждого ученика и коллектива в целом</w:t>
      </w:r>
      <w:r w:rsidR="00E63AC7"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3E30EE" w:rsidRDefault="003E30EE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3AC7" w:rsidRDefault="003E30EE" w:rsidP="00E64F2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5</w:t>
      </w:r>
      <w:r w:rsidR="00C0740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E63AC7"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Характеристика проектов по ведущему методу или виду деятельности</w:t>
      </w:r>
    </w:p>
    <w:p w:rsidR="003E30EE" w:rsidRPr="00B37482" w:rsidRDefault="00E63AC7" w:rsidP="003E30EE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0740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Исследовательские проекты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3E30E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подразумевают наличие деятельности приближенной  к подлинно научному исследованию. </w:t>
      </w:r>
    </w:p>
    <w:p w:rsidR="00E63AC7" w:rsidRPr="00E64F26" w:rsidRDefault="00E63AC7" w:rsidP="00C0740B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Творческие проекты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E64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подразумевают нестандартное оформление проекта и не имеют строгой ограниченной структуры. </w:t>
      </w:r>
    </w:p>
    <w:p w:rsidR="00E63AC7" w:rsidRPr="00B37482" w:rsidRDefault="00E63AC7" w:rsidP="00E64F26">
      <w:pPr>
        <w:spacing w:after="0" w:line="360" w:lineRule="auto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 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Информационные проекты</w:t>
      </w:r>
      <w:r w:rsidR="00E64F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Подразумевают сбор, анализ и представление информации о том или ином объекте. </w:t>
      </w:r>
    </w:p>
    <w:p w:rsidR="00E63AC7" w:rsidRPr="00B37482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Практико - ориентированные проекты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отличает четко обозначенный с самого результат деятельности участников проекта. Причем этот результат обязательно ориентирован на социальные интересы самих участников.</w:t>
      </w:r>
    </w:p>
    <w:p w:rsidR="00E63AC7" w:rsidRDefault="00E63AC7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5. </w:t>
      </w:r>
      <w:r w:rsidR="00E64F26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Игровые проекты </w:t>
      </w:r>
      <w:r w:rsidR="00E64F26" w:rsidRPr="00E64F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в данных проектах структура носит </w:t>
      </w:r>
      <w:r w:rsidR="00E64F2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размытый характер, наличие определенных ролей в соответствии с темой проекта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64F26" w:rsidRPr="00B37482" w:rsidRDefault="00E64F26" w:rsidP="00E64F26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6. </w:t>
      </w: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Алгоритм работы над учебным проектом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в 4 классе специальной ко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ррекционной 8 вида.</w:t>
      </w:r>
    </w:p>
    <w:p w:rsidR="00E64F26" w:rsidRPr="00E6438D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E6438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Тема: "От буквы до предложения", 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6438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Тип проекта</w:t>
      </w: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исследовательский, творческий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E6438D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Цель проекта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DA09A6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Закрепить знания о предложении.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D57AC1">
        <w:rPr>
          <w:rFonts w:ascii="Times New Roman" w:eastAsia="Times New Roman" w:hAnsi="Times New Roman"/>
          <w:b/>
          <w:i/>
          <w:sz w:val="28"/>
        </w:rPr>
        <w:t xml:space="preserve"> </w:t>
      </w:r>
      <w:r w:rsidRPr="003056A6">
        <w:rPr>
          <w:rFonts w:ascii="Times New Roman" w:eastAsia="Times New Roman" w:hAnsi="Times New Roman"/>
          <w:b/>
          <w:i/>
          <w:sz w:val="28"/>
        </w:rPr>
        <w:t>Задачи</w:t>
      </w:r>
      <w:r>
        <w:rPr>
          <w:rFonts w:ascii="Times New Roman" w:eastAsia="Times New Roman" w:hAnsi="Times New Roman"/>
          <w:sz w:val="28"/>
        </w:rPr>
        <w:t xml:space="preserve">: 1. закрепить знания о единицах нашей речи (букве, слоге, слове, предложении);  умение составлять предложения по схеме, картинному плану, добавлять предложение словами, выделять главные и второстепенные члены предложения, умение работать в команде, излагать учебный материал понятным способом. 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proofErr w:type="gramStart"/>
      <w:r>
        <w:rPr>
          <w:rFonts w:ascii="Times New Roman" w:eastAsia="Times New Roman" w:hAnsi="Times New Roman"/>
          <w:sz w:val="28"/>
        </w:rPr>
        <w:t xml:space="preserve">2. развивать память посредствам запоминания правил, последовательности деятельности, слов и места своих действий в проекте; </w:t>
      </w:r>
      <w:r>
        <w:rPr>
          <w:rFonts w:ascii="Times New Roman" w:eastAsia="Times New Roman" w:hAnsi="Times New Roman"/>
          <w:sz w:val="28"/>
        </w:rPr>
        <w:lastRenderedPageBreak/>
        <w:t>мышление путем анализа и синтеза слога, слова, предложения; внимание при выполнении заданий, воспроизведении текста; связную и диалогическую речь при  реализации проекта (ведение диалога, монолога, ответы на вопросы); обогащение словарного запаса, активизация пассивного словаря, путем употреблений терминов русского языка в речи;</w:t>
      </w:r>
      <w:proofErr w:type="gramEnd"/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3. воспитывать интерес к изучению русского языка, чувство товарищества, умение работать в коллективе.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3056A6">
        <w:rPr>
          <w:rFonts w:ascii="Times New Roman" w:eastAsia="Times New Roman" w:hAnsi="Times New Roman"/>
          <w:b/>
          <w:i/>
          <w:sz w:val="28"/>
        </w:rPr>
        <w:t>Оборудование:</w:t>
      </w:r>
      <w:r>
        <w:rPr>
          <w:rFonts w:ascii="Times New Roman" w:eastAsia="Times New Roman" w:hAnsi="Times New Roman"/>
          <w:sz w:val="28"/>
        </w:rPr>
        <w:t xml:space="preserve"> буквы гласные и согласные, схемы предложений, напечатанные слова, картинные планы предложений, компьютер, интерактивная доска, слайд </w:t>
      </w:r>
      <w:proofErr w:type="gramStart"/>
      <w:r>
        <w:rPr>
          <w:rFonts w:ascii="Times New Roman" w:eastAsia="Times New Roman" w:hAnsi="Times New Roman"/>
          <w:sz w:val="28"/>
        </w:rPr>
        <w:t>шоу</w:t>
      </w:r>
      <w:proofErr w:type="gramEnd"/>
      <w:r>
        <w:rPr>
          <w:rFonts w:ascii="Times New Roman" w:eastAsia="Times New Roman" w:hAnsi="Times New Roman"/>
          <w:sz w:val="28"/>
        </w:rPr>
        <w:t xml:space="preserve"> представленное на интерактивной доске.</w:t>
      </w:r>
    </w:p>
    <w:p w:rsidR="00E64F26" w:rsidRPr="00B37482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7"/>
        <w:gridCol w:w="7506"/>
      </w:tblGrid>
      <w:tr w:rsidR="00E64F26" w:rsidRPr="00692B56" w:rsidTr="00A70A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B37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Проблема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Построение логической цепочки, основанной на изучении единиц нашей речи</w:t>
            </w:r>
          </w:p>
        </w:tc>
      </w:tr>
      <w:tr w:rsidR="00E64F26" w:rsidRPr="00692B56" w:rsidTr="00A70A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B37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Почему?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B37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Недостаточно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прочное закрепление знаний учащимися 4 класса по теме «Предложение»</w:t>
            </w:r>
          </w:p>
        </w:tc>
      </w:tr>
      <w:tr w:rsidR="00E64F26" w:rsidRPr="00692B56" w:rsidTr="00A70A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B37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делать?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Проследить путь от буквы до предложения, изучая все единицы речи: букву, слог, слово, словосочетание, предложение (нераспространенное и распространенное)</w:t>
            </w:r>
          </w:p>
        </w:tc>
      </w:tr>
      <w:tr w:rsidR="00E64F26" w:rsidRPr="00692B56" w:rsidTr="00A70A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B37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Как?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B37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С использованием дифференцированных групповых заданий </w:t>
            </w:r>
          </w:p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B37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 использованием современных педагогических технологий (ролевая игра)</w:t>
            </w:r>
          </w:p>
        </w:tc>
      </w:tr>
      <w:tr w:rsidR="00E64F26" w:rsidRPr="00692B56" w:rsidTr="00A70AA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 w:rsidRPr="00B3748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Что получить? (результат)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64F26" w:rsidRPr="00B37482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Создание презентации по теме с помощью учащихся.</w:t>
            </w:r>
          </w:p>
        </w:tc>
      </w:tr>
    </w:tbl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4F26" w:rsidRDefault="00E64F26" w:rsidP="00E64F2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4F26" w:rsidRDefault="00E64F26" w:rsidP="00E64F2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4F26" w:rsidRDefault="00E64F26" w:rsidP="00E64F2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4F26" w:rsidRDefault="00E64F26" w:rsidP="00E64F2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4F26" w:rsidRDefault="00E64F26" w:rsidP="00E64F2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E64F26" w:rsidRPr="00791073" w:rsidRDefault="00E64F26" w:rsidP="00E64F2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791073">
        <w:rPr>
          <w:rFonts w:ascii="Times New Roman" w:hAnsi="Times New Roman"/>
          <w:b/>
          <w:i/>
          <w:sz w:val="28"/>
          <w:szCs w:val="28"/>
        </w:rPr>
        <w:lastRenderedPageBreak/>
        <w:t>Пояснительная записка: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проекта в специальной коррекционной школе 8 вида отличается от аналогичной деятельности в массовых школах. Так как самостоятельная исследовательская деятельность младших школьников  недостаточной интеллектуальной деятельностью практически не возможна, то есть необходима  руководящая роль учителя. Данный вид деятельности предусматривает владение новыми технологиями, умение логично и последовательно излагать свои мысли.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Обучение новым технологиям данной категории детей осложняется в силу их интеллектуальных особенностей и возможностей,  требует более длительного подготовительного этапа. В данном случае эта деятельность была связана с обучением детей работе с интерактивной доской, правилами пользования презентациями, умением представить свои знания в необычной форме, отличной от ответов на уроке.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Мышление данной категории детей носит конкретный характер, поэтому логически излагать мысли им сложно, но в ходе реализации проекта учащиеся могут преодолевать эти трудности.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Кроме того, учитывая недлительное удержание изученного в памяти материала, проект не мог быть растянут по времени. 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презентацией на этапе подготовке проекта и его реализации помогла учащимся систематизировать ранее изученный материал, представить его в ином виде, упорядочить имеющиеся знания.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с данным проектом предусматривала и коллективную работу, которая по своей сути достаточно сложный вид деятельности для учащихся с нарушениями интеллектуальной деятельности, но в ходе реализации проекта данный вид деятельности показал умение детей данной категории работать вместе, поддерживать друг друга.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Проектная деятельность в специальной коррекционной школе 8 вида не просто возможна, но и необходима, так как реализация проекта позволяет более прочно изучить материал, систематизировать его, повысить мотивацию </w:t>
      </w:r>
      <w:r>
        <w:rPr>
          <w:rFonts w:ascii="Times New Roman" w:hAnsi="Times New Roman"/>
          <w:sz w:val="28"/>
          <w:szCs w:val="28"/>
        </w:rPr>
        <w:lastRenderedPageBreak/>
        <w:t>к изучению того или иного предмета, помогает обучать детей более логично и последовательно излагать мысли, позволяет реализовывать и воспитательные задачи (чувство товарищества, коллективизма и т.д.)</w:t>
      </w:r>
      <w:proofErr w:type="gramEnd"/>
    </w:p>
    <w:p w:rsidR="00E64F26" w:rsidRPr="00DA09A6" w:rsidRDefault="00E64F26" w:rsidP="00E64F26">
      <w:pPr>
        <w:spacing w:after="0" w:line="360" w:lineRule="auto"/>
        <w:contextualSpacing/>
        <w:rPr>
          <w:rFonts w:ascii="Times New Roman" w:hAnsi="Times New Roman"/>
          <w:b/>
          <w:i/>
          <w:sz w:val="28"/>
          <w:szCs w:val="28"/>
        </w:rPr>
      </w:pPr>
      <w:r w:rsidRPr="00DA09A6">
        <w:rPr>
          <w:rFonts w:ascii="Times New Roman" w:hAnsi="Times New Roman"/>
          <w:b/>
          <w:i/>
          <w:sz w:val="28"/>
          <w:szCs w:val="28"/>
        </w:rPr>
        <w:t>Этапы проекта:</w:t>
      </w:r>
    </w:p>
    <w:p w:rsidR="00E64F26" w:rsidRPr="00DA09A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Погружение в проект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подготовка к деятельности учащихся:</w:t>
      </w:r>
    </w:p>
    <w:p w:rsidR="00E64F26" w:rsidRPr="00DA09A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-обучение работе с интерактивной доской;</w:t>
      </w:r>
    </w:p>
    <w:p w:rsidR="00E64F26" w:rsidRPr="00B37482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постановка цели и задач перед учащимися.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Организация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изучение единицы речи букв (закрепление знаний об алфавите);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изучение единицы речи – слога;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изучение единицы речи – слова;</w:t>
      </w:r>
    </w:p>
    <w:p w:rsidR="00E64F26" w:rsidRPr="00B37482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изучение единицы речи предложения.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Осуществление деятельности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совместная подготовка слайд шоу «От буквы до предложения»;</w:t>
      </w:r>
    </w:p>
    <w:p w:rsidR="00E64F26" w:rsidRPr="00B37482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изготовление картинного плана предложений.</w:t>
      </w:r>
    </w:p>
    <w:p w:rsidR="00E64F26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Презентация результатов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E64F26" w:rsidRPr="00B37482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демонстрация проекта с элементами театрализованной деятельности.</w:t>
      </w:r>
    </w:p>
    <w:p w:rsidR="00E64F26" w:rsidRDefault="00E64F26" w:rsidP="00E64F2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4F26" w:rsidRPr="00C9076C" w:rsidRDefault="00E64F26" w:rsidP="00E64F26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9B18B4">
        <w:rPr>
          <w:rFonts w:ascii="Times New Roman" w:hAnsi="Times New Roman"/>
          <w:b/>
          <w:sz w:val="28"/>
          <w:szCs w:val="28"/>
        </w:rPr>
        <w:t>Презентация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6274"/>
      </w:tblGrid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sz w:val="28"/>
                <w:szCs w:val="28"/>
              </w:rPr>
              <w:t>Этапы презентации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 и учителя</w:t>
            </w:r>
          </w:p>
          <w:p w:rsidR="00E64F26" w:rsidRPr="00692B56" w:rsidRDefault="00E64F26" w:rsidP="00A70AA8">
            <w:pPr>
              <w:spacing w:after="0" w:line="360" w:lineRule="auto"/>
              <w:ind w:firstLine="709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t>1. Театрализованное начало проекта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Ученик Кирилл</w:t>
            </w:r>
            <w:r w:rsidRPr="00692B56">
              <w:t xml:space="preserve">  </w:t>
            </w:r>
            <w:r w:rsidRPr="00692B56">
              <w:rPr>
                <w:rFonts w:ascii="Times New Roman" w:hAnsi="Times New Roman"/>
                <w:sz w:val="28"/>
                <w:szCs w:val="28"/>
              </w:rPr>
              <w:t>(читает по тетрадке):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B56">
              <w:rPr>
                <w:rFonts w:ascii="Times New Roman" w:hAnsi="Times New Roman"/>
                <w:sz w:val="28"/>
                <w:szCs w:val="28"/>
              </w:rPr>
              <w:t xml:space="preserve">- Составь предложение из слов. Какое </w:t>
            </w:r>
            <w:proofErr w:type="gramStart"/>
            <w:r w:rsidRPr="00692B56">
              <w:rPr>
                <w:rFonts w:ascii="Times New Roman" w:hAnsi="Times New Roman"/>
                <w:sz w:val="28"/>
                <w:szCs w:val="28"/>
              </w:rPr>
              <w:t>предложение</w:t>
            </w:r>
            <w:proofErr w:type="gramEnd"/>
            <w:r w:rsidRPr="00692B56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gramStart"/>
            <w:r w:rsidRPr="00692B56">
              <w:rPr>
                <w:rFonts w:ascii="Times New Roman" w:hAnsi="Times New Roman"/>
                <w:sz w:val="28"/>
                <w:szCs w:val="28"/>
              </w:rPr>
              <w:t>каких</w:t>
            </w:r>
            <w:proofErr w:type="gramEnd"/>
            <w:r w:rsidRPr="00692B56">
              <w:rPr>
                <w:rFonts w:ascii="Times New Roman" w:hAnsi="Times New Roman"/>
                <w:sz w:val="28"/>
                <w:szCs w:val="28"/>
              </w:rPr>
              <w:t xml:space="preserve"> слов? Бедная моя голова….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B56">
              <w:rPr>
                <w:rFonts w:ascii="Times New Roman" w:hAnsi="Times New Roman"/>
                <w:sz w:val="28"/>
                <w:szCs w:val="28"/>
              </w:rPr>
              <w:t>Встречается с Катей.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i/>
                <w:sz w:val="28"/>
                <w:szCs w:val="28"/>
              </w:rPr>
              <w:t xml:space="preserve">Катя: 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B56">
              <w:rPr>
                <w:rFonts w:ascii="Times New Roman" w:hAnsi="Times New Roman"/>
                <w:sz w:val="28"/>
                <w:szCs w:val="28"/>
              </w:rPr>
              <w:t>- Что у тебя случилось?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B56">
              <w:rPr>
                <w:rFonts w:ascii="Times New Roman" w:hAnsi="Times New Roman"/>
                <w:i/>
                <w:sz w:val="28"/>
                <w:szCs w:val="28"/>
              </w:rPr>
              <w:t>Кирилл</w:t>
            </w:r>
            <w:r w:rsidRPr="00692B5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B56">
              <w:rPr>
                <w:rFonts w:ascii="Times New Roman" w:hAnsi="Times New Roman"/>
                <w:sz w:val="28"/>
                <w:szCs w:val="28"/>
              </w:rPr>
              <w:t xml:space="preserve">- Да вот задание мне дали составить и слов предложение. А я не знаю что это такое </w:t>
            </w:r>
            <w:r w:rsidRPr="00692B56">
              <w:rPr>
                <w:rFonts w:ascii="Times New Roman" w:hAnsi="Times New Roman"/>
                <w:sz w:val="28"/>
                <w:szCs w:val="28"/>
              </w:rPr>
              <w:lastRenderedPageBreak/>
              <w:t>предложение?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B56">
              <w:rPr>
                <w:rFonts w:ascii="Times New Roman" w:hAnsi="Times New Roman"/>
                <w:sz w:val="28"/>
                <w:szCs w:val="28"/>
              </w:rPr>
              <w:t>Катя: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B56">
              <w:rPr>
                <w:rFonts w:ascii="Times New Roman" w:hAnsi="Times New Roman"/>
                <w:sz w:val="28"/>
                <w:szCs w:val="28"/>
              </w:rPr>
              <w:t>- Не расстраивайся, мы тебе поможем.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B56">
              <w:rPr>
                <w:rFonts w:ascii="Times New Roman" w:hAnsi="Times New Roman"/>
                <w:sz w:val="28"/>
                <w:szCs w:val="28"/>
              </w:rPr>
              <w:t xml:space="preserve">В разговор вступает </w:t>
            </w:r>
            <w:r w:rsidRPr="00692B56">
              <w:rPr>
                <w:rFonts w:ascii="Times New Roman" w:hAnsi="Times New Roman"/>
                <w:i/>
                <w:sz w:val="28"/>
                <w:szCs w:val="28"/>
              </w:rPr>
              <w:t>Илья</w:t>
            </w:r>
            <w:r w:rsidRPr="00692B5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692B56">
              <w:rPr>
                <w:rFonts w:ascii="Times New Roman" w:hAnsi="Times New Roman"/>
                <w:sz w:val="28"/>
                <w:szCs w:val="28"/>
              </w:rPr>
              <w:t>- Расскажем и покажем путь от буквы к предложению.</w:t>
            </w: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2. Буквы русского алфавита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i/>
                <w:sz w:val="28"/>
                <w:szCs w:val="28"/>
              </w:rPr>
              <w:t xml:space="preserve">Катя: 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Есть буквы разные, гласные и согласные: гласные поются: А – я, у – ю, о – ё, ы – и, э – е.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 xml:space="preserve">Илья: 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 xml:space="preserve">- В нашем алфавите 21 согласная буква. 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 xml:space="preserve">Выходит </w:t>
            </w:r>
            <w:r w:rsidRPr="00692B56">
              <w:rPr>
                <w:rFonts w:ascii="Times New Roman" w:eastAsia="Times New Roman" w:hAnsi="Times New Roman"/>
                <w:i/>
                <w:sz w:val="28"/>
              </w:rPr>
              <w:t>Дима</w:t>
            </w:r>
            <w:r w:rsidRPr="00692B56">
              <w:rPr>
                <w:rFonts w:ascii="Times New Roman" w:eastAsia="Times New Roman" w:hAnsi="Times New Roman"/>
                <w:sz w:val="28"/>
              </w:rPr>
              <w:t>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И еще есть ъ и ь знак.</w:t>
            </w: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t>3. Слоги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Илья: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Если гласный и согласный подружатся, соединятся вместе, то получится слог.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Составляют с Катей слоги «со», «</w:t>
            </w:r>
            <w:proofErr w:type="gramStart"/>
            <w:r w:rsidRPr="00692B56">
              <w:rPr>
                <w:rFonts w:ascii="Times New Roman" w:eastAsia="Times New Roman" w:hAnsi="Times New Roman"/>
                <w:sz w:val="28"/>
              </w:rPr>
              <w:t>ба</w:t>
            </w:r>
            <w:proofErr w:type="gramEnd"/>
            <w:r w:rsidRPr="00692B56">
              <w:rPr>
                <w:rFonts w:ascii="Times New Roman" w:eastAsia="Times New Roman" w:hAnsi="Times New Roman"/>
                <w:sz w:val="28"/>
              </w:rPr>
              <w:t>», «ка»</w:t>
            </w: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t>4. Слова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Дима: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А если слоги соединятся вместе, то получится слово: собака.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Слова-предметы бывают разные: есть живые предметы – кто? Собака; есть не живые предметы – что? Будка.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 xml:space="preserve">Выходит ученик </w:t>
            </w:r>
            <w:r w:rsidRPr="00692B56">
              <w:rPr>
                <w:rFonts w:ascii="Times New Roman" w:eastAsia="Times New Roman" w:hAnsi="Times New Roman"/>
                <w:i/>
                <w:sz w:val="28"/>
              </w:rPr>
              <w:t>Костя: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Еще есть слова, которые обозначают действия предметов: что делает: лает, рычит, живет.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 xml:space="preserve">Выходит ученик </w:t>
            </w:r>
            <w:r w:rsidRPr="00692B56">
              <w:rPr>
                <w:rFonts w:ascii="Times New Roman" w:eastAsia="Times New Roman" w:hAnsi="Times New Roman"/>
                <w:i/>
                <w:sz w:val="28"/>
              </w:rPr>
              <w:t>Стас: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Есть слов</w:t>
            </w:r>
            <w:proofErr w:type="gramStart"/>
            <w:r w:rsidRPr="00692B56">
              <w:rPr>
                <w:rFonts w:ascii="Times New Roman" w:eastAsia="Times New Roman" w:hAnsi="Times New Roman"/>
                <w:sz w:val="28"/>
              </w:rPr>
              <w:t>а-</w:t>
            </w:r>
            <w:proofErr w:type="gramEnd"/>
            <w:r w:rsidRPr="00692B56">
              <w:rPr>
                <w:rFonts w:ascii="Times New Roman" w:eastAsia="Times New Roman" w:hAnsi="Times New Roman"/>
                <w:sz w:val="28"/>
              </w:rPr>
              <w:t xml:space="preserve"> признаки: какая? Верная, рыжая, пушистая.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 xml:space="preserve">Дима: 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lastRenderedPageBreak/>
              <w:t xml:space="preserve">- А еще есть маленькие слова-предлоги: </w:t>
            </w:r>
            <w:proofErr w:type="gramStart"/>
            <w:r w:rsidRPr="00692B56">
              <w:rPr>
                <w:rFonts w:ascii="Times New Roman" w:eastAsia="Times New Roman" w:hAnsi="Times New Roman"/>
                <w:sz w:val="28"/>
              </w:rPr>
              <w:t>на</w:t>
            </w:r>
            <w:proofErr w:type="gramEnd"/>
            <w:r w:rsidRPr="00692B56">
              <w:rPr>
                <w:rFonts w:ascii="Times New Roman" w:eastAsia="Times New Roman" w:hAnsi="Times New Roman"/>
                <w:sz w:val="28"/>
              </w:rPr>
              <w:t>, в, под.</w:t>
            </w: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5. Словосочетание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Выходит ученик Руслан: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Если соединить два слова, то получится словосочетание.</w:t>
            </w: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t>6. Простое предложение (нераспространенное)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Стас: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А если написать первое слово с большой буквы, а в конце поставить точку, то получится предложение. Предложение пишется с большой буквы, в конце ставится точка, вопросительный и восклицательный знаки.</w:t>
            </w: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t>7. Распространенное предложение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Илья: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У нас есть слова, и теперь мы можем составить предложение.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Ученики начинают спорить, где какое слово будет стоять в предложении.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Илья: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Тише, тише. Слова в предложении стоят в определенном порядке и связаны по смыслу. (составляет предложение «Рыжая собака живет</w:t>
            </w:r>
            <w:proofErr w:type="gramStart"/>
            <w:r w:rsidRPr="00692B56">
              <w:rPr>
                <w:rFonts w:ascii="Times New Roman" w:eastAsia="Times New Roman" w:hAnsi="Times New Roman"/>
                <w:sz w:val="28"/>
              </w:rPr>
              <w:t xml:space="preserve"> .</w:t>
            </w:r>
            <w:proofErr w:type="gramEnd"/>
            <w:r w:rsidRPr="00692B56">
              <w:rPr>
                <w:rFonts w:ascii="Times New Roman" w:eastAsia="Times New Roman" w:hAnsi="Times New Roman"/>
                <w:sz w:val="28"/>
              </w:rPr>
              <w:t>. будке.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Кирилл</w:t>
            </w:r>
            <w:r w:rsidRPr="00692B56">
              <w:rPr>
                <w:rFonts w:ascii="Times New Roman" w:eastAsia="Times New Roman" w:hAnsi="Times New Roman"/>
                <w:sz w:val="28"/>
              </w:rPr>
              <w:t xml:space="preserve"> (читает предложение):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Что-то не совсем понятно, здесь что-то не так.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 xml:space="preserve">Дима: 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Здесь не хватает предлога. Вот и пригодилось мое маленькое слово. Оно служит для связи лов в предложении.</w:t>
            </w: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t>8. Главные члены и второстепенные предложения.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Костя: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 xml:space="preserve">- В предложении есть главнее слова: что делает? – живет – это сказуемое, подчеркиваем двумя чертами, живет кто? Собака – это подлежащее, </w:t>
            </w:r>
            <w:r w:rsidRPr="00692B56">
              <w:rPr>
                <w:rFonts w:ascii="Times New Roman" w:eastAsia="Times New Roman" w:hAnsi="Times New Roman"/>
                <w:sz w:val="28"/>
              </w:rPr>
              <w:lastRenderedPageBreak/>
              <w:t>подчеркиваем одной чертой.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Стас: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А остальные члены предложения второстепенные, подчеркиваем пунктирной линией.</w:t>
            </w: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9. Составление предложений по картинному плану.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Кирилл: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Да понял!!! А вы поможете мне составить и слов предложения?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i/>
                <w:sz w:val="28"/>
              </w:rPr>
              <w:t>Ученики: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- Конечно.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Кирилл достает конверты с заданиями.</w:t>
            </w:r>
          </w:p>
          <w:p w:rsidR="00E64F26" w:rsidRPr="00692B56" w:rsidRDefault="00E64F26" w:rsidP="00A70AA8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/>
                <w:sz w:val="28"/>
              </w:rPr>
            </w:pP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b/>
                <w:i/>
                <w:sz w:val="28"/>
              </w:rPr>
              <w:t>Задание 1</w:t>
            </w:r>
            <w:r w:rsidRPr="00692B56">
              <w:rPr>
                <w:rFonts w:ascii="Times New Roman" w:eastAsia="Times New Roman" w:hAnsi="Times New Roman"/>
                <w:sz w:val="28"/>
              </w:rPr>
              <w:t>. Составить предложения по картинному плану.</w:t>
            </w:r>
          </w:p>
          <w:p w:rsidR="00E64F26" w:rsidRPr="00692B56" w:rsidRDefault="00E64F26" w:rsidP="00A70AA8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  <w:r>
              <w:rPr>
                <w:rFonts w:ascii="Times New Roman" w:eastAsia="Times New Roman" w:hAnsi="Times New Roman"/>
                <w:b/>
                <w:i/>
                <w:noProof/>
                <w:sz w:val="28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8" type="#_x0000_t13" style="position:absolute;left:0;text-align:left;margin-left:131.3pt;margin-top:39.6pt;width:76.9pt;height:38.25pt;z-index:251662336"/>
              </w:pict>
            </w:r>
            <w:r w:rsidRPr="00692B56">
              <w:rPr>
                <w:rFonts w:ascii="Times New Roman" w:eastAsia="Times New Roman" w:hAnsi="Times New Roman"/>
                <w:i/>
                <w:sz w:val="28"/>
              </w:rPr>
              <w:t>(задания представлены в слайд шоу или на доке)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noProof/>
                <w:sz w:val="40"/>
                <w:szCs w:val="40"/>
              </w:rPr>
              <w:pict>
                <v:rect id="_x0000_s1041" style="position:absolute;margin-left:215.7pt;margin-top:33.45pt;width:1in;height:17.25pt;z-index:251665408"/>
              </w:pict>
            </w:r>
            <w:r>
              <w:rPr>
                <w:rFonts w:ascii="Times New Roman" w:eastAsia="Times New Roman" w:hAnsi="Times New Roman"/>
                <w:noProof/>
                <w:sz w:val="28"/>
              </w:rPr>
              <w:pict>
                <v:rect id="_x0000_s1036" style="position:absolute;margin-left:32.7pt;margin-top:1.9pt;width:1in;height:17.25pt;z-index:251660288"/>
              </w:pict>
            </w:r>
            <w:r>
              <w:rPr>
                <w:rFonts w:ascii="Times New Roman" w:eastAsia="Times New Roman" w:hAnsi="Times New Roman"/>
                <w:noProof/>
                <w:sz w:val="28"/>
              </w:rPr>
              <w:pict>
                <v:rect id="_x0000_s1035" style="position:absolute;margin-left:215.7pt;margin-top:4pt;width:1in;height:17.25pt;z-index:251659264"/>
              </w:pict>
            </w:r>
            <w:r w:rsidRPr="00692B56">
              <w:rPr>
                <w:rFonts w:ascii="Times New Roman" w:eastAsia="Times New Roman" w:hAnsi="Times New Roman"/>
                <w:sz w:val="28"/>
              </w:rPr>
              <w:t>1</w:t>
            </w:r>
            <w:r w:rsidRPr="00692B56">
              <w:rPr>
                <w:rFonts w:ascii="Times New Roman" w:eastAsia="Times New Roman" w:hAnsi="Times New Roman"/>
                <w:sz w:val="40"/>
                <w:szCs w:val="40"/>
              </w:rPr>
              <w:t>В</w:t>
            </w:r>
            <w:proofErr w:type="gramStart"/>
            <w:r w:rsidRPr="00692B56">
              <w:rPr>
                <w:rFonts w:ascii="Times New Roman" w:eastAsia="Times New Roman" w:hAnsi="Times New Roman"/>
                <w:sz w:val="40"/>
                <w:szCs w:val="40"/>
              </w:rPr>
              <w:t xml:space="preserve">                                                    .</w:t>
            </w:r>
            <w:proofErr w:type="gramEnd"/>
            <w:r w:rsidRPr="00692B56">
              <w:rPr>
                <w:rFonts w:ascii="Times New Roman" w:eastAsia="Times New Roman" w:hAnsi="Times New Roman"/>
                <w:sz w:val="40"/>
                <w:szCs w:val="40"/>
              </w:rPr>
              <w:t xml:space="preserve">                         </w:t>
            </w:r>
            <w:r>
              <w:rPr>
                <w:rFonts w:ascii="Times New Roman" w:eastAsia="Times New Roman" w:hAnsi="Times New Roman"/>
                <w:noProof/>
                <w:sz w:val="40"/>
                <w:szCs w:val="40"/>
              </w:rPr>
              <w:pict>
                <v:rect id="_x0000_s1037" style="position:absolute;margin-left:28.2pt;margin-top:33.45pt;width:1in;height:17.25pt;z-index:251661312;mso-position-horizontal-relative:text;mso-position-vertical-relative:text"/>
              </w:pic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noProof/>
                <w:sz w:val="40"/>
                <w:szCs w:val="40"/>
              </w:rPr>
              <w:pict>
                <v:shape id="_x0000_s1043" type="#_x0000_t13" style="position:absolute;margin-left:114.8pt;margin-top:27.3pt;width:76.9pt;height:38.25pt;z-index:251667456"/>
              </w:pict>
            </w:r>
            <w:r>
              <w:rPr>
                <w:rFonts w:ascii="Times New Roman" w:eastAsia="Times New Roman" w:hAnsi="Times New Roman"/>
                <w:noProof/>
                <w:sz w:val="40"/>
                <w:szCs w:val="40"/>
              </w:rPr>
              <w:pict>
                <v:rect id="_x0000_s1040" style="position:absolute;margin-left:352.95pt;margin-top:-4.95pt;width:1in;height:17.25pt;z-index:251664384"/>
              </w:pict>
            </w:r>
            <w:r>
              <w:rPr>
                <w:rFonts w:ascii="Times New Roman" w:eastAsia="Times New Roman" w:hAnsi="Times New Roman"/>
                <w:noProof/>
                <w:sz w:val="28"/>
              </w:rPr>
              <w:pict>
                <v:shape id="_x0000_s1039" type="#_x0000_t13" style="position:absolute;margin-left:110.7pt;margin-top:-10.95pt;width:76.9pt;height:38.25pt;z-index:251663360"/>
              </w:pict>
            </w:r>
            <w:r w:rsidRPr="00692B56">
              <w:rPr>
                <w:rFonts w:ascii="Times New Roman" w:eastAsia="Times New Roman" w:hAnsi="Times New Roman"/>
                <w:sz w:val="40"/>
                <w:szCs w:val="40"/>
              </w:rPr>
              <w:t xml:space="preserve">2.                                                  .                                  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40"/>
                <w:szCs w:val="40"/>
              </w:rPr>
            </w:pPr>
            <w:r>
              <w:rPr>
                <w:rFonts w:ascii="Times New Roman" w:eastAsia="Times New Roman" w:hAnsi="Times New Roman"/>
                <w:noProof/>
                <w:sz w:val="40"/>
                <w:szCs w:val="40"/>
              </w:rPr>
              <w:pict>
                <v:rect id="_x0000_s1042" style="position:absolute;margin-left:19.2pt;margin-top:1.25pt;width:1in;height:17.25pt;z-index:251666432"/>
              </w:pict>
            </w:r>
            <w:r w:rsidRPr="00692B56">
              <w:rPr>
                <w:rFonts w:ascii="Times New Roman" w:eastAsia="Times New Roman" w:hAnsi="Times New Roman"/>
                <w:sz w:val="40"/>
                <w:szCs w:val="40"/>
              </w:rPr>
              <w:t xml:space="preserve">3.                                               из-за тучи.              </w:t>
            </w: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t>10. Составление предложений по схеме.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b/>
                <w:i/>
                <w:sz w:val="28"/>
              </w:rPr>
            </w:pPr>
            <w:r w:rsidRPr="00692B56">
              <w:rPr>
                <w:rFonts w:ascii="Times New Roman" w:eastAsia="Times New Roman" w:hAnsi="Times New Roman"/>
                <w:b/>
                <w:i/>
                <w:sz w:val="28"/>
              </w:rPr>
              <w:t>Задание 2.</w:t>
            </w:r>
            <w:r w:rsidRPr="00692B56">
              <w:rPr>
                <w:rFonts w:ascii="Times New Roman" w:eastAsia="Times New Roman" w:hAnsi="Times New Roman"/>
                <w:sz w:val="28"/>
              </w:rPr>
              <w:t>Составь предложения по схеме.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1.Птицы что делают? весной.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2. Что? Барабанит по стеклу.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3. Что? что делают? распускаются в мае.</w:t>
            </w: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t>11. Составление предложения из слов.</w:t>
            </w:r>
          </w:p>
        </w:tc>
        <w:tc>
          <w:tcPr>
            <w:tcW w:w="6274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b/>
                <w:i/>
                <w:sz w:val="28"/>
              </w:rPr>
              <w:t>Задание 3.</w:t>
            </w:r>
            <w:r w:rsidRPr="00692B56">
              <w:rPr>
                <w:rFonts w:ascii="Times New Roman" w:eastAsia="Times New Roman" w:hAnsi="Times New Roman"/>
                <w:sz w:val="28"/>
              </w:rPr>
              <w:t xml:space="preserve"> Составь предложение из слов.</w:t>
            </w:r>
          </w:p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eastAsia="Times New Roman" w:hAnsi="Times New Roman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t>Легкие, по, плывут, облака, небу.</w:t>
            </w:r>
          </w:p>
          <w:p w:rsidR="00E64F26" w:rsidRPr="00692B56" w:rsidRDefault="00E64F26" w:rsidP="00A70AA8">
            <w:pPr>
              <w:spacing w:after="0" w:line="360" w:lineRule="auto"/>
              <w:ind w:firstLine="709"/>
              <w:contextualSpacing/>
              <w:rPr>
                <w:rFonts w:ascii="Times New Roman" w:eastAsia="Times New Roman" w:hAnsi="Times New Roman"/>
                <w:i/>
                <w:sz w:val="28"/>
              </w:rPr>
            </w:pPr>
          </w:p>
        </w:tc>
      </w:tr>
      <w:tr w:rsidR="00E64F26" w:rsidRPr="00692B56" w:rsidTr="00A70AA8">
        <w:tc>
          <w:tcPr>
            <w:tcW w:w="3190" w:type="dxa"/>
          </w:tcPr>
          <w:p w:rsidR="00E64F26" w:rsidRPr="00692B56" w:rsidRDefault="00E64F26" w:rsidP="00A70AA8">
            <w:pPr>
              <w:spacing w:after="0" w:line="360" w:lineRule="auto"/>
              <w:contextualSpacing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11. Представление </w:t>
            </w:r>
            <w:r w:rsidRPr="00692B56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учащихся, создавших проект.</w:t>
            </w:r>
          </w:p>
        </w:tc>
        <w:tc>
          <w:tcPr>
            <w:tcW w:w="6274" w:type="dxa"/>
          </w:tcPr>
          <w:p w:rsidR="00E64F26" w:rsidRPr="003E30EE" w:rsidRDefault="00E64F26" w:rsidP="00A70AA8">
            <w:pPr>
              <w:spacing w:after="0" w:line="360" w:lineRule="auto"/>
              <w:contextualSpacing/>
              <w:rPr>
                <w:rFonts w:ascii="I" w:eastAsia="Times New Roman" w:hAnsi="I"/>
                <w:sz w:val="28"/>
              </w:rPr>
            </w:pPr>
            <w:r w:rsidRPr="00692B56">
              <w:rPr>
                <w:rFonts w:ascii="Times New Roman" w:eastAsia="Times New Roman" w:hAnsi="Times New Roman"/>
                <w:sz w:val="28"/>
              </w:rPr>
              <w:lastRenderedPageBreak/>
              <w:t>В проекте участв</w:t>
            </w:r>
            <w:r>
              <w:rPr>
                <w:rFonts w:ascii="Times New Roman" w:eastAsia="Times New Roman" w:hAnsi="Times New Roman"/>
                <w:sz w:val="28"/>
              </w:rPr>
              <w:t xml:space="preserve">овали ученики 4 класса </w:t>
            </w:r>
            <w:r>
              <w:rPr>
                <w:rFonts w:ascii="Times New Roman" w:eastAsia="Times New Roman" w:hAnsi="Times New Roman"/>
                <w:sz w:val="28"/>
              </w:rPr>
              <w:lastRenderedPageBreak/>
              <w:t xml:space="preserve">специальной коррекционной школы </w:t>
            </w:r>
            <w:r>
              <w:rPr>
                <w:rFonts w:ascii="I" w:eastAsia="Times New Roman" w:hAnsi="I"/>
                <w:sz w:val="28"/>
                <w:lang w:val="en-US"/>
              </w:rPr>
              <w:t>VIII</w:t>
            </w:r>
            <w:r w:rsidRPr="003E30EE">
              <w:rPr>
                <w:rFonts w:ascii="I" w:eastAsia="Times New Roman" w:hAnsi="I"/>
                <w:sz w:val="28"/>
              </w:rPr>
              <w:t xml:space="preserve"> </w:t>
            </w:r>
            <w:r>
              <w:rPr>
                <w:rFonts w:ascii="I" w:eastAsia="Times New Roman" w:hAnsi="I"/>
                <w:sz w:val="28"/>
              </w:rPr>
              <w:t>вида.</w:t>
            </w:r>
          </w:p>
        </w:tc>
      </w:tr>
    </w:tbl>
    <w:p w:rsidR="00E64F26" w:rsidRPr="009B18B4" w:rsidRDefault="00E64F26" w:rsidP="00E64F26">
      <w:pPr>
        <w:spacing w:after="0" w:line="360" w:lineRule="auto"/>
        <w:ind w:firstLine="709"/>
        <w:contextualSpacing/>
        <w:rPr>
          <w:rFonts w:ascii="Times New Roman" w:hAnsi="Times New Roman"/>
          <w:b/>
          <w:sz w:val="28"/>
          <w:szCs w:val="28"/>
        </w:rPr>
      </w:pPr>
    </w:p>
    <w:p w:rsidR="00E64F26" w:rsidRDefault="00E64F26" w:rsidP="00E64F26">
      <w:pPr>
        <w:spacing w:after="0" w:line="360" w:lineRule="auto"/>
        <w:ind w:firstLine="709"/>
        <w:contextualSpacing/>
      </w:pPr>
    </w:p>
    <w:p w:rsidR="00E64F26" w:rsidRPr="00B37482" w:rsidRDefault="00E64F26" w:rsidP="00E64F2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:rsidR="00E63AC7" w:rsidRPr="00B37482" w:rsidRDefault="00E63AC7" w:rsidP="00C0740B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DA5F62" w:rsidRDefault="00DA5F62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проектной деятельности как метода преподавания в специальной коррекционной школе 8 вида не просто возможно, но и оправдано.</w:t>
      </w:r>
    </w:p>
    <w:p w:rsidR="00DA5F62" w:rsidRDefault="00DA5F62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При работе над данным проектом обучающиеся проявляли активность, заинтересованность, каждый ответственно относился к отведенной им роли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Особую гордость и удовлетворенность ученики испытывали при демонстрации данного проекта. Каждый ученик почувствовал свою значимость как члена коллектива, даже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ученики, слабо овладевающие программой смогли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достойном уровне реализовать свои знания, что значительно повысило их самооценку и мотивацию к изучению русского языка.</w:t>
      </w:r>
    </w:p>
    <w:p w:rsidR="00DA5F62" w:rsidRDefault="00DA5F62" w:rsidP="00DA5F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Мы можем сделать выводы, что реализация даже не сложного проекта имеет  положительный эмоциональный, обучающий характер; способствует повышению мотивации к изучению предмета; развивает чувство коллективизма, самокритичности, доброжелательности и справедливости в оценке деятельности учащихся.</w:t>
      </w:r>
    </w:p>
    <w:p w:rsidR="00F075B2" w:rsidRDefault="00F075B2" w:rsidP="00DA5F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Ведущая роль в организации проекта хотя и принадлежит учителю, но деятельности ученика, развитию его самостоятельности при изучении материала отводиться достаточно внимания. </w:t>
      </w:r>
    </w:p>
    <w:p w:rsidR="00F075B2" w:rsidRDefault="00F075B2" w:rsidP="00DA5F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современных условиях, когда дети часто пользуются социальными сетями и интернет ресурсами в целях развлечения, а не обучения, именно проектная деятельность способствует приобщению к использованию данных ресурсов в образовательных целях.</w:t>
      </w:r>
    </w:p>
    <w:p w:rsidR="00F075B2" w:rsidRDefault="00F075B2" w:rsidP="00DA5F62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Наш проект завершился высоким положительным результатом, как в образовательном, так и в воспитательном процессе именно это и оправдывает использование проектной деятельности в специальной коррекционной школе 8 вида.</w:t>
      </w:r>
    </w:p>
    <w:p w:rsidR="00E63AC7" w:rsidRPr="00B37482" w:rsidRDefault="00E63AC7" w:rsidP="00E6438D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B3748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Список использованной литературы</w:t>
      </w:r>
    </w:p>
    <w:p w:rsidR="00EC0267" w:rsidRPr="00EC0267" w:rsidRDefault="00EC0267" w:rsidP="00EC02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Аскарова Л.В. «Организация проектной деятельности на уроках русского языка и литературы»</w:t>
      </w:r>
    </w:p>
    <w:p w:rsidR="00E63AC7" w:rsidRPr="00EC0267" w:rsidRDefault="00E63AC7" w:rsidP="00EC02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Альбеткова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Р.И. Игра на уроках словесности в 7 классе [Текст]/ Русская словесность, 2000, № 4, С.67 - 71.</w:t>
      </w:r>
    </w:p>
    <w:p w:rsidR="00E63AC7" w:rsidRPr="00EC0267" w:rsidRDefault="00E63AC7" w:rsidP="00EC02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Басова, Н.В. Педагогика и практическая психология [Текст] / Н.В. Басова. - Ростов - на - Дону, 1999, С.111-115.</w:t>
      </w:r>
    </w:p>
    <w:p w:rsidR="00E63AC7" w:rsidRPr="00EC0267" w:rsidRDefault="00E63AC7" w:rsidP="00EC02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Бедерханова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В.П. Педагогическое проектирование в инновационной деятельности </w:t>
      </w:r>
      <w:proofErr w:type="gram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Текст]: Учебное пособие / </w:t>
      </w: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В.П.Бедерханова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Б.П. Бондарев. - Краснодар, 2000. - 54 с. </w:t>
      </w:r>
    </w:p>
    <w:p w:rsidR="00E63AC7" w:rsidRPr="00EC0267" w:rsidRDefault="00E63AC7" w:rsidP="00EC02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Бондаревская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Е.В. Теория и практика личностно - ориентированного образования </w:t>
      </w:r>
      <w:proofErr w:type="gram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[ </w:t>
      </w:r>
      <w:proofErr w:type="gram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Текст]. - Ростов - на - Дону, 2000. - 352 с.</w:t>
      </w:r>
    </w:p>
    <w:p w:rsidR="00E63AC7" w:rsidRPr="00EC0267" w:rsidRDefault="00E63AC7" w:rsidP="00EC02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Гин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А. Приемы педагогической техники [Текст]/ «Вита - Пресс». - М., </w:t>
      </w:r>
    </w:p>
    <w:p w:rsidR="00E63AC7" w:rsidRPr="00EC0267" w:rsidRDefault="00E63AC7" w:rsidP="00EC02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1999.- 125 с.</w:t>
      </w:r>
    </w:p>
    <w:p w:rsidR="00E63AC7" w:rsidRPr="00EC0267" w:rsidRDefault="00E63AC7" w:rsidP="00EC02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Кульневич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С.В. Совсем необычный урок. Практическое пособие [Текст] / </w:t>
      </w: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С.В.Кульневич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Т.П. </w:t>
      </w: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Лакоценина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.- Ростов - н</w:t>
      </w:r>
      <w:proofErr w:type="gram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Дону, 2001, - 160 с.</w:t>
      </w:r>
    </w:p>
    <w:p w:rsidR="00E63AC7" w:rsidRPr="00EC0267" w:rsidRDefault="00E63AC7" w:rsidP="00EC02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Шоган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В.В. Модульная организация педагогической практики [Текст] / В.В. </w:t>
      </w: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Шоган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Н.Н. Мкртчян, О.В. Третьякова</w:t>
      </w:r>
      <w:proofErr w:type="gram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.</w:t>
      </w:r>
      <w:proofErr w:type="gram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Ростов - на - Дону, 2000, - 175 с.</w:t>
      </w:r>
    </w:p>
    <w:p w:rsidR="00E63AC7" w:rsidRPr="00EC0267" w:rsidRDefault="00E63AC7" w:rsidP="00EC0267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  <w:proofErr w:type="spellStart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Якиманская</w:t>
      </w:r>
      <w:proofErr w:type="spellEnd"/>
      <w:r w:rsidRPr="00EC02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И.С. Технология личностно - ориентированного образования [Текст] // Журнал «Директор школы». - 2000. - № 7. - 145 с. </w:t>
      </w:r>
    </w:p>
    <w:p w:rsidR="00E63AC7" w:rsidRPr="00B37482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color w:val="666666"/>
          <w:sz w:val="28"/>
          <w:szCs w:val="28"/>
          <w:lang w:eastAsia="ru-RU"/>
        </w:rPr>
      </w:pPr>
    </w:p>
    <w:p w:rsidR="00E63AC7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438D" w:rsidRDefault="00E6438D" w:rsidP="003E30EE">
      <w:pPr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63AC7" w:rsidRDefault="00E63AC7" w:rsidP="00C0740B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63AC7" w:rsidRPr="00E6438D" w:rsidRDefault="00E63AC7" w:rsidP="00E6438D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sectPr w:rsidR="00E63AC7" w:rsidRPr="00E6438D" w:rsidSect="002E2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86003"/>
    <w:multiLevelType w:val="multilevel"/>
    <w:tmpl w:val="40E29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243AB"/>
    <w:multiLevelType w:val="multilevel"/>
    <w:tmpl w:val="4E42C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F42E3C"/>
    <w:multiLevelType w:val="multilevel"/>
    <w:tmpl w:val="C158F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972960"/>
    <w:multiLevelType w:val="multilevel"/>
    <w:tmpl w:val="0AD4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931152"/>
    <w:multiLevelType w:val="multilevel"/>
    <w:tmpl w:val="4B685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3427DA"/>
    <w:multiLevelType w:val="hybridMultilevel"/>
    <w:tmpl w:val="212CF4C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1D40B2B"/>
    <w:multiLevelType w:val="hybridMultilevel"/>
    <w:tmpl w:val="46303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927A15"/>
    <w:multiLevelType w:val="multilevel"/>
    <w:tmpl w:val="945AD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9F0688"/>
    <w:multiLevelType w:val="multilevel"/>
    <w:tmpl w:val="8670E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3AC7"/>
    <w:rsid w:val="000A3F3F"/>
    <w:rsid w:val="001D1EB2"/>
    <w:rsid w:val="0022523F"/>
    <w:rsid w:val="00396236"/>
    <w:rsid w:val="003E30EE"/>
    <w:rsid w:val="00434846"/>
    <w:rsid w:val="00640724"/>
    <w:rsid w:val="006725C7"/>
    <w:rsid w:val="0078228D"/>
    <w:rsid w:val="007C4B80"/>
    <w:rsid w:val="00823649"/>
    <w:rsid w:val="008C7F5F"/>
    <w:rsid w:val="00B57B40"/>
    <w:rsid w:val="00C0740B"/>
    <w:rsid w:val="00DA27C2"/>
    <w:rsid w:val="00DA5F62"/>
    <w:rsid w:val="00DB5FD7"/>
    <w:rsid w:val="00E63AC7"/>
    <w:rsid w:val="00E6438D"/>
    <w:rsid w:val="00E64F26"/>
    <w:rsid w:val="00E91813"/>
    <w:rsid w:val="00EC0267"/>
    <w:rsid w:val="00F01DF3"/>
    <w:rsid w:val="00F02087"/>
    <w:rsid w:val="00F075B2"/>
    <w:rsid w:val="00F2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AC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4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</dc:creator>
  <cp:lastModifiedBy>TATYANA</cp:lastModifiedBy>
  <cp:revision>2</cp:revision>
  <cp:lastPrinted>2013-03-10T10:48:00Z</cp:lastPrinted>
  <dcterms:created xsi:type="dcterms:W3CDTF">2017-03-07T13:14:00Z</dcterms:created>
  <dcterms:modified xsi:type="dcterms:W3CDTF">2017-03-07T13:14:00Z</dcterms:modified>
</cp:coreProperties>
</file>