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5" w:rsidRPr="00242961" w:rsidRDefault="00066005" w:rsidP="002429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961">
        <w:rPr>
          <w:rFonts w:ascii="Times New Roman" w:hAnsi="Times New Roman"/>
          <w:b/>
          <w:sz w:val="24"/>
          <w:szCs w:val="24"/>
          <w:lang w:val="ru-RU"/>
        </w:rPr>
        <w:t>Тема: Образовательная область «Физическое развитие» по ФГОС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right"/>
        <w:rPr>
          <w:lang w:val="ru-RU"/>
        </w:rPr>
      </w:pPr>
      <w:r w:rsidRPr="00242961">
        <w:rPr>
          <w:lang w:val="ru-RU"/>
        </w:rPr>
        <w:t>Рапиева Татьяна Владимировна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right"/>
        <w:rPr>
          <w:lang w:val="ru-RU"/>
        </w:rPr>
      </w:pPr>
      <w:r w:rsidRPr="00242961">
        <w:rPr>
          <w:lang w:val="ru-RU"/>
        </w:rPr>
        <w:t xml:space="preserve">Инструктор по ФК 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right"/>
        <w:rPr>
          <w:lang w:val="ru-RU"/>
        </w:rPr>
      </w:pPr>
      <w:r w:rsidRPr="00242961">
        <w:rPr>
          <w:lang w:val="ru-RU"/>
        </w:rPr>
        <w:t>МДОУ №58 «Красная шапочка»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right"/>
        <w:rPr>
          <w:lang w:val="ru-RU"/>
        </w:rPr>
      </w:pPr>
      <w:r w:rsidRPr="00242961">
        <w:rPr>
          <w:lang w:val="ru-RU"/>
        </w:rPr>
        <w:t>г.Нерюнгри, Республика Саха (Якутия)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right"/>
        <w:rPr>
          <w:lang w:val="ru-RU"/>
        </w:rPr>
      </w:pPr>
    </w:p>
    <w:p w:rsidR="00066005" w:rsidRDefault="00066005" w:rsidP="0024296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961">
        <w:rPr>
          <w:rFonts w:ascii="Times New Roman" w:hAnsi="Times New Roman"/>
          <w:sz w:val="24"/>
          <w:szCs w:val="24"/>
          <w:lang w:val="ru-RU"/>
        </w:rPr>
        <w:t xml:space="preserve">           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детоцентрирован, т. е. направлен на ребенка. Поэтому образовательную работу по «Физическому развитию» строим с учетом потребности детей и заказов родителей.  </w:t>
      </w:r>
    </w:p>
    <w:p w:rsidR="00066005" w:rsidRPr="00242961" w:rsidRDefault="00066005" w:rsidP="0024296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961">
        <w:rPr>
          <w:rStyle w:val="c2"/>
          <w:rFonts w:ascii="Times New Roman" w:hAnsi="Times New Roman"/>
          <w:color w:val="000000"/>
          <w:sz w:val="24"/>
          <w:szCs w:val="24"/>
          <w:lang w:val="ru-RU"/>
        </w:rPr>
        <w:t xml:space="preserve">          Давайте рассмотрим этот документ сегодня лишь в одном</w:t>
      </w:r>
      <w:r w:rsidRPr="00242961">
        <w:rPr>
          <w:rFonts w:ascii="Times New Roman" w:hAnsi="Times New Roman"/>
          <w:sz w:val="24"/>
          <w:szCs w:val="24"/>
          <w:lang w:val="ru-RU"/>
        </w:rPr>
        <w:t xml:space="preserve"> направлении образовательной работы с детьми – это «Физическое развитие».</w:t>
      </w:r>
    </w:p>
    <w:p w:rsidR="00066005" w:rsidRPr="00242961" w:rsidRDefault="00066005" w:rsidP="00242961">
      <w:pPr>
        <w:spacing w:line="240" w:lineRule="auto"/>
        <w:jc w:val="both"/>
        <w:rPr>
          <w:rStyle w:val="c5"/>
          <w:rFonts w:ascii="Times New Roman" w:hAnsi="Times New Roman"/>
          <w:color w:val="231F20"/>
          <w:sz w:val="24"/>
          <w:szCs w:val="24"/>
          <w:lang w:val="ru-RU"/>
        </w:rPr>
      </w:pPr>
      <w:r w:rsidRPr="00242961">
        <w:rPr>
          <w:rStyle w:val="c5"/>
          <w:rFonts w:ascii="Times New Roman" w:hAnsi="Times New Roman"/>
          <w:color w:val="231F20"/>
          <w:sz w:val="24"/>
          <w:szCs w:val="24"/>
          <w:lang w:val="ru-RU"/>
        </w:rPr>
        <w:t xml:space="preserve">              </w:t>
      </w:r>
      <w:r w:rsidRPr="00242961">
        <w:rPr>
          <w:rFonts w:ascii="Times New Roman" w:hAnsi="Times New Roman"/>
          <w:sz w:val="24"/>
          <w:szCs w:val="24"/>
          <w:lang w:val="ru-RU"/>
        </w:rPr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саморегуляции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 ФГОС дошкольного образования выделяет ряд принципов, которым должна соответствовать программа ДОУ. Одним из важнейших является принцип интеграции образовательных областей в соответствии с их спецификой и возможностями.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 Процесс интеграции представляет собой объединение в единое целое ранее разрозненных компонентов и элементов системы на основах взаимозависимости и взаимодополняемости.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 Принцип интеграции образовательных областей выступает как основополагающий принцип работы ДОУ.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 В педагогической науке понятие </w:t>
      </w:r>
      <w:r w:rsidRPr="00242961">
        <w:rPr>
          <w:rStyle w:val="c5"/>
          <w:color w:val="231F20"/>
        </w:rPr>
        <w:t> </w:t>
      </w:r>
      <w:r w:rsidRPr="00242961">
        <w:rPr>
          <w:rStyle w:val="c5"/>
          <w:color w:val="231F20"/>
          <w:lang w:val="ru-RU"/>
        </w:rPr>
        <w:t>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</w:t>
      </w:r>
      <w:r w:rsidRPr="00242961">
        <w:rPr>
          <w:rStyle w:val="apple-converted-space"/>
          <w:color w:val="231F20"/>
        </w:rPr>
        <w:t> </w:t>
      </w:r>
      <w:r w:rsidRPr="00242961">
        <w:rPr>
          <w:rStyle w:val="c5"/>
          <w:color w:val="231F20"/>
          <w:lang w:val="ru-RU"/>
        </w:rPr>
        <w:t>гармоничного развития у детей физического и психического здоровья</w:t>
      </w:r>
      <w:r w:rsidRPr="00242961">
        <w:rPr>
          <w:rStyle w:val="apple-converted-space"/>
          <w:b/>
          <w:bCs/>
          <w:color w:val="231F20"/>
        </w:rPr>
        <w:t> </w:t>
      </w:r>
      <w:r w:rsidRPr="00242961">
        <w:rPr>
          <w:rStyle w:val="c5"/>
          <w:color w:val="231F20"/>
          <w:lang w:val="ru-RU"/>
        </w:rPr>
        <w:t>через формирование интереса к работе по здоровьесбережению и ценностного отношения к своему здоровью.</w:t>
      </w:r>
      <w:r w:rsidRPr="00242961">
        <w:rPr>
          <w:rStyle w:val="c2"/>
          <w:color w:val="000000"/>
        </w:rPr>
        <w:t> </w:t>
      </w:r>
      <w:r w:rsidRPr="00242961">
        <w:rPr>
          <w:rStyle w:val="c2"/>
          <w:color w:val="000000"/>
          <w:lang w:val="ru-RU"/>
        </w:rPr>
        <w:t>Содержание образовательной области «Физическая культура» интегрируется с</w:t>
      </w:r>
      <w:r w:rsidRPr="00242961">
        <w:rPr>
          <w:rStyle w:val="c2"/>
          <w:color w:val="000000"/>
        </w:rPr>
        <w:t> </w:t>
      </w:r>
      <w:r w:rsidRPr="00242961">
        <w:rPr>
          <w:rStyle w:val="c2"/>
          <w:color w:val="000000"/>
          <w:lang w:val="ru-RU"/>
        </w:rPr>
        <w:t>содержанием образовательной области «Здоровье» в</w:t>
      </w:r>
      <w:r w:rsidRPr="00242961">
        <w:rPr>
          <w:rStyle w:val="c2"/>
          <w:color w:val="000000"/>
        </w:rPr>
        <w:t> </w:t>
      </w:r>
      <w:r w:rsidRPr="00242961">
        <w:rPr>
          <w:rStyle w:val="c2"/>
          <w:color w:val="000000"/>
          <w:lang w:val="ru-RU"/>
        </w:rPr>
        <w:t>части решения общей задачи по охране жизни и</w:t>
      </w:r>
      <w:r w:rsidRPr="00242961">
        <w:rPr>
          <w:rStyle w:val="c2"/>
          <w:color w:val="000000"/>
        </w:rPr>
        <w:t> </w:t>
      </w:r>
      <w:r w:rsidRPr="00242961">
        <w:rPr>
          <w:rStyle w:val="c2"/>
          <w:color w:val="000000"/>
          <w:lang w:val="ru-RU"/>
        </w:rPr>
        <w:t>укреплению физического и</w:t>
      </w:r>
      <w:r w:rsidRPr="00242961">
        <w:rPr>
          <w:rStyle w:val="c2"/>
          <w:color w:val="000000"/>
        </w:rPr>
        <w:t> </w:t>
      </w:r>
      <w:r w:rsidRPr="00242961">
        <w:rPr>
          <w:rStyle w:val="c2"/>
          <w:color w:val="000000"/>
          <w:lang w:val="ru-RU"/>
        </w:rPr>
        <w:t>психического здоровья.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2"/>
          <w:color w:val="333333"/>
          <w:lang w:val="ru-RU"/>
        </w:rPr>
        <w:t xml:space="preserve">     При этом образовательные области «Физическая культура» и «Здоровье» в</w:t>
      </w:r>
      <w:r w:rsidRPr="00242961">
        <w:rPr>
          <w:rStyle w:val="c2"/>
          <w:color w:val="333333"/>
        </w:rPr>
        <w:t> </w:t>
      </w:r>
      <w:r w:rsidRPr="00242961">
        <w:rPr>
          <w:rStyle w:val="c2"/>
          <w:color w:val="333333"/>
          <w:lang w:val="ru-RU"/>
        </w:rPr>
        <w:t>свою очередь взаимодействуют с</w:t>
      </w:r>
      <w:r w:rsidRPr="00242961">
        <w:rPr>
          <w:rStyle w:val="c2"/>
          <w:color w:val="333333"/>
        </w:rPr>
        <w:t> </w:t>
      </w:r>
      <w:r w:rsidRPr="00242961">
        <w:rPr>
          <w:rStyle w:val="c2"/>
          <w:color w:val="333333"/>
          <w:lang w:val="ru-RU"/>
        </w:rPr>
        <w:t>другими образовательными областями, определяют целостный подход к</w:t>
      </w:r>
      <w:r w:rsidRPr="00242961">
        <w:rPr>
          <w:rStyle w:val="c2"/>
          <w:color w:val="333333"/>
        </w:rPr>
        <w:t> </w:t>
      </w:r>
      <w:r w:rsidRPr="00242961">
        <w:rPr>
          <w:rStyle w:val="c2"/>
          <w:color w:val="333333"/>
          <w:lang w:val="ru-RU"/>
        </w:rPr>
        <w:t>здоровью человека как единству его физического, психологического и</w:t>
      </w:r>
      <w:r w:rsidRPr="00242961">
        <w:rPr>
          <w:rStyle w:val="c2"/>
          <w:color w:val="333333"/>
        </w:rPr>
        <w:t> </w:t>
      </w:r>
      <w:r w:rsidRPr="00242961">
        <w:rPr>
          <w:rStyle w:val="c2"/>
          <w:color w:val="333333"/>
          <w:lang w:val="ru-RU"/>
        </w:rPr>
        <w:t>социального благополучия.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Специфика здоровьесберегающей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ДОУ поставлены перед решением совершенно новой задачи: необходимо не просто проводить цикл занятий по здоровьесберегающей деятельности, а </w:t>
      </w:r>
      <w:r w:rsidRPr="00242961">
        <w:rPr>
          <w:rStyle w:val="c3"/>
          <w:color w:val="231F20"/>
          <w:u w:val="single"/>
          <w:lang w:val="ru-RU"/>
        </w:rPr>
        <w:t>организовать единый интегративный процесс взаимодействия взрослого и ребёнка</w:t>
      </w:r>
      <w:r w:rsidRPr="00242961">
        <w:rPr>
          <w:rStyle w:val="c5"/>
          <w:color w:val="231F20"/>
          <w:lang w:val="ru-RU"/>
        </w:rPr>
        <w:t>, в котором будут гармонично объединены различные образовательные области для целостного восприятия окружающего мира. Конечным результатом такого процесса должно стать</w:t>
      </w:r>
      <w:r w:rsidRPr="00242961">
        <w:rPr>
          <w:rStyle w:val="apple-converted-space"/>
          <w:color w:val="231F20"/>
        </w:rPr>
        <w:t> </w:t>
      </w:r>
      <w:r w:rsidRPr="00242961">
        <w:rPr>
          <w:rStyle w:val="c2"/>
          <w:color w:val="231F20"/>
          <w:u w:val="single"/>
          <w:lang w:val="ru-RU"/>
        </w:rPr>
        <w:t>формирование у ребёнка представления о здоровье человека как ценности</w:t>
      </w:r>
      <w:r w:rsidRPr="00242961">
        <w:rPr>
          <w:rStyle w:val="c5"/>
          <w:color w:val="231F20"/>
          <w:lang w:val="ru-RU"/>
        </w:rPr>
        <w:t>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участников образовательного процесса в ДОУ, позволяет создавать предпосылки для обеспечения полноценного физического и психического развития личности и формирования навыков здоровьесбережения, являющихся составной частью разностороннего развития детей.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  Содержание области </w:t>
      </w:r>
      <w:r w:rsidRPr="00242961">
        <w:rPr>
          <w:rStyle w:val="c5"/>
          <w:b/>
          <w:color w:val="231F20"/>
          <w:lang w:val="ru-RU"/>
        </w:rPr>
        <w:t>«Физическая культура»</w:t>
      </w:r>
      <w:r w:rsidRPr="00242961">
        <w:rPr>
          <w:rStyle w:val="apple-converted-space"/>
          <w:b/>
          <w:bCs/>
          <w:color w:val="231F20"/>
        </w:rPr>
        <w:t> </w:t>
      </w:r>
      <w:r w:rsidRPr="00242961">
        <w:rPr>
          <w:rStyle w:val="c5"/>
          <w:color w:val="231F20"/>
          <w:lang w:val="ru-RU"/>
        </w:rPr>
        <w:t>предусматривает решение</w:t>
      </w:r>
      <w:r w:rsidRPr="00242961">
        <w:rPr>
          <w:rStyle w:val="c5"/>
          <w:color w:val="231F20"/>
        </w:rPr>
        <w:t> </w:t>
      </w:r>
      <w:r w:rsidRPr="00242961">
        <w:rPr>
          <w:rStyle w:val="c5"/>
          <w:color w:val="231F20"/>
          <w:lang w:val="ru-RU"/>
        </w:rPr>
        <w:t>ряда специфических задач: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>– развитие физических качеств (силовых, скоростных, в том числе гибкости, выносливости, координации);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2"/>
          <w:color w:val="231F20"/>
          <w:lang w:val="ru-RU"/>
        </w:rPr>
        <w:t>– накопление и обогащение двигательного опыта у детей;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>– формирование у детей потребности в двигательной активности и физическом совершенствовании.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Содержание образовательной области </w:t>
      </w:r>
      <w:r w:rsidRPr="00242961">
        <w:rPr>
          <w:rStyle w:val="c5"/>
          <w:b/>
          <w:color w:val="231F20"/>
          <w:lang w:val="ru-RU"/>
        </w:rPr>
        <w:t>«Здоровье»</w:t>
      </w:r>
      <w:r w:rsidRPr="00242961">
        <w:rPr>
          <w:rStyle w:val="apple-converted-space"/>
          <w:b/>
          <w:bCs/>
          <w:color w:val="231F20"/>
        </w:rPr>
        <w:t> </w:t>
      </w:r>
      <w:r w:rsidRPr="00242961">
        <w:rPr>
          <w:rStyle w:val="c5"/>
          <w:color w:val="231F20"/>
          <w:lang w:val="ru-RU"/>
        </w:rPr>
        <w:t>направлено на достижение цели формирования культуры здоровья детей через решение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>следующих задач: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>– сохранение и укрепление физического и психического здоровья детей;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>– воспитание культурно-гигиенических навыков;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rStyle w:val="c5"/>
          <w:color w:val="231F20"/>
          <w:lang w:val="ru-RU"/>
        </w:rPr>
      </w:pPr>
      <w:r w:rsidRPr="00242961">
        <w:rPr>
          <w:rStyle w:val="c5"/>
          <w:color w:val="231F20"/>
          <w:lang w:val="ru-RU"/>
        </w:rPr>
        <w:t>– формирование первичных представлений о здоровом образе жизни.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color w:val="000000"/>
          <w:lang w:val="ru-RU"/>
        </w:rPr>
      </w:pPr>
      <w:r w:rsidRPr="00242961">
        <w:rPr>
          <w:rStyle w:val="c5"/>
          <w:color w:val="231F20"/>
          <w:lang w:val="ru-RU"/>
        </w:rPr>
        <w:t xml:space="preserve">   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т.е. вести здоровый образ жизни.</w:t>
      </w:r>
    </w:p>
    <w:p w:rsidR="00066005" w:rsidRPr="00242961" w:rsidRDefault="00066005" w:rsidP="00242961">
      <w:pPr>
        <w:pStyle w:val="c4"/>
        <w:spacing w:before="0" w:beforeAutospacing="0" w:after="0" w:afterAutospacing="0"/>
        <w:ind w:firstLine="568"/>
        <w:jc w:val="both"/>
        <w:rPr>
          <w:rStyle w:val="c5"/>
          <w:color w:val="231F20"/>
          <w:lang w:val="ru-RU"/>
        </w:rPr>
      </w:pPr>
      <w:r w:rsidRPr="00242961">
        <w:rPr>
          <w:rStyle w:val="c5"/>
          <w:color w:val="231F20"/>
          <w:lang w:val="ru-RU"/>
        </w:rPr>
        <w:t xml:space="preserve">  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здоровьесберегающего поведения, что способствует формированию у ребёнка ценностного отношения к своему здоровью.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 xml:space="preserve">         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>Рассмотрим конкретно: 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 xml:space="preserve">        В Стандарте прописаны требования к результатам освоения Программы – это целевые ориентиры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>Целевых ориентиров воспитанник может достигнуть, а может и нет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 xml:space="preserve">          Целевые ориентиры – это социально-нормативные возрастные характеристики возможных достижений ребенка. В программе «От рождения до школы», т.ж. как и в Стандарте, целевые ориентиры даются для детей: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>- раннего возраста (на этапе перехода к дошкольному возрасту),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>- старшего дошкольного возраста (на этапе завершения дошкольного образования).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 xml:space="preserve">              Рассмотрим целевые ориентиры на каждом этапе, выделяя те характеристики, которые тесно связаны с «Физическим развитием» воспитанников.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center"/>
        <w:rPr>
          <w:b/>
          <w:color w:val="333333"/>
          <w:lang w:val="ru-RU"/>
        </w:rPr>
      </w:pPr>
      <w:r w:rsidRPr="00242961">
        <w:rPr>
          <w:b/>
          <w:color w:val="333333"/>
          <w:lang w:val="ru-RU"/>
        </w:rPr>
        <w:t>Целевые ориентиры образования в младенческом и раннем возрасте.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b/>
          <w:color w:val="333333"/>
          <w:lang w:val="ru-RU"/>
        </w:rPr>
        <w:t xml:space="preserve">               </w:t>
      </w:r>
      <w:r w:rsidRPr="00242961">
        <w:rPr>
          <w:color w:val="333333"/>
          <w:lang w:val="ru-RU"/>
        </w:rPr>
        <w:t>У ребенка развита крупная и мелкая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center"/>
        <w:rPr>
          <w:b/>
          <w:color w:val="333333"/>
          <w:lang w:val="ru-RU"/>
        </w:rPr>
      </w:pPr>
      <w:r w:rsidRPr="00242961">
        <w:rPr>
          <w:b/>
          <w:color w:val="333333"/>
          <w:lang w:val="ru-RU"/>
        </w:rPr>
        <w:t>Целевые ориентиры на этапе завершения дошкольного образования.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b/>
          <w:color w:val="333333"/>
          <w:lang w:val="ru-RU"/>
        </w:rPr>
        <w:t xml:space="preserve">               </w:t>
      </w:r>
      <w:r w:rsidRPr="00242961">
        <w:rPr>
          <w:color w:val="333333"/>
          <w:lang w:val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>Имеет начальные представления о ЗОЖ. Воспринимает ЗОЖ как ценность.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 xml:space="preserve">           Эти целевые ориентиры по «Физическому развитию», обозначенные в ФГОС ДО, являются общими для всего образовательного пространства РФ, однако каждая из примерных программ имеет свои отличительные особенности, и могут углублять и дополнять эти требования.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</w:p>
    <w:p w:rsidR="00066005" w:rsidRPr="00242961" w:rsidRDefault="00066005" w:rsidP="0024296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242961">
        <w:rPr>
          <w:rFonts w:ascii="Times New Roman" w:hAnsi="Times New Roman"/>
          <w:color w:val="333333"/>
          <w:sz w:val="24"/>
          <w:szCs w:val="24"/>
          <w:lang w:val="ru-RU"/>
        </w:rPr>
        <w:t xml:space="preserve">              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 xml:space="preserve">            Из выше рассмотренного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  <w:r w:rsidRPr="00242961">
        <w:rPr>
          <w:color w:val="333333"/>
          <w:lang w:val="ru-RU"/>
        </w:rPr>
        <w:t>Принцип интеграции между областями заложен в Стандарте.</w:t>
      </w:r>
    </w:p>
    <w:p w:rsidR="00066005" w:rsidRPr="00242961" w:rsidRDefault="00066005" w:rsidP="00242961">
      <w:pPr>
        <w:pStyle w:val="NormalWeb"/>
        <w:spacing w:before="0" w:beforeAutospacing="0" w:after="0" w:afterAutospacing="0"/>
        <w:ind w:right="-426"/>
        <w:jc w:val="both"/>
        <w:rPr>
          <w:color w:val="333333"/>
          <w:lang w:val="ru-RU"/>
        </w:rPr>
      </w:pPr>
    </w:p>
    <w:p w:rsidR="00066005" w:rsidRPr="00242961" w:rsidRDefault="00066005" w:rsidP="0024296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961">
        <w:rPr>
          <w:rFonts w:ascii="Times New Roman" w:hAnsi="Times New Roman"/>
          <w:sz w:val="24"/>
          <w:szCs w:val="24"/>
          <w:lang w:val="ru-RU"/>
        </w:rPr>
        <w:t xml:space="preserve">            Таким образом, </w:t>
      </w:r>
      <w:r w:rsidRPr="00242961">
        <w:rPr>
          <w:rFonts w:ascii="Times New Roman" w:hAnsi="Times New Roman"/>
          <w:sz w:val="24"/>
          <w:szCs w:val="24"/>
          <w:u w:val="single"/>
          <w:lang w:val="ru-RU"/>
        </w:rPr>
        <w:t>физическая культура</w:t>
      </w:r>
      <w:r w:rsidRPr="00242961">
        <w:rPr>
          <w:rFonts w:ascii="Times New Roman" w:hAnsi="Times New Roman"/>
          <w:sz w:val="24"/>
          <w:szCs w:val="24"/>
          <w:lang w:val="ru-RU"/>
        </w:rPr>
        <w:t xml:space="preserve"> – не только средство развития собственно физических качеств ребенка и укрепления его здоровья, но и важный компонент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 </w:t>
      </w:r>
    </w:p>
    <w:p w:rsidR="00066005" w:rsidRPr="00242961" w:rsidRDefault="00066005" w:rsidP="0024296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66005" w:rsidRPr="00242961" w:rsidSect="00242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7"/>
    <w:rsid w:val="00066005"/>
    <w:rsid w:val="00242961"/>
    <w:rsid w:val="002600E0"/>
    <w:rsid w:val="002C4EA4"/>
    <w:rsid w:val="003C52E4"/>
    <w:rsid w:val="00410168"/>
    <w:rsid w:val="00430BE9"/>
    <w:rsid w:val="004B08FF"/>
    <w:rsid w:val="00620617"/>
    <w:rsid w:val="00720E17"/>
    <w:rsid w:val="00762B47"/>
    <w:rsid w:val="00A61CA5"/>
    <w:rsid w:val="00AB2107"/>
    <w:rsid w:val="00C4666E"/>
    <w:rsid w:val="00CF5AFA"/>
    <w:rsid w:val="00DA154C"/>
    <w:rsid w:val="00F5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07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DefaultParagraphFont"/>
    <w:uiPriority w:val="99"/>
    <w:rsid w:val="00AB2107"/>
    <w:rPr>
      <w:rFonts w:cs="Times New Roman"/>
    </w:rPr>
  </w:style>
  <w:style w:type="character" w:customStyle="1" w:styleId="c2">
    <w:name w:val="c2"/>
    <w:basedOn w:val="DefaultParagraphFont"/>
    <w:uiPriority w:val="99"/>
    <w:rsid w:val="00AB210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2107"/>
    <w:rPr>
      <w:rFonts w:cs="Times New Roman"/>
    </w:rPr>
  </w:style>
  <w:style w:type="character" w:customStyle="1" w:styleId="c5">
    <w:name w:val="c5"/>
    <w:basedOn w:val="DefaultParagraphFont"/>
    <w:uiPriority w:val="99"/>
    <w:rsid w:val="00AB2107"/>
    <w:rPr>
      <w:rFonts w:cs="Times New Roman"/>
    </w:rPr>
  </w:style>
  <w:style w:type="character" w:customStyle="1" w:styleId="c3">
    <w:name w:val="c3"/>
    <w:basedOn w:val="DefaultParagraphFont"/>
    <w:uiPriority w:val="99"/>
    <w:rsid w:val="00AB21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1353</Words>
  <Characters>7718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Образовательная область «Физическое развитие» ФГОС</dc:title>
  <dc:subject/>
  <dc:creator>POSITRONICA</dc:creator>
  <cp:keywords/>
  <dc:description/>
  <cp:lastModifiedBy>Пользователь</cp:lastModifiedBy>
  <cp:revision>4</cp:revision>
  <dcterms:created xsi:type="dcterms:W3CDTF">2015-10-30T07:37:00Z</dcterms:created>
  <dcterms:modified xsi:type="dcterms:W3CDTF">2016-10-26T09:17:00Z</dcterms:modified>
</cp:coreProperties>
</file>