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B9" w:rsidRPr="00AA59B9" w:rsidRDefault="00AA59B9" w:rsidP="00AA59B9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59B9">
        <w:rPr>
          <w:rFonts w:ascii="Times New Roman" w:hAnsi="Times New Roman" w:cs="Times New Roman"/>
          <w:b/>
          <w:sz w:val="28"/>
          <w:szCs w:val="28"/>
        </w:rPr>
        <w:t>Портная Е.Б.</w:t>
      </w:r>
      <w:r>
        <w:rPr>
          <w:rFonts w:ascii="Times New Roman" w:hAnsi="Times New Roman" w:cs="Times New Roman"/>
          <w:b/>
          <w:sz w:val="28"/>
          <w:szCs w:val="28"/>
        </w:rPr>
        <w:t>, к.ю.н.</w:t>
      </w:r>
    </w:p>
    <w:p w:rsidR="00AA59B9" w:rsidRDefault="00AA59B9" w:rsidP="00AA59B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9B9" w:rsidRPr="00AA59B9" w:rsidRDefault="0088673F" w:rsidP="00AA59B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Целесообразность компетентностной модели</w:t>
      </w:r>
      <w:r w:rsidR="00AA5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9B9" w:rsidRPr="00AA59B9">
        <w:rPr>
          <w:rFonts w:ascii="Times New Roman" w:hAnsi="Times New Roman" w:cs="Times New Roman"/>
          <w:b/>
          <w:sz w:val="28"/>
          <w:szCs w:val="28"/>
        </w:rPr>
        <w:t xml:space="preserve"> в рамках образовательной программы </w:t>
      </w:r>
    </w:p>
    <w:p w:rsidR="00AA59B9" w:rsidRDefault="00AA59B9" w:rsidP="00AA59B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современного образования на формирование компетенций у обучающихся</w:t>
      </w:r>
      <w:r w:rsidR="008867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выводи</w:t>
      </w:r>
      <w:r w:rsidR="0088673F">
        <w:rPr>
          <w:rFonts w:ascii="Times New Roman" w:hAnsi="Times New Roman" w:cs="Times New Roman"/>
          <w:sz w:val="28"/>
          <w:szCs w:val="28"/>
        </w:rPr>
        <w:t>т на первый план 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компетентно</w:t>
      </w:r>
      <w:r w:rsidR="0088673F">
        <w:rPr>
          <w:rFonts w:ascii="Times New Roman" w:hAnsi="Times New Roman" w:cs="Times New Roman"/>
          <w:sz w:val="28"/>
          <w:szCs w:val="28"/>
        </w:rPr>
        <w:t>стной модели выпускника-</w:t>
      </w:r>
      <w:r>
        <w:rPr>
          <w:rFonts w:ascii="Times New Roman" w:hAnsi="Times New Roman" w:cs="Times New Roman"/>
          <w:sz w:val="28"/>
          <w:szCs w:val="28"/>
        </w:rPr>
        <w:t>юриста</w:t>
      </w:r>
      <w:r w:rsidR="008867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8673F">
        <w:rPr>
          <w:rFonts w:ascii="Times New Roman" w:hAnsi="Times New Roman" w:cs="Times New Roman"/>
          <w:sz w:val="28"/>
          <w:szCs w:val="28"/>
        </w:rPr>
        <w:t>расчетом</w:t>
      </w:r>
      <w:r>
        <w:rPr>
          <w:rFonts w:ascii="Times New Roman" w:hAnsi="Times New Roman" w:cs="Times New Roman"/>
          <w:sz w:val="28"/>
          <w:szCs w:val="28"/>
        </w:rPr>
        <w:t xml:space="preserve"> на максимально эффективную деятельность на юридическом поприще.  Залог успешности выпускника на рынке труда определяется его востребованностью работодателем. Последний, в свою очередь, ориентируется на специалиста с </w:t>
      </w:r>
      <w:r w:rsidR="0088673F">
        <w:rPr>
          <w:rFonts w:ascii="Times New Roman" w:hAnsi="Times New Roman" w:cs="Times New Roman"/>
          <w:sz w:val="28"/>
          <w:szCs w:val="28"/>
        </w:rPr>
        <w:t xml:space="preserve">наибольшим </w:t>
      </w:r>
      <w:r>
        <w:rPr>
          <w:rFonts w:ascii="Times New Roman" w:hAnsi="Times New Roman" w:cs="Times New Roman"/>
          <w:sz w:val="28"/>
          <w:szCs w:val="28"/>
        </w:rPr>
        <w:t>набором знаний  умений и навыков, позволяющих  реализовать свои должностные обязанности на должном уровне. Все это накладывает свой отпечаток на требования к ос</w:t>
      </w:r>
      <w:r w:rsidR="0088673F">
        <w:rPr>
          <w:rFonts w:ascii="Times New Roman" w:hAnsi="Times New Roman" w:cs="Times New Roman"/>
          <w:sz w:val="28"/>
          <w:szCs w:val="28"/>
        </w:rPr>
        <w:t>новной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AA59B9" w:rsidRDefault="00AA59B9" w:rsidP="00AA59B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Введенная инновация в виде компетенций позволяет учитывать гибкость и вариативность</w:t>
      </w:r>
      <w:r w:rsidR="0088673F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современного образования, делая последнее приближенным к современным социальным реалиям на рынке труда. Федеральные государственные образовательные стандарты</w:t>
      </w:r>
      <w:r w:rsidR="0088673F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 xml:space="preserve"> учитывают специфику рода деятельности, что отражается на компетентстной модели, им предлагаемой. </w:t>
      </w:r>
    </w:p>
    <w:p w:rsidR="00AA59B9" w:rsidRPr="00AA59B9" w:rsidRDefault="00AA59B9" w:rsidP="00AA59B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9B9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AA59B9" w:rsidRPr="006663B6" w:rsidRDefault="00AA59B9" w:rsidP="00AA59B9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Список публикаций этого автора" w:history="1">
        <w:r w:rsidRPr="006663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Хисамиева </w:t>
        </w:r>
      </w:hyperlink>
      <w:r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</w:t>
      </w:r>
      <w:r w:rsidRPr="00666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Структура научно-исследовательской компетенции специалиста с высшим профессиональным образованием</w:t>
      </w:r>
      <w:r w:rsidRPr="006663B6">
        <w:rPr>
          <w:rFonts w:ascii="Times New Roman" w:hAnsi="Times New Roman" w:cs="Times New Roman"/>
          <w:sz w:val="28"/>
          <w:szCs w:val="28"/>
        </w:rPr>
        <w:t xml:space="preserve">  // </w:t>
      </w:r>
      <w:hyperlink r:id="rId9" w:tooltip="Оглавления выпусков этого журнала" w:history="1">
        <w:r w:rsidRPr="006663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Вестник казанского технологического университета</w:t>
        </w:r>
      </w:hyperlink>
      <w:r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2013.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Т.16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63B6"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3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F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hyperlink r:id="rId11" w:tooltip="Оглавление выпуска" w:history="1">
        <w:r w:rsidRPr="006663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</w:t>
        </w:r>
      </w:hyperlink>
      <w:r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Pr="006663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 С.</w:t>
      </w:r>
      <w:r w:rsidRPr="006663B6"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6" name="Рисунок 4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3B6">
        <w:rPr>
          <w:rFonts w:ascii="Times New Roman" w:eastAsia="Times New Roman" w:hAnsi="Times New Roman" w:cs="Times New Roman"/>
          <w:sz w:val="28"/>
          <w:szCs w:val="28"/>
          <w:lang w:eastAsia="ru-RU"/>
        </w:rPr>
        <w:t> 71-74.</w:t>
      </w:r>
    </w:p>
    <w:p w:rsidR="00AA59B9" w:rsidRPr="006663B6" w:rsidRDefault="00AA59B9" w:rsidP="00AA5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</w:pPr>
      <w:r w:rsidRPr="006663B6">
        <w:rPr>
          <w:rFonts w:ascii="Times New Roman" w:eastAsiaTheme="minorHAnsi" w:hAnsi="Times New Roman" w:cs="Times New Roman"/>
          <w:sz w:val="28"/>
          <w:szCs w:val="28"/>
        </w:rPr>
        <w:lastRenderedPageBreak/>
        <w:t>Ильязова М. Д. Инвариантная структура компетентности субъекта деятельности // Вестник Астраханского государственного технического университета. – 2009. – №1 (48). – С. 166–172.</w:t>
      </w:r>
    </w:p>
    <w:p w:rsidR="000E4567" w:rsidRDefault="000E4567"/>
    <w:sectPr w:rsidR="000E4567" w:rsidSect="000E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76B" w:rsidRDefault="001A176B" w:rsidP="0088673F">
      <w:pPr>
        <w:spacing w:after="0" w:line="240" w:lineRule="auto"/>
      </w:pPr>
      <w:r>
        <w:separator/>
      </w:r>
    </w:p>
  </w:endnote>
  <w:endnote w:type="continuationSeparator" w:id="0">
    <w:p w:rsidR="001A176B" w:rsidRDefault="001A176B" w:rsidP="0088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76B" w:rsidRDefault="001A176B" w:rsidP="0088673F">
      <w:pPr>
        <w:spacing w:after="0" w:line="240" w:lineRule="auto"/>
      </w:pPr>
      <w:r>
        <w:separator/>
      </w:r>
    </w:p>
  </w:footnote>
  <w:footnote w:type="continuationSeparator" w:id="0">
    <w:p w:rsidR="001A176B" w:rsidRDefault="001A176B" w:rsidP="0088673F">
      <w:pPr>
        <w:spacing w:after="0" w:line="240" w:lineRule="auto"/>
      </w:pPr>
      <w:r>
        <w:continuationSeparator/>
      </w:r>
    </w:p>
  </w:footnote>
  <w:footnote w:id="1">
    <w:p w:rsidR="0088673F" w:rsidRDefault="0088673F" w:rsidP="0088673F">
      <w:pPr>
        <w:pStyle w:val="a3"/>
        <w:spacing w:line="360" w:lineRule="auto"/>
        <w:ind w:left="284"/>
        <w:jc w:val="both"/>
      </w:pPr>
      <w:r>
        <w:rPr>
          <w:rStyle w:val="a8"/>
        </w:rPr>
        <w:footnoteRef/>
      </w:r>
      <w:r>
        <w:t xml:space="preserve"> </w:t>
      </w:r>
      <w:hyperlink r:id="rId1" w:tooltip="Список публикаций этого автора" w:history="1">
        <w:r w:rsidRPr="0088673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Хисамиева </w:t>
        </w:r>
      </w:hyperlink>
      <w:r w:rsidRPr="0088673F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</w:t>
      </w:r>
      <w:r w:rsidRPr="00886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Структура научно-исследовательской компетенции специалиста с высшим профессиональным образованием</w:t>
      </w:r>
      <w:r w:rsidRPr="0088673F">
        <w:rPr>
          <w:rFonts w:ascii="Times New Roman" w:hAnsi="Times New Roman" w:cs="Times New Roman"/>
          <w:sz w:val="24"/>
          <w:szCs w:val="24"/>
        </w:rPr>
        <w:t xml:space="preserve">  // </w:t>
      </w:r>
      <w:hyperlink r:id="rId2" w:tooltip="Оглавления выпусков этого журнала" w:history="1">
        <w:r w:rsidRPr="008867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Вестник казанского технологического университета</w:t>
        </w:r>
      </w:hyperlink>
      <w:r w:rsidRPr="0088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67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Pr="0088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2013. </w:t>
      </w:r>
      <w:r w:rsidRPr="008867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–</w:t>
      </w:r>
      <w:r w:rsidRPr="0088673F">
        <w:rPr>
          <w:rFonts w:ascii="Times New Roman" w:eastAsia="Times New Roman" w:hAnsi="Times New Roman" w:cs="Times New Roman"/>
          <w:sz w:val="24"/>
          <w:szCs w:val="24"/>
          <w:lang w:eastAsia="ru-RU"/>
        </w:rPr>
        <w:t>Т.16.</w:t>
      </w:r>
      <w:r w:rsidRPr="0088673F">
        <w:rPr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3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7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</w:t>
      </w:r>
      <w:r w:rsidRPr="0088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hyperlink r:id="rId4" w:tooltip="Оглавление выпуска" w:history="1">
        <w:r w:rsidRPr="008867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</w:t>
        </w:r>
      </w:hyperlink>
      <w:r w:rsidRPr="0088673F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r w:rsidRPr="008867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– С.</w:t>
      </w:r>
      <w:r w:rsidRPr="0088673F">
        <w:rPr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3" name="Рисунок 4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72-73</w:t>
      </w:r>
      <w:r w:rsidRPr="0088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71AF5"/>
    <w:multiLevelType w:val="hybridMultilevel"/>
    <w:tmpl w:val="A6604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9B9"/>
    <w:rsid w:val="000E4567"/>
    <w:rsid w:val="001A176B"/>
    <w:rsid w:val="0088673F"/>
    <w:rsid w:val="00AA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B9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B9"/>
    <w:rPr>
      <w:rFonts w:ascii="Tahoma" w:eastAsia="Calibri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88673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8673F"/>
    <w:rPr>
      <w:rFonts w:ascii="Calibri" w:eastAsia="Calibri" w:hAnsi="Calibri" w:cs="SimSu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867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author_items.asp?authorid=4664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contents.asp?issueid=1140926&amp;selid=2025838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140926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http://elibrary.ru/contents.asp?issueid=1140926" TargetMode="External"/><Relationship Id="rId1" Type="http://schemas.openxmlformats.org/officeDocument/2006/relationships/hyperlink" Target="http://elibrary.ru/author_items.asp?authorid=466459" TargetMode="External"/><Relationship Id="rId4" Type="http://schemas.openxmlformats.org/officeDocument/2006/relationships/hyperlink" Target="http://elibrary.ru/contents.asp?issueid=1140926&amp;selid=20258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D6B1-57AF-423E-B817-98C414CF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2017-01-31T14:32:00Z</dcterms:created>
  <dcterms:modified xsi:type="dcterms:W3CDTF">2017-01-31T14:45:00Z</dcterms:modified>
</cp:coreProperties>
</file>