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4BF" w:rsidRPr="00BB24BF" w:rsidRDefault="00BB24BF" w:rsidP="00BB24B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BB24BF">
        <w:rPr>
          <w:rFonts w:ascii="Times New Roman" w:hAnsi="Times New Roman" w:cs="Times New Roman"/>
          <w:b/>
          <w:sz w:val="32"/>
          <w:szCs w:val="32"/>
        </w:rPr>
        <w:t>Тема доклада:</w:t>
      </w:r>
    </w:p>
    <w:bookmarkEnd w:id="0"/>
    <w:p w:rsidR="00BB24BF" w:rsidRPr="00BB24BF" w:rsidRDefault="00BB24BF" w:rsidP="00BB24BF">
      <w:pPr>
        <w:rPr>
          <w:rFonts w:ascii="Times New Roman" w:hAnsi="Times New Roman" w:cs="Times New Roman"/>
          <w:sz w:val="24"/>
          <w:szCs w:val="24"/>
        </w:rPr>
      </w:pPr>
      <w:r w:rsidRPr="00BB24BF">
        <w:rPr>
          <w:rFonts w:ascii="Times New Roman" w:hAnsi="Times New Roman" w:cs="Times New Roman"/>
          <w:sz w:val="24"/>
          <w:szCs w:val="24"/>
        </w:rPr>
        <w:t>«</w:t>
      </w:r>
      <w:r w:rsidRPr="00BB24BF">
        <w:rPr>
          <w:rFonts w:ascii="Times New Roman" w:hAnsi="Times New Roman" w:cs="Times New Roman"/>
          <w:sz w:val="24"/>
          <w:szCs w:val="24"/>
        </w:rPr>
        <w:t>Развитие мелкой моторики у детей 7 лет с использованием нетрадиционных бумажных материалов</w:t>
      </w:r>
      <w:r w:rsidRPr="00BB24BF">
        <w:rPr>
          <w:rFonts w:ascii="Times New Roman" w:hAnsi="Times New Roman" w:cs="Times New Roman"/>
          <w:sz w:val="24"/>
          <w:szCs w:val="24"/>
        </w:rPr>
        <w:t>»</w:t>
      </w:r>
    </w:p>
    <w:p w:rsidR="00BB24BF" w:rsidRPr="00BB24BF" w:rsidRDefault="00BB24BF" w:rsidP="00BB24BF">
      <w:pPr>
        <w:rPr>
          <w:rFonts w:ascii="Times New Roman" w:hAnsi="Times New Roman" w:cs="Times New Roman"/>
          <w:sz w:val="24"/>
          <w:szCs w:val="24"/>
        </w:rPr>
      </w:pPr>
    </w:p>
    <w:p w:rsidR="00BB24BF" w:rsidRPr="00BB24BF" w:rsidRDefault="00BB24BF" w:rsidP="00BB24BF">
      <w:pPr>
        <w:rPr>
          <w:rFonts w:ascii="Times New Roman" w:hAnsi="Times New Roman" w:cs="Times New Roman"/>
          <w:sz w:val="24"/>
          <w:szCs w:val="24"/>
        </w:rPr>
      </w:pPr>
      <w:r w:rsidRPr="00BB24BF">
        <w:rPr>
          <w:rFonts w:ascii="Times New Roman" w:hAnsi="Times New Roman" w:cs="Times New Roman"/>
          <w:sz w:val="24"/>
          <w:szCs w:val="24"/>
        </w:rPr>
        <w:t>Введение:</w:t>
      </w:r>
    </w:p>
    <w:p w:rsidR="00BB24BF" w:rsidRPr="00BB24BF" w:rsidRDefault="00BB24BF" w:rsidP="00BB24BF">
      <w:pPr>
        <w:rPr>
          <w:rFonts w:ascii="Times New Roman" w:hAnsi="Times New Roman" w:cs="Times New Roman"/>
          <w:sz w:val="24"/>
          <w:szCs w:val="24"/>
        </w:rPr>
      </w:pPr>
    </w:p>
    <w:p w:rsidR="00BB24BF" w:rsidRPr="00BB24BF" w:rsidRDefault="00BB24BF" w:rsidP="00BB24BF">
      <w:pPr>
        <w:rPr>
          <w:rFonts w:ascii="Times New Roman" w:hAnsi="Times New Roman" w:cs="Times New Roman"/>
          <w:sz w:val="24"/>
          <w:szCs w:val="24"/>
        </w:rPr>
      </w:pPr>
      <w:r w:rsidRPr="00BB24BF">
        <w:rPr>
          <w:rFonts w:ascii="Times New Roman" w:hAnsi="Times New Roman" w:cs="Times New Roman"/>
          <w:sz w:val="24"/>
          <w:szCs w:val="24"/>
        </w:rPr>
        <w:t xml:space="preserve">1. Актуальность темы: </w:t>
      </w:r>
    </w:p>
    <w:p w:rsidR="00BB24BF" w:rsidRPr="00BB24BF" w:rsidRDefault="00BB24BF" w:rsidP="00BB24BF">
      <w:pPr>
        <w:rPr>
          <w:rFonts w:ascii="Times New Roman" w:hAnsi="Times New Roman" w:cs="Times New Roman"/>
          <w:sz w:val="24"/>
          <w:szCs w:val="24"/>
        </w:rPr>
      </w:pPr>
      <w:r w:rsidRPr="00BB24BF">
        <w:rPr>
          <w:rFonts w:ascii="Times New Roman" w:hAnsi="Times New Roman" w:cs="Times New Roman"/>
          <w:sz w:val="24"/>
          <w:szCs w:val="24"/>
        </w:rPr>
        <w:t xml:space="preserve">   - Значение развития мелкой моторики в раннем возрасте.</w:t>
      </w:r>
    </w:p>
    <w:p w:rsidR="00BB24BF" w:rsidRPr="00BB24BF" w:rsidRDefault="00BB24BF" w:rsidP="00BB24BF">
      <w:pPr>
        <w:rPr>
          <w:rFonts w:ascii="Times New Roman" w:hAnsi="Times New Roman" w:cs="Times New Roman"/>
          <w:sz w:val="24"/>
          <w:szCs w:val="24"/>
        </w:rPr>
      </w:pPr>
      <w:r w:rsidRPr="00BB24BF">
        <w:rPr>
          <w:rFonts w:ascii="Times New Roman" w:hAnsi="Times New Roman" w:cs="Times New Roman"/>
          <w:sz w:val="24"/>
          <w:szCs w:val="24"/>
        </w:rPr>
        <w:t xml:space="preserve">   - Влияние моторики на когнитивное и эмоциональное развитие детей.</w:t>
      </w:r>
    </w:p>
    <w:p w:rsidR="00BB24BF" w:rsidRPr="00BB24BF" w:rsidRDefault="00BB24BF" w:rsidP="00BB24BF">
      <w:pPr>
        <w:rPr>
          <w:rFonts w:ascii="Times New Roman" w:hAnsi="Times New Roman" w:cs="Times New Roman"/>
          <w:sz w:val="24"/>
          <w:szCs w:val="24"/>
        </w:rPr>
      </w:pPr>
    </w:p>
    <w:p w:rsidR="00BB24BF" w:rsidRPr="00BB24BF" w:rsidRDefault="00BB24BF" w:rsidP="00BB24BF">
      <w:pPr>
        <w:rPr>
          <w:rFonts w:ascii="Times New Roman" w:hAnsi="Times New Roman" w:cs="Times New Roman"/>
          <w:sz w:val="24"/>
          <w:szCs w:val="24"/>
        </w:rPr>
      </w:pPr>
      <w:r w:rsidRPr="00BB24BF">
        <w:rPr>
          <w:rFonts w:ascii="Times New Roman" w:hAnsi="Times New Roman" w:cs="Times New Roman"/>
          <w:sz w:val="24"/>
          <w:szCs w:val="24"/>
        </w:rPr>
        <w:t>2. Цели доклада:</w:t>
      </w:r>
    </w:p>
    <w:p w:rsidR="00BB24BF" w:rsidRPr="00BB24BF" w:rsidRDefault="00BB24BF" w:rsidP="00BB24BF">
      <w:pPr>
        <w:rPr>
          <w:rFonts w:ascii="Times New Roman" w:hAnsi="Times New Roman" w:cs="Times New Roman"/>
          <w:sz w:val="24"/>
          <w:szCs w:val="24"/>
        </w:rPr>
      </w:pPr>
      <w:r w:rsidRPr="00BB24BF">
        <w:rPr>
          <w:rFonts w:ascii="Times New Roman" w:hAnsi="Times New Roman" w:cs="Times New Roman"/>
          <w:sz w:val="24"/>
          <w:szCs w:val="24"/>
        </w:rPr>
        <w:t xml:space="preserve">   - Рассмотреть преимущества использования нетрадиционных бумажных материалов.</w:t>
      </w:r>
    </w:p>
    <w:p w:rsidR="00BB24BF" w:rsidRPr="00BB24BF" w:rsidRDefault="00BB24BF" w:rsidP="00BB24BF">
      <w:pPr>
        <w:rPr>
          <w:rFonts w:ascii="Times New Roman" w:hAnsi="Times New Roman" w:cs="Times New Roman"/>
          <w:sz w:val="24"/>
          <w:szCs w:val="24"/>
        </w:rPr>
      </w:pPr>
      <w:r w:rsidRPr="00BB24BF">
        <w:rPr>
          <w:rFonts w:ascii="Times New Roman" w:hAnsi="Times New Roman" w:cs="Times New Roman"/>
          <w:sz w:val="24"/>
          <w:szCs w:val="24"/>
        </w:rPr>
        <w:t xml:space="preserve">   - Представить практические примеры и результаты применения таких методик.</w:t>
      </w:r>
    </w:p>
    <w:p w:rsidR="00BB24BF" w:rsidRPr="00BB24BF" w:rsidRDefault="00BB24BF" w:rsidP="00BB24BF">
      <w:pPr>
        <w:rPr>
          <w:rFonts w:ascii="Times New Roman" w:hAnsi="Times New Roman" w:cs="Times New Roman"/>
          <w:sz w:val="24"/>
          <w:szCs w:val="24"/>
        </w:rPr>
      </w:pPr>
    </w:p>
    <w:p w:rsidR="00BB24BF" w:rsidRPr="00BB24BF" w:rsidRDefault="00BB24BF" w:rsidP="00BB24BF">
      <w:pPr>
        <w:rPr>
          <w:rFonts w:ascii="Times New Roman" w:hAnsi="Times New Roman" w:cs="Times New Roman"/>
          <w:sz w:val="24"/>
          <w:szCs w:val="24"/>
        </w:rPr>
      </w:pPr>
      <w:r w:rsidRPr="00BB24BF">
        <w:rPr>
          <w:rFonts w:ascii="Times New Roman" w:hAnsi="Times New Roman" w:cs="Times New Roman"/>
          <w:sz w:val="24"/>
          <w:szCs w:val="24"/>
        </w:rPr>
        <w:t>Основная часть:</w:t>
      </w:r>
    </w:p>
    <w:p w:rsidR="00BB24BF" w:rsidRPr="00BB24BF" w:rsidRDefault="00BB24BF" w:rsidP="00BB24BF">
      <w:pPr>
        <w:rPr>
          <w:rFonts w:ascii="Times New Roman" w:hAnsi="Times New Roman" w:cs="Times New Roman"/>
          <w:sz w:val="24"/>
          <w:szCs w:val="24"/>
        </w:rPr>
      </w:pPr>
    </w:p>
    <w:p w:rsidR="00BB24BF" w:rsidRPr="00BB24BF" w:rsidRDefault="00BB24BF" w:rsidP="00BB24BF">
      <w:pPr>
        <w:rPr>
          <w:rFonts w:ascii="Times New Roman" w:hAnsi="Times New Roman" w:cs="Times New Roman"/>
          <w:sz w:val="24"/>
          <w:szCs w:val="24"/>
        </w:rPr>
      </w:pPr>
      <w:r w:rsidRPr="00BB24BF">
        <w:rPr>
          <w:rFonts w:ascii="Times New Roman" w:hAnsi="Times New Roman" w:cs="Times New Roman"/>
          <w:sz w:val="24"/>
          <w:szCs w:val="24"/>
        </w:rPr>
        <w:t>1. Теоретические аспекты развития мелкой моторики:</w:t>
      </w:r>
    </w:p>
    <w:p w:rsidR="00BB24BF" w:rsidRPr="00BB24BF" w:rsidRDefault="00BB24BF" w:rsidP="00BB24BF">
      <w:pPr>
        <w:rPr>
          <w:rFonts w:ascii="Times New Roman" w:hAnsi="Times New Roman" w:cs="Times New Roman"/>
          <w:sz w:val="24"/>
          <w:szCs w:val="24"/>
        </w:rPr>
      </w:pPr>
      <w:r w:rsidRPr="00BB24BF">
        <w:rPr>
          <w:rFonts w:ascii="Times New Roman" w:hAnsi="Times New Roman" w:cs="Times New Roman"/>
          <w:sz w:val="24"/>
          <w:szCs w:val="24"/>
        </w:rPr>
        <w:t xml:space="preserve">   - Определение мелкой моторики и её важность для детей младшего школьного возраста.</w:t>
      </w:r>
    </w:p>
    <w:p w:rsidR="00BB24BF" w:rsidRPr="00BB24BF" w:rsidRDefault="00BB24BF" w:rsidP="00BB24BF">
      <w:pPr>
        <w:rPr>
          <w:rFonts w:ascii="Times New Roman" w:hAnsi="Times New Roman" w:cs="Times New Roman"/>
          <w:sz w:val="24"/>
          <w:szCs w:val="24"/>
        </w:rPr>
      </w:pPr>
      <w:r w:rsidRPr="00BB24BF">
        <w:rPr>
          <w:rFonts w:ascii="Times New Roman" w:hAnsi="Times New Roman" w:cs="Times New Roman"/>
          <w:sz w:val="24"/>
          <w:szCs w:val="24"/>
        </w:rPr>
        <w:t xml:space="preserve">   - Физиологические и психологические аспекты.</w:t>
      </w:r>
    </w:p>
    <w:p w:rsidR="00BB24BF" w:rsidRPr="00BB24BF" w:rsidRDefault="00BB24BF" w:rsidP="00BB24BF">
      <w:pPr>
        <w:rPr>
          <w:rFonts w:ascii="Times New Roman" w:hAnsi="Times New Roman" w:cs="Times New Roman"/>
          <w:sz w:val="24"/>
          <w:szCs w:val="24"/>
        </w:rPr>
      </w:pPr>
    </w:p>
    <w:p w:rsidR="00BB24BF" w:rsidRPr="00BB24BF" w:rsidRDefault="00BB24BF" w:rsidP="00BB24BF">
      <w:pPr>
        <w:rPr>
          <w:rFonts w:ascii="Times New Roman" w:hAnsi="Times New Roman" w:cs="Times New Roman"/>
          <w:sz w:val="24"/>
          <w:szCs w:val="24"/>
        </w:rPr>
      </w:pPr>
      <w:r w:rsidRPr="00BB24BF">
        <w:rPr>
          <w:rFonts w:ascii="Times New Roman" w:hAnsi="Times New Roman" w:cs="Times New Roman"/>
          <w:sz w:val="24"/>
          <w:szCs w:val="24"/>
        </w:rPr>
        <w:t>2. Обзор нетрадиционных бумажных материалов:</w:t>
      </w:r>
    </w:p>
    <w:p w:rsidR="00BB24BF" w:rsidRPr="00BB24BF" w:rsidRDefault="00BB24BF" w:rsidP="00BB24BF">
      <w:pPr>
        <w:rPr>
          <w:rFonts w:ascii="Times New Roman" w:hAnsi="Times New Roman" w:cs="Times New Roman"/>
          <w:sz w:val="24"/>
          <w:szCs w:val="24"/>
        </w:rPr>
      </w:pPr>
      <w:r w:rsidRPr="00BB24BF">
        <w:rPr>
          <w:rFonts w:ascii="Times New Roman" w:hAnsi="Times New Roman" w:cs="Times New Roman"/>
          <w:sz w:val="24"/>
          <w:szCs w:val="24"/>
        </w:rPr>
        <w:t xml:space="preserve">   - Определение и примеры (гофрированная бумага, бумажная масса, газетные полосы и т.д.).</w:t>
      </w:r>
    </w:p>
    <w:p w:rsidR="00BB24BF" w:rsidRPr="00BB24BF" w:rsidRDefault="00BB24BF" w:rsidP="00BB24BF">
      <w:pPr>
        <w:rPr>
          <w:rFonts w:ascii="Times New Roman" w:hAnsi="Times New Roman" w:cs="Times New Roman"/>
          <w:sz w:val="24"/>
          <w:szCs w:val="24"/>
        </w:rPr>
      </w:pPr>
      <w:r w:rsidRPr="00BB24BF">
        <w:rPr>
          <w:rFonts w:ascii="Times New Roman" w:hAnsi="Times New Roman" w:cs="Times New Roman"/>
          <w:sz w:val="24"/>
          <w:szCs w:val="24"/>
        </w:rPr>
        <w:t xml:space="preserve">   - Преимущества использования этих материалов (доступность, </w:t>
      </w:r>
      <w:proofErr w:type="spellStart"/>
      <w:r w:rsidRPr="00BB24BF">
        <w:rPr>
          <w:rFonts w:ascii="Times New Roman" w:hAnsi="Times New Roman" w:cs="Times New Roman"/>
          <w:sz w:val="24"/>
          <w:szCs w:val="24"/>
        </w:rPr>
        <w:t>экологичность</w:t>
      </w:r>
      <w:proofErr w:type="spellEnd"/>
      <w:r w:rsidRPr="00BB24BF">
        <w:rPr>
          <w:rFonts w:ascii="Times New Roman" w:hAnsi="Times New Roman" w:cs="Times New Roman"/>
          <w:sz w:val="24"/>
          <w:szCs w:val="24"/>
        </w:rPr>
        <w:t>, разнообразие текстур).</w:t>
      </w:r>
    </w:p>
    <w:p w:rsidR="00BB24BF" w:rsidRPr="00BB24BF" w:rsidRDefault="00BB24BF" w:rsidP="00BB24BF">
      <w:pPr>
        <w:rPr>
          <w:rFonts w:ascii="Times New Roman" w:hAnsi="Times New Roman" w:cs="Times New Roman"/>
          <w:sz w:val="24"/>
          <w:szCs w:val="24"/>
        </w:rPr>
      </w:pPr>
    </w:p>
    <w:p w:rsidR="00BB24BF" w:rsidRPr="00BB24BF" w:rsidRDefault="00BB24BF" w:rsidP="00BB24BF">
      <w:pPr>
        <w:rPr>
          <w:rFonts w:ascii="Times New Roman" w:hAnsi="Times New Roman" w:cs="Times New Roman"/>
          <w:sz w:val="24"/>
          <w:szCs w:val="24"/>
        </w:rPr>
      </w:pPr>
      <w:r w:rsidRPr="00BB24BF">
        <w:rPr>
          <w:rFonts w:ascii="Times New Roman" w:hAnsi="Times New Roman" w:cs="Times New Roman"/>
          <w:sz w:val="24"/>
          <w:szCs w:val="24"/>
        </w:rPr>
        <w:t>3. Методики и практики:</w:t>
      </w:r>
    </w:p>
    <w:p w:rsidR="00BB24BF" w:rsidRPr="00BB24BF" w:rsidRDefault="00BB24BF" w:rsidP="00BB24BF">
      <w:pPr>
        <w:rPr>
          <w:rFonts w:ascii="Times New Roman" w:hAnsi="Times New Roman" w:cs="Times New Roman"/>
          <w:sz w:val="24"/>
          <w:szCs w:val="24"/>
        </w:rPr>
      </w:pPr>
      <w:r w:rsidRPr="00BB24BF">
        <w:rPr>
          <w:rFonts w:ascii="Times New Roman" w:hAnsi="Times New Roman" w:cs="Times New Roman"/>
          <w:sz w:val="24"/>
          <w:szCs w:val="24"/>
        </w:rPr>
        <w:t xml:space="preserve">   - Описание различных упражнений и заданий для детей: создание поделок, аппликации, оригами.</w:t>
      </w:r>
    </w:p>
    <w:p w:rsidR="00BB24BF" w:rsidRPr="00BB24BF" w:rsidRDefault="00BB24BF" w:rsidP="00BB24BF">
      <w:pPr>
        <w:rPr>
          <w:rFonts w:ascii="Times New Roman" w:hAnsi="Times New Roman" w:cs="Times New Roman"/>
          <w:sz w:val="24"/>
          <w:szCs w:val="24"/>
        </w:rPr>
      </w:pPr>
      <w:r w:rsidRPr="00BB24BF">
        <w:rPr>
          <w:rFonts w:ascii="Times New Roman" w:hAnsi="Times New Roman" w:cs="Times New Roman"/>
          <w:sz w:val="24"/>
          <w:szCs w:val="24"/>
        </w:rPr>
        <w:t xml:space="preserve">   - Практические советы по организации занятий и подбору материалов.</w:t>
      </w:r>
    </w:p>
    <w:p w:rsidR="00BB24BF" w:rsidRPr="00BB24BF" w:rsidRDefault="00BB24BF" w:rsidP="00BB24BF">
      <w:pPr>
        <w:rPr>
          <w:rFonts w:ascii="Times New Roman" w:hAnsi="Times New Roman" w:cs="Times New Roman"/>
          <w:sz w:val="24"/>
          <w:szCs w:val="24"/>
        </w:rPr>
      </w:pPr>
    </w:p>
    <w:p w:rsidR="00BB24BF" w:rsidRPr="00BB24BF" w:rsidRDefault="00BB24BF" w:rsidP="00BB24BF">
      <w:pPr>
        <w:rPr>
          <w:rFonts w:ascii="Times New Roman" w:hAnsi="Times New Roman" w:cs="Times New Roman"/>
          <w:sz w:val="24"/>
          <w:szCs w:val="24"/>
        </w:rPr>
      </w:pPr>
      <w:r w:rsidRPr="00BB24BF">
        <w:rPr>
          <w:rFonts w:ascii="Times New Roman" w:hAnsi="Times New Roman" w:cs="Times New Roman"/>
          <w:sz w:val="24"/>
          <w:szCs w:val="24"/>
        </w:rPr>
        <w:t>4. Психолого-педагогические аспекты:</w:t>
      </w:r>
    </w:p>
    <w:p w:rsidR="00BB24BF" w:rsidRPr="00BB24BF" w:rsidRDefault="00BB24BF" w:rsidP="00BB24BF">
      <w:pPr>
        <w:rPr>
          <w:rFonts w:ascii="Times New Roman" w:hAnsi="Times New Roman" w:cs="Times New Roman"/>
          <w:sz w:val="24"/>
          <w:szCs w:val="24"/>
        </w:rPr>
      </w:pPr>
      <w:r w:rsidRPr="00BB24BF">
        <w:rPr>
          <w:rFonts w:ascii="Times New Roman" w:hAnsi="Times New Roman" w:cs="Times New Roman"/>
          <w:sz w:val="24"/>
          <w:szCs w:val="24"/>
        </w:rPr>
        <w:t xml:space="preserve">   - Как занятия с бумагой развивают концентрацию, креативность и координацию.</w:t>
      </w:r>
    </w:p>
    <w:p w:rsidR="00BB24BF" w:rsidRPr="00BB24BF" w:rsidRDefault="00BB24BF" w:rsidP="00BB24BF">
      <w:pPr>
        <w:rPr>
          <w:rFonts w:ascii="Times New Roman" w:hAnsi="Times New Roman" w:cs="Times New Roman"/>
          <w:sz w:val="24"/>
          <w:szCs w:val="24"/>
        </w:rPr>
      </w:pPr>
      <w:r w:rsidRPr="00BB24BF">
        <w:rPr>
          <w:rFonts w:ascii="Times New Roman" w:hAnsi="Times New Roman" w:cs="Times New Roman"/>
          <w:sz w:val="24"/>
          <w:szCs w:val="24"/>
        </w:rPr>
        <w:lastRenderedPageBreak/>
        <w:t xml:space="preserve">   - Влияние на социальные навыки и работу в команде.</w:t>
      </w:r>
    </w:p>
    <w:p w:rsidR="00BB24BF" w:rsidRPr="00BB24BF" w:rsidRDefault="00BB24BF" w:rsidP="00BB24BF">
      <w:pPr>
        <w:rPr>
          <w:rFonts w:ascii="Times New Roman" w:hAnsi="Times New Roman" w:cs="Times New Roman"/>
          <w:sz w:val="24"/>
          <w:szCs w:val="24"/>
        </w:rPr>
      </w:pPr>
    </w:p>
    <w:p w:rsidR="00BB24BF" w:rsidRPr="00BB24BF" w:rsidRDefault="00BB24BF" w:rsidP="00BB24BF">
      <w:pPr>
        <w:rPr>
          <w:rFonts w:ascii="Times New Roman" w:hAnsi="Times New Roman" w:cs="Times New Roman"/>
          <w:sz w:val="24"/>
          <w:szCs w:val="24"/>
        </w:rPr>
      </w:pPr>
      <w:r w:rsidRPr="00BB24BF">
        <w:rPr>
          <w:rFonts w:ascii="Times New Roman" w:hAnsi="Times New Roman" w:cs="Times New Roman"/>
          <w:sz w:val="24"/>
          <w:szCs w:val="24"/>
        </w:rPr>
        <w:t>Заключение:</w:t>
      </w:r>
    </w:p>
    <w:p w:rsidR="00BB24BF" w:rsidRPr="00BB24BF" w:rsidRDefault="00BB24BF" w:rsidP="00BB24BF">
      <w:pPr>
        <w:rPr>
          <w:rFonts w:ascii="Times New Roman" w:hAnsi="Times New Roman" w:cs="Times New Roman"/>
          <w:sz w:val="24"/>
          <w:szCs w:val="24"/>
        </w:rPr>
      </w:pPr>
    </w:p>
    <w:p w:rsidR="00BB24BF" w:rsidRPr="00BB24BF" w:rsidRDefault="00BB24BF" w:rsidP="00BB24BF">
      <w:pPr>
        <w:rPr>
          <w:rFonts w:ascii="Times New Roman" w:hAnsi="Times New Roman" w:cs="Times New Roman"/>
          <w:sz w:val="24"/>
          <w:szCs w:val="24"/>
        </w:rPr>
      </w:pPr>
      <w:r w:rsidRPr="00BB24BF">
        <w:rPr>
          <w:rFonts w:ascii="Times New Roman" w:hAnsi="Times New Roman" w:cs="Times New Roman"/>
          <w:sz w:val="24"/>
          <w:szCs w:val="24"/>
        </w:rPr>
        <w:t>1. Выводы:</w:t>
      </w:r>
    </w:p>
    <w:p w:rsidR="00BB24BF" w:rsidRPr="00BB24BF" w:rsidRDefault="00BB24BF" w:rsidP="00BB24BF">
      <w:pPr>
        <w:rPr>
          <w:rFonts w:ascii="Times New Roman" w:hAnsi="Times New Roman" w:cs="Times New Roman"/>
          <w:sz w:val="24"/>
          <w:szCs w:val="24"/>
        </w:rPr>
      </w:pPr>
      <w:r w:rsidRPr="00BB24BF">
        <w:rPr>
          <w:rFonts w:ascii="Times New Roman" w:hAnsi="Times New Roman" w:cs="Times New Roman"/>
          <w:sz w:val="24"/>
          <w:szCs w:val="24"/>
        </w:rPr>
        <w:t xml:space="preserve">   - Обобщение пользы использования нетрадиционных бумажных материалов.</w:t>
      </w:r>
    </w:p>
    <w:p w:rsidR="00BB24BF" w:rsidRPr="00BB24BF" w:rsidRDefault="00BB24BF" w:rsidP="00BB24BF">
      <w:pPr>
        <w:rPr>
          <w:rFonts w:ascii="Times New Roman" w:hAnsi="Times New Roman" w:cs="Times New Roman"/>
          <w:sz w:val="24"/>
          <w:szCs w:val="24"/>
        </w:rPr>
      </w:pPr>
      <w:r w:rsidRPr="00BB24BF">
        <w:rPr>
          <w:rFonts w:ascii="Times New Roman" w:hAnsi="Times New Roman" w:cs="Times New Roman"/>
          <w:sz w:val="24"/>
          <w:szCs w:val="24"/>
        </w:rPr>
        <w:t xml:space="preserve">   - Долгосрочные перспективы для развития детей.</w:t>
      </w:r>
    </w:p>
    <w:p w:rsidR="00BB24BF" w:rsidRPr="00BB24BF" w:rsidRDefault="00BB24BF" w:rsidP="00BB24BF">
      <w:pPr>
        <w:rPr>
          <w:rFonts w:ascii="Times New Roman" w:hAnsi="Times New Roman" w:cs="Times New Roman"/>
          <w:sz w:val="24"/>
          <w:szCs w:val="24"/>
        </w:rPr>
      </w:pPr>
    </w:p>
    <w:p w:rsidR="00BB24BF" w:rsidRPr="00BB24BF" w:rsidRDefault="00BB24BF" w:rsidP="00BB24BF">
      <w:pPr>
        <w:rPr>
          <w:rFonts w:ascii="Times New Roman" w:hAnsi="Times New Roman" w:cs="Times New Roman"/>
          <w:sz w:val="24"/>
          <w:szCs w:val="24"/>
        </w:rPr>
      </w:pPr>
      <w:r w:rsidRPr="00BB24BF">
        <w:rPr>
          <w:rFonts w:ascii="Times New Roman" w:hAnsi="Times New Roman" w:cs="Times New Roman"/>
          <w:sz w:val="24"/>
          <w:szCs w:val="24"/>
        </w:rPr>
        <w:t>2. Рекомендации:</w:t>
      </w:r>
    </w:p>
    <w:p w:rsidR="00BB24BF" w:rsidRPr="00BB24BF" w:rsidRDefault="00BB24BF" w:rsidP="00BB24BF">
      <w:pPr>
        <w:rPr>
          <w:rFonts w:ascii="Times New Roman" w:hAnsi="Times New Roman" w:cs="Times New Roman"/>
          <w:sz w:val="24"/>
          <w:szCs w:val="24"/>
        </w:rPr>
      </w:pPr>
      <w:r w:rsidRPr="00BB24BF">
        <w:rPr>
          <w:rFonts w:ascii="Times New Roman" w:hAnsi="Times New Roman" w:cs="Times New Roman"/>
          <w:sz w:val="24"/>
          <w:szCs w:val="24"/>
        </w:rPr>
        <w:t xml:space="preserve">   - Советы педагогам по внедрению методик в образовательный процесс.</w:t>
      </w:r>
    </w:p>
    <w:p w:rsidR="00BB24BF" w:rsidRPr="00BB24BF" w:rsidRDefault="00BB24BF" w:rsidP="00BB24BF">
      <w:pPr>
        <w:rPr>
          <w:rFonts w:ascii="Times New Roman" w:hAnsi="Times New Roman" w:cs="Times New Roman"/>
          <w:sz w:val="24"/>
          <w:szCs w:val="24"/>
        </w:rPr>
      </w:pPr>
      <w:r w:rsidRPr="00BB24BF">
        <w:rPr>
          <w:rFonts w:ascii="Times New Roman" w:hAnsi="Times New Roman" w:cs="Times New Roman"/>
          <w:sz w:val="24"/>
          <w:szCs w:val="24"/>
        </w:rPr>
        <w:t xml:space="preserve">   - Возможности для дальнейших исследований и обмена опытом.</w:t>
      </w:r>
    </w:p>
    <w:p w:rsidR="00BB24BF" w:rsidRPr="00BB24BF" w:rsidRDefault="00BB24BF" w:rsidP="00BB24BF">
      <w:pPr>
        <w:rPr>
          <w:rFonts w:ascii="Times New Roman" w:hAnsi="Times New Roman" w:cs="Times New Roman"/>
          <w:sz w:val="24"/>
          <w:szCs w:val="24"/>
        </w:rPr>
      </w:pPr>
    </w:p>
    <w:p w:rsidR="00BB24BF" w:rsidRPr="00BB24BF" w:rsidRDefault="00BB24BF" w:rsidP="00BB24BF">
      <w:pPr>
        <w:rPr>
          <w:rFonts w:ascii="Times New Roman" w:hAnsi="Times New Roman" w:cs="Times New Roman"/>
          <w:sz w:val="24"/>
          <w:szCs w:val="24"/>
        </w:rPr>
      </w:pPr>
      <w:r w:rsidRPr="00BB24BF">
        <w:rPr>
          <w:rFonts w:ascii="Times New Roman" w:hAnsi="Times New Roman" w:cs="Times New Roman"/>
          <w:sz w:val="24"/>
          <w:szCs w:val="24"/>
        </w:rPr>
        <w:t>Вопросы и обсуждение:</w:t>
      </w:r>
    </w:p>
    <w:p w:rsidR="00BB24BF" w:rsidRPr="00BB24BF" w:rsidRDefault="00BB24BF" w:rsidP="00BB24BF">
      <w:pPr>
        <w:rPr>
          <w:rFonts w:ascii="Times New Roman" w:hAnsi="Times New Roman" w:cs="Times New Roman"/>
          <w:sz w:val="24"/>
          <w:szCs w:val="24"/>
        </w:rPr>
      </w:pPr>
    </w:p>
    <w:p w:rsidR="00BB24BF" w:rsidRPr="00BB24BF" w:rsidRDefault="00BB24BF" w:rsidP="00BB24BF">
      <w:pPr>
        <w:rPr>
          <w:rFonts w:ascii="Times New Roman" w:hAnsi="Times New Roman" w:cs="Times New Roman"/>
          <w:sz w:val="24"/>
          <w:szCs w:val="24"/>
        </w:rPr>
      </w:pPr>
      <w:r w:rsidRPr="00BB24BF">
        <w:rPr>
          <w:rFonts w:ascii="Times New Roman" w:hAnsi="Times New Roman" w:cs="Times New Roman"/>
          <w:sz w:val="24"/>
          <w:szCs w:val="24"/>
        </w:rPr>
        <w:t>- Призыв к участникам конференции делиться своим опытом и взглядами.</w:t>
      </w:r>
    </w:p>
    <w:p w:rsidR="00497C5D" w:rsidRPr="00BB24BF" w:rsidRDefault="00BB24BF" w:rsidP="00BB24BF">
      <w:pPr>
        <w:rPr>
          <w:rFonts w:ascii="Times New Roman" w:hAnsi="Times New Roman" w:cs="Times New Roman"/>
          <w:sz w:val="24"/>
          <w:szCs w:val="24"/>
        </w:rPr>
      </w:pPr>
      <w:r w:rsidRPr="00BB24BF">
        <w:rPr>
          <w:rFonts w:ascii="Times New Roman" w:hAnsi="Times New Roman" w:cs="Times New Roman"/>
          <w:sz w:val="24"/>
          <w:szCs w:val="24"/>
        </w:rPr>
        <w:t>- Ответы на возможные вопросы аудитории.</w:t>
      </w:r>
    </w:p>
    <w:sectPr w:rsidR="00497C5D" w:rsidRPr="00BB2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4BF"/>
    <w:rsid w:val="00497C5D"/>
    <w:rsid w:val="00BB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9938B"/>
  <w15:chartTrackingRefBased/>
  <w15:docId w15:val="{11EAD605-1D1D-4675-8F24-EBC95F1CD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2025-04-01T08:27:00Z</dcterms:created>
  <dcterms:modified xsi:type="dcterms:W3CDTF">2025-04-01T08:33:00Z</dcterms:modified>
</cp:coreProperties>
</file>