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C" w:rsidRDefault="008F2F2B" w:rsidP="008F2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ГДОУ ЛНР «Беловодский ЯС№3 «Родничок» </w:t>
      </w: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тему: Влияние игр </w:t>
      </w: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детей дошкольного возраста </w:t>
      </w: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F2B" w:rsidRDefault="008F2F2B" w:rsidP="00296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DF1" w:rsidRDefault="008F2F2B" w:rsidP="00296D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воспитатель: </w:t>
      </w:r>
    </w:p>
    <w:p w:rsidR="008F2F2B" w:rsidRDefault="00296DF1" w:rsidP="00296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8F2F2B">
        <w:rPr>
          <w:rFonts w:ascii="Times New Roman" w:hAnsi="Times New Roman" w:cs="Times New Roman"/>
          <w:sz w:val="28"/>
          <w:szCs w:val="28"/>
        </w:rPr>
        <w:t>Нипрун</w:t>
      </w:r>
      <w:proofErr w:type="spellEnd"/>
      <w:r w:rsidR="008F2F2B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296DF1" w:rsidRDefault="00296DF1" w:rsidP="008F2F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8F2F2B">
        <w:rPr>
          <w:rFonts w:ascii="Times New Roman" w:hAnsi="Times New Roman" w:cs="Times New Roman"/>
          <w:sz w:val="28"/>
          <w:szCs w:val="28"/>
        </w:rPr>
        <w:t>Беловодск</w:t>
      </w:r>
    </w:p>
    <w:p w:rsidR="008F2F2B" w:rsidRDefault="008F2F2B" w:rsidP="008F2F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8F2F2B" w:rsidRDefault="008F2F2B" w:rsidP="008F2F2B">
      <w:pPr>
        <w:jc w:val="both"/>
        <w:rPr>
          <w:rFonts w:ascii="Arial" w:hAnsi="Arial" w:cs="Arial"/>
          <w:shd w:val="clear" w:color="auto" w:fill="FAFCFF"/>
        </w:rPr>
      </w:pPr>
    </w:p>
    <w:p w:rsidR="008F2F2B" w:rsidRPr="008F2F2B" w:rsidRDefault="008F2F2B" w:rsidP="008F2F2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   </w:t>
      </w:r>
      <w:r w:rsidRPr="008F2F2B">
        <w:rPr>
          <w:rFonts w:ascii="Times New Roman" w:hAnsi="Times New Roman" w:cs="Times New Roman"/>
          <w:sz w:val="28"/>
          <w:szCs w:val="28"/>
          <w:shd w:val="clear" w:color="auto" w:fill="FAFCFF"/>
        </w:rPr>
        <w:t>Нельзя недооценивать влияние игры на развитие ребенка.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дети проводят время за играми. И неважно, кубики это или обучающая игра в телефоне. Иногда взрослым кажется, что игры это праздное времяпрепровождение, обычное развлечение. Но они ошибаются. 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недооценивать влияние игры на развитие ребенка. Когда ребёнок совсем маленький, взрослые должны активно принимать участие в забавах. Родители могут сами проявлять инициативу и поддерживать малыша в его желаниях. Чем старше он становится, тем реже играет с родителями. Появляются друзья, соседские дети, приятели в детском саду и школе. Но в любом случае проводником в мир игр является мама или папа.</w:t>
      </w:r>
    </w:p>
    <w:p w:rsidR="003765A8" w:rsidRDefault="003765A8" w:rsidP="008F2F2B">
      <w:pPr>
        <w:shd w:val="clear" w:color="auto" w:fill="FAFC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2B" w:rsidRPr="008F2F2B" w:rsidRDefault="008F2F2B" w:rsidP="003765A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ИГРЫ ВЛИЯЮТ НА РАЗВИТИЕ РЕБЕНКА?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2F2B"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ребёнок играет, он развивается с разных сторон. Влияние игры на детей дошкольного возраста оказывается положительным:</w:t>
      </w:r>
    </w:p>
    <w:p w:rsidR="008F2F2B" w:rsidRPr="008F2F2B" w:rsidRDefault="008F2F2B" w:rsidP="008F2F2B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мира. Играя, ребёнок узнаёт новые сведения об окружающих его вещах и природе. Ещё в раннем возрасте, пробуя погремушку на вкус, малыш понимает она твёрдая. Или, перебирая мячики, осознаёт, что они круглые.</w:t>
      </w:r>
    </w:p>
    <w:p w:rsidR="008F2F2B" w:rsidRPr="008F2F2B" w:rsidRDefault="008F2F2B" w:rsidP="008F2F2B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образного мышления. Кто из нас не представлял, что листики это деньги, а пол лава? Во время игр ребёнок принимает нестандартные решения, придумывает правила и сюжеты, включает фантазию.</w:t>
      </w:r>
    </w:p>
    <w:p w:rsidR="008F2F2B" w:rsidRPr="008F2F2B" w:rsidRDefault="008F2F2B" w:rsidP="008F2F2B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коммуникации. Почти все игры подразумевают, что в них играют двое и более человек. Поэтому ребёнку приходится общаться с другими ребятами. Не просто общаться, а договариваться, обсуждать, спорить. Игры развивают коммуникативные навыки.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ограничивать ребёнка. Вволю наигравшись, он легче сделает переход из детства в юность. Предоставьте ему свободу действий, пусть он сам придумает себе забаву, а вы поддержите его. Таким образом, он почувствует себя хозяином своей судьбы, станет более уверенным. Играя, он будет развивать мышление, внимание и память.</w:t>
      </w:r>
    </w:p>
    <w:p w:rsidR="008F2F2B" w:rsidRPr="008F2F2B" w:rsidRDefault="008F2F2B" w:rsidP="003765A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ИГР ДЛЯ РАЗВИТИЯ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игры на развитие ребенка дошкольника зависит от ее типа.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2F2B" w:rsidRPr="008F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Коллективные игры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играх у детей формируются коммуникационные навыки, они учатся правилам общения, усваивают, как нужно вести себя в социуме. В коллективных играх малыши могут слушать, разговаривать, поделиться своими мыслями и чувствами.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2F2B" w:rsidRPr="008F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игры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игровой деятельности дети также могут познавать основы точных наук. С помощью игр у детей формируется представление о геометрических фигурах, числах и количестве, а также логическое мышление.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2F2B" w:rsidRPr="008F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мячом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ребёнок играет с мячом, у него развивается ловкость, улучшается выносливость, повышается координация движений. Игры с мячом </w:t>
      </w: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 влияют на физическое здоровье. Ребёнок становится более сильным, физически развитым, крепким.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2F2B" w:rsidRPr="008F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неправильной дикции у детей часто возникают проблемы в школе. Чтобы предупредить и предотвратить это, нужны развивающие игры, в которых ребёнок должен быстро и правильно произносить сложные слова и фразы. Веселые речевые тренировки могут состоять из скороговорок.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2F2B" w:rsidRPr="008F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как и игры с мячом, укрепляют здоровье ребёнка, развивают его мускулатуру и опорно-двигательный аппарат. Чтобы игра была веселее и принесла больше пользы, можно включить в неё скакалку, кегли, канат. Зимой можно играть в снежки, лепит снеговика.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2F2B" w:rsidRPr="008F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Настольные игры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магазинах на прилавках лежит огромное количество разнообразных настольных игр для детей всех возрастов</w:t>
      </w:r>
      <w:r w:rsidR="0037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развивают ребенка. </w:t>
      </w:r>
      <w:proofErr w:type="spellStart"/>
      <w:r w:rsidR="0037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</w:t>
      </w:r>
      <w:proofErr w:type="spellEnd"/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мозаика, трафареты для рисования, раскраски, головоломки, конструктор все эти игры позволяют ребёнку провести время весело и с пользой. Настольные игры улучшают память и сообразительность, совершенствуют творческие способности и глазомер.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2F2B" w:rsidRPr="008F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игры</w:t>
      </w:r>
    </w:p>
    <w:p w:rsidR="008F2F2B" w:rsidRPr="008F2F2B" w:rsidRDefault="008F2F2B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век цифровых технологий невозможно представить процесс воспитания и развития ребёнка без компьютерных игр. Несмотря на все свои минусы, компьютерные игры имеют и свои плюсы. Главное это подобрать хорошую развивающую игру. Яркие изображения помогают малышу изучить цвета, геометрические фигуры, цифры и буквы. Обучающие компьютерные игры улучшают логическое мышление детей, повышают эрудицию. Но имейте в виду, что необходимо контролировать время, проведенное ребёнком за экраном. Дети дошкольного возраста должны играть на компьютере не более получаса в день.</w:t>
      </w:r>
    </w:p>
    <w:p w:rsidR="008F2F2B" w:rsidRPr="008F2F2B" w:rsidRDefault="008F2F2B" w:rsidP="003765A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МЫШЛЕНИЯ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2F2B"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ребёнок наделяет предметы новыми свойствами, моделирует собственное воображаемое пространство. Сам ребёнок в этот момент понимает, что всё происходит понарошку, но играя, действительно видит в листиках деньги, в камешках картошку для супа, а в сыром песке тесто для ароматных пирожков. Развитие воображения и образного мышления важнейший аспект влияния игры, ведь ребёнку приходится принимать нестандартные решения, чтобы реализовать сюжет своей игры. Правда, в последнее время это свойство игры истребляется производителями детских игрушек, создающих самые разнообразные игровые наборы на все случаи жизни. Максимально реалистичные детские кухни, прачечные, наборы для игры в магазин лишают детскую игру элемента фантазии;</w:t>
      </w:r>
    </w:p>
    <w:p w:rsidR="008F2F2B" w:rsidRPr="008F2F2B" w:rsidRDefault="008F2F2B" w:rsidP="003765A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НАВЫКОВ</w:t>
      </w:r>
    </w:p>
    <w:p w:rsidR="008F2F2B" w:rsidRPr="008F2F2B" w:rsidRDefault="003765A8" w:rsidP="008F2F2B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2F2B"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не только договариваться, но и соблюдать принятые правила.</w:t>
      </w:r>
    </w:p>
    <w:p w:rsidR="008F2F2B" w:rsidRPr="008F2F2B" w:rsidRDefault="008F2F2B" w:rsidP="003765A8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ВСЕСТОРОННЕЕ РАЗВИТИЕ РЕБЕНКА ПРИ ПОМОЩИ ИГРЫ</w:t>
      </w:r>
    </w:p>
    <w:p w:rsidR="008F2F2B" w:rsidRPr="008F2F2B" w:rsidRDefault="008F2F2B" w:rsidP="008F2F2B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 Подвижные игры формируют опорно-двигательную систему человека, укрепляют весь организм. Дети радостно бегают, прыгают, пинают мяч и это полезно. У них развивается ловкость и отличный мышечный тонус.</w:t>
      </w:r>
    </w:p>
    <w:p w:rsidR="008F2F2B" w:rsidRPr="008F2F2B" w:rsidRDefault="008F2F2B" w:rsidP="008F2F2B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нравственных качеств. Хотя игра это не жизнь, но поступки, которые, играя, совершает ребёнок, самые настоящие. В играх проявляется темперамент малыша. Он делает в конце определённые выводы. В процессе он учится быть справедливым, честным, решительным, добрым. Игра формирует характер ребёнка.</w:t>
      </w:r>
    </w:p>
    <w:p w:rsidR="008F2F2B" w:rsidRPr="008F2F2B" w:rsidRDefault="008F2F2B" w:rsidP="008F2F2B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сферы. Играя, малыш учится сопереживать, поддерживать, симпатизировать. У него могут проявиться эмоциональные проблемы: страх, агрессия, тревога. Дать им выход лучше во время игры.</w:t>
      </w:r>
    </w:p>
    <w:p w:rsidR="008F2F2B" w:rsidRDefault="008F2F2B" w:rsidP="008F2F2B">
      <w:pPr>
        <w:spacing w:after="0"/>
        <w:jc w:val="both"/>
        <w:rPr>
          <w:rFonts w:ascii="Arial" w:hAnsi="Arial" w:cs="Arial"/>
          <w:shd w:val="clear" w:color="auto" w:fill="FAFCFF"/>
        </w:rPr>
      </w:pPr>
    </w:p>
    <w:p w:rsidR="008F2F2B" w:rsidRPr="008F2F2B" w:rsidRDefault="008F2F2B" w:rsidP="008F2F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2F2B" w:rsidRPr="008F2F2B" w:rsidSect="008F2F2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7CCB"/>
    <w:multiLevelType w:val="multilevel"/>
    <w:tmpl w:val="A0BA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A22A6"/>
    <w:multiLevelType w:val="multilevel"/>
    <w:tmpl w:val="FDB0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F2B"/>
    <w:rsid w:val="00296DF1"/>
    <w:rsid w:val="003765A8"/>
    <w:rsid w:val="008F2F2B"/>
    <w:rsid w:val="00D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7D20"/>
  <w15:docId w15:val="{8238975B-A254-4876-88C2-9A071831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1C"/>
  </w:style>
  <w:style w:type="paragraph" w:styleId="2">
    <w:name w:val="heading 2"/>
    <w:basedOn w:val="a"/>
    <w:link w:val="20"/>
    <w:uiPriority w:val="9"/>
    <w:qFormat/>
    <w:rsid w:val="008F2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USER</cp:lastModifiedBy>
  <cp:revision>2</cp:revision>
  <dcterms:created xsi:type="dcterms:W3CDTF">2024-02-08T17:04:00Z</dcterms:created>
  <dcterms:modified xsi:type="dcterms:W3CDTF">2024-02-12T11:14:00Z</dcterms:modified>
</cp:coreProperties>
</file>