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D6" w:rsidRPr="00040FD6" w:rsidRDefault="00040FD6" w:rsidP="00040FD6">
      <w:pPr>
        <w:spacing w:after="0" w:line="240" w:lineRule="auto"/>
        <w:ind w:firstLine="708"/>
        <w:jc w:val="center"/>
        <w:rPr>
          <w:rFonts w:eastAsia="Calibri" w:cs="Times New Roman"/>
          <w:b/>
          <w:sz w:val="22"/>
        </w:rPr>
      </w:pPr>
      <w:r w:rsidRPr="00040FD6">
        <w:rPr>
          <w:rFonts w:eastAsia="Calibri" w:cs="Times New Roman"/>
          <w:b/>
          <w:sz w:val="22"/>
        </w:rPr>
        <w:t>ГОСУДАРСТВЕННОЕ КАЗЕННОЕ УЧРЕЖДЕНИЕ</w:t>
      </w:r>
    </w:p>
    <w:p w:rsidR="00040FD6" w:rsidRPr="00040FD6" w:rsidRDefault="00040FD6" w:rsidP="00040FD6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040FD6">
        <w:rPr>
          <w:rFonts w:eastAsia="Calibri" w:cs="Times New Roman"/>
          <w:b/>
          <w:sz w:val="22"/>
        </w:rPr>
        <w:t>РЕСПУБЛИКИ САХА (ЯКУТИЯ)</w:t>
      </w:r>
    </w:p>
    <w:p w:rsidR="00040FD6" w:rsidRPr="00040FD6" w:rsidRDefault="00040FD6" w:rsidP="00040FD6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040FD6">
        <w:rPr>
          <w:rFonts w:eastAsia="Calibri" w:cs="Times New Roman"/>
          <w:b/>
          <w:sz w:val="22"/>
        </w:rPr>
        <w:t xml:space="preserve">«ЦЕНТР ПОМОЩИ ДЕТЯМ-СИРОТАМ И ДЕТЯМ, </w:t>
      </w:r>
    </w:p>
    <w:p w:rsidR="00040FD6" w:rsidRPr="00040FD6" w:rsidRDefault="00040FD6" w:rsidP="00040FD6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proofErr w:type="gramStart"/>
      <w:r w:rsidRPr="00040FD6">
        <w:rPr>
          <w:rFonts w:eastAsia="Calibri" w:cs="Times New Roman"/>
          <w:b/>
          <w:sz w:val="22"/>
        </w:rPr>
        <w:t>ОСТАВШИМСЯ БЕЗ ПОПЕЧЕНИЯ РОДИТЕЛЕЙ»</w:t>
      </w:r>
      <w:r w:rsidRPr="00040FD6">
        <w:rPr>
          <w:rFonts w:eastAsia="Calibri" w:cs="Times New Roman"/>
          <w:b/>
          <w:sz w:val="22"/>
        </w:rPr>
        <w:br/>
        <w:t>678900, РС (Якутия), Алданский район, г. Алдан, ул. Калинина,2\5</w:t>
      </w:r>
      <w:proofErr w:type="gramEnd"/>
    </w:p>
    <w:p w:rsidR="00040FD6" w:rsidRPr="00040FD6" w:rsidRDefault="00040FD6" w:rsidP="00040FD6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040FD6">
        <w:rPr>
          <w:rFonts w:eastAsia="Calibri" w:cs="Times New Roman"/>
          <w:b/>
          <w:sz w:val="22"/>
        </w:rPr>
        <w:t>Тел: (41145)   329-52.</w:t>
      </w:r>
    </w:p>
    <w:p w:rsidR="00040FD6" w:rsidRPr="00040FD6" w:rsidRDefault="00040FD6" w:rsidP="00040FD6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040FD6">
        <w:rPr>
          <w:rFonts w:eastAsia="Calibri" w:cs="Times New Roman"/>
          <w:b/>
          <w:sz w:val="22"/>
        </w:rPr>
        <w:t>Факс:  (41145)329-52</w:t>
      </w:r>
    </w:p>
    <w:p w:rsidR="00040FD6" w:rsidRPr="00040FD6" w:rsidRDefault="00040FD6" w:rsidP="00040FD6">
      <w:pPr>
        <w:pBdr>
          <w:bottom w:val="single" w:sz="12" w:space="1" w:color="auto"/>
        </w:pBdr>
        <w:spacing w:after="0" w:line="240" w:lineRule="auto"/>
        <w:jc w:val="center"/>
        <w:rPr>
          <w:rFonts w:eastAsia="Calibri" w:cs="Times New Roman"/>
          <w:b/>
          <w:color w:val="3366FF"/>
          <w:sz w:val="22"/>
        </w:rPr>
      </w:pPr>
      <w:r w:rsidRPr="00040FD6">
        <w:rPr>
          <w:rFonts w:eastAsia="Calibri" w:cs="Times New Roman"/>
          <w:b/>
          <w:color w:val="3366FF"/>
          <w:sz w:val="22"/>
          <w:lang w:val="en-US"/>
        </w:rPr>
        <w:t>E</w:t>
      </w:r>
      <w:r w:rsidRPr="00040FD6">
        <w:rPr>
          <w:rFonts w:eastAsia="Calibri" w:cs="Times New Roman"/>
          <w:b/>
          <w:color w:val="3366FF"/>
          <w:sz w:val="22"/>
        </w:rPr>
        <w:t>-</w:t>
      </w:r>
      <w:r w:rsidRPr="00040FD6">
        <w:rPr>
          <w:rFonts w:eastAsia="Calibri" w:cs="Times New Roman"/>
          <w:b/>
          <w:color w:val="3366FF"/>
          <w:sz w:val="22"/>
          <w:lang w:val="en-US"/>
        </w:rPr>
        <w:t>mail</w:t>
      </w:r>
      <w:r w:rsidRPr="00040FD6">
        <w:rPr>
          <w:rFonts w:eastAsia="Calibri" w:cs="Times New Roman"/>
          <w:b/>
          <w:color w:val="3366FF"/>
          <w:sz w:val="22"/>
        </w:rPr>
        <w:t xml:space="preserve">: </w:t>
      </w:r>
      <w:proofErr w:type="spellStart"/>
      <w:r w:rsidRPr="00040FD6">
        <w:rPr>
          <w:rFonts w:eastAsia="Calibri" w:cs="Times New Roman"/>
          <w:b/>
          <w:color w:val="3366FF"/>
          <w:sz w:val="22"/>
          <w:lang w:val="en-US"/>
        </w:rPr>
        <w:t>aldan</w:t>
      </w:r>
      <w:proofErr w:type="spellEnd"/>
      <w:r w:rsidRPr="00040FD6">
        <w:rPr>
          <w:rFonts w:eastAsia="Calibri" w:cs="Times New Roman"/>
          <w:b/>
          <w:color w:val="3366FF"/>
          <w:sz w:val="22"/>
        </w:rPr>
        <w:t>_</w:t>
      </w:r>
      <w:proofErr w:type="spellStart"/>
      <w:r w:rsidRPr="00040FD6">
        <w:rPr>
          <w:rFonts w:eastAsia="Calibri" w:cs="Times New Roman"/>
          <w:b/>
          <w:color w:val="3366FF"/>
          <w:sz w:val="22"/>
          <w:lang w:val="en-US"/>
        </w:rPr>
        <w:t>detdom</w:t>
      </w:r>
      <w:proofErr w:type="spellEnd"/>
      <w:r w:rsidRPr="00040FD6">
        <w:rPr>
          <w:rFonts w:eastAsia="Calibri" w:cs="Times New Roman"/>
          <w:b/>
          <w:color w:val="3366FF"/>
          <w:sz w:val="22"/>
        </w:rPr>
        <w:t>@</w:t>
      </w:r>
      <w:r w:rsidRPr="00040FD6">
        <w:rPr>
          <w:rFonts w:eastAsia="Calibri" w:cs="Times New Roman"/>
          <w:b/>
          <w:color w:val="3366FF"/>
          <w:sz w:val="22"/>
          <w:lang w:val="en-US"/>
        </w:rPr>
        <w:t>mail</w:t>
      </w:r>
      <w:r w:rsidRPr="00040FD6">
        <w:rPr>
          <w:rFonts w:eastAsia="Calibri" w:cs="Times New Roman"/>
          <w:b/>
          <w:color w:val="3366FF"/>
          <w:sz w:val="22"/>
        </w:rPr>
        <w:t>.</w:t>
      </w:r>
      <w:proofErr w:type="spellStart"/>
      <w:r w:rsidRPr="00040FD6">
        <w:rPr>
          <w:rFonts w:eastAsia="Calibri" w:cs="Times New Roman"/>
          <w:b/>
          <w:color w:val="3366FF"/>
          <w:sz w:val="22"/>
          <w:lang w:val="en-US"/>
        </w:rPr>
        <w:t>ru</w:t>
      </w:r>
      <w:proofErr w:type="spellEnd"/>
    </w:p>
    <w:p w:rsidR="00040FD6" w:rsidRDefault="00040FD6" w:rsidP="00040FD6">
      <w:pPr>
        <w:spacing w:after="0"/>
        <w:ind w:left="708" w:hanging="708"/>
        <w:jc w:val="both"/>
        <w:rPr>
          <w:rFonts w:eastAsia="Calibri" w:cs="Times New Roman"/>
          <w:szCs w:val="24"/>
        </w:rPr>
      </w:pPr>
    </w:p>
    <w:p w:rsidR="00040FD6" w:rsidRDefault="00040FD6" w:rsidP="00040FD6">
      <w:pPr>
        <w:spacing w:after="0"/>
        <w:ind w:left="708" w:hanging="708"/>
        <w:jc w:val="both"/>
        <w:rPr>
          <w:rFonts w:eastAsia="Calibri" w:cs="Times New Roman"/>
          <w:szCs w:val="24"/>
        </w:rPr>
      </w:pPr>
    </w:p>
    <w:p w:rsidR="00040FD6" w:rsidRPr="00040FD6" w:rsidRDefault="00040FD6" w:rsidP="00040FD6">
      <w:pPr>
        <w:spacing w:after="0"/>
        <w:ind w:left="708" w:hanging="708"/>
        <w:jc w:val="both"/>
        <w:rPr>
          <w:rFonts w:eastAsia="Calibri" w:cs="Times New Roman"/>
          <w:szCs w:val="24"/>
        </w:rPr>
      </w:pPr>
    </w:p>
    <w:p w:rsidR="00040FD6" w:rsidRPr="00040FD6" w:rsidRDefault="00040FD6" w:rsidP="00040FD6">
      <w:pPr>
        <w:spacing w:after="0" w:line="240" w:lineRule="auto"/>
        <w:jc w:val="right"/>
        <w:rPr>
          <w:i/>
        </w:rPr>
      </w:pPr>
      <w:r w:rsidRPr="00040FD6">
        <w:rPr>
          <w:i/>
        </w:rPr>
        <w:t xml:space="preserve">Выполнила инструктор по труду </w:t>
      </w:r>
    </w:p>
    <w:p w:rsidR="00040FD6" w:rsidRDefault="00040FD6" w:rsidP="00040FD6">
      <w:pPr>
        <w:spacing w:after="0" w:line="240" w:lineRule="auto"/>
        <w:jc w:val="right"/>
        <w:rPr>
          <w:i/>
        </w:rPr>
      </w:pPr>
      <w:r w:rsidRPr="00040FD6">
        <w:rPr>
          <w:i/>
          <w:lang w:val="en-US"/>
        </w:rPr>
        <w:t>I</w:t>
      </w:r>
      <w:r w:rsidRPr="00040FD6">
        <w:rPr>
          <w:i/>
        </w:rPr>
        <w:t xml:space="preserve"> квалификационной </w:t>
      </w:r>
      <w:proofErr w:type="gramStart"/>
      <w:r w:rsidRPr="00040FD6">
        <w:rPr>
          <w:i/>
        </w:rPr>
        <w:t>категории  Трухина</w:t>
      </w:r>
      <w:proofErr w:type="gramEnd"/>
      <w:r w:rsidRPr="00040FD6">
        <w:rPr>
          <w:i/>
        </w:rPr>
        <w:t xml:space="preserve"> Л.А.</w:t>
      </w:r>
    </w:p>
    <w:p w:rsidR="00040FD6" w:rsidRPr="00040FD6" w:rsidRDefault="00040FD6" w:rsidP="00040FD6">
      <w:pPr>
        <w:spacing w:after="0" w:line="240" w:lineRule="auto"/>
        <w:jc w:val="right"/>
        <w:rPr>
          <w:i/>
        </w:rPr>
      </w:pPr>
      <w:r w:rsidRPr="00040FD6">
        <w:rPr>
          <w:i/>
        </w:rPr>
        <w:t xml:space="preserve"> </w:t>
      </w:r>
    </w:p>
    <w:p w:rsidR="00E00B11" w:rsidRPr="00E00B11" w:rsidRDefault="00040FD6" w:rsidP="00782CC4">
      <w:pPr>
        <w:spacing w:after="0" w:line="240" w:lineRule="auto"/>
        <w:jc w:val="center"/>
        <w:rPr>
          <w:b/>
          <w:sz w:val="28"/>
          <w:szCs w:val="28"/>
        </w:rPr>
      </w:pPr>
      <w:r w:rsidRPr="00040FD6">
        <w:rPr>
          <w:b/>
          <w:sz w:val="28"/>
          <w:szCs w:val="28"/>
        </w:rPr>
        <w:t xml:space="preserve">Трудовое воспитание </w:t>
      </w:r>
      <w:r w:rsidR="00E00B11">
        <w:rPr>
          <w:b/>
          <w:sz w:val="28"/>
          <w:szCs w:val="28"/>
        </w:rPr>
        <w:t xml:space="preserve">воспитанников </w:t>
      </w:r>
      <w:r w:rsidRPr="00040FD6">
        <w:rPr>
          <w:b/>
          <w:sz w:val="28"/>
          <w:szCs w:val="28"/>
        </w:rPr>
        <w:t>посредством программы</w:t>
      </w:r>
      <w:r w:rsidR="00E00B11" w:rsidRPr="00E00B11">
        <w:t xml:space="preserve"> </w:t>
      </w:r>
    </w:p>
    <w:p w:rsidR="00040FD6" w:rsidRDefault="00E00B11" w:rsidP="00782CC4">
      <w:pPr>
        <w:spacing w:after="0" w:line="240" w:lineRule="auto"/>
        <w:jc w:val="center"/>
        <w:rPr>
          <w:b/>
          <w:sz w:val="28"/>
          <w:szCs w:val="28"/>
        </w:rPr>
      </w:pPr>
      <w:r w:rsidRPr="00E00B11">
        <w:rPr>
          <w:b/>
          <w:sz w:val="28"/>
          <w:szCs w:val="28"/>
        </w:rPr>
        <w:t>«Учимся шить»</w:t>
      </w:r>
    </w:p>
    <w:p w:rsidR="00782CC4" w:rsidRPr="00040FD6" w:rsidRDefault="00782CC4" w:rsidP="00782CC4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D335D4" w:rsidRDefault="00D335D4" w:rsidP="00E00B11">
      <w:pPr>
        <w:spacing w:after="0"/>
        <w:ind w:firstLine="709"/>
        <w:rPr>
          <w:sz w:val="28"/>
          <w:szCs w:val="28"/>
        </w:rPr>
      </w:pPr>
      <w:r w:rsidRPr="00D335D4">
        <w:rPr>
          <w:sz w:val="28"/>
          <w:szCs w:val="28"/>
        </w:rPr>
        <w:t xml:space="preserve">Научиться шить своими руками мечтает абсолютно все девочки и женщины. В современном мире детская мода уже приобрела статус «значимой» и оказывает такое же влияние, как и взрослая, тем более, одежда ручной работы считается очень модной и ценной, так как она обычно уникальна. Школьная программа не </w:t>
      </w:r>
      <w:proofErr w:type="gramStart"/>
      <w:r w:rsidRPr="00D335D4">
        <w:rPr>
          <w:sz w:val="28"/>
          <w:szCs w:val="28"/>
        </w:rPr>
        <w:t>раскрывает всех особенностей не раскрывает</w:t>
      </w:r>
      <w:proofErr w:type="gramEnd"/>
      <w:r w:rsidRPr="00D335D4">
        <w:rPr>
          <w:sz w:val="28"/>
          <w:szCs w:val="28"/>
        </w:rPr>
        <w:t xml:space="preserve"> всех особенностей и тонкостей индивидуального пошива, моделирования и конструирования одежды, не дает представления об истории моды, стилях одежды и, самое главное, не воспитывает чувство стиля и красоты. Каждый ребенок стремиться быть уникальным, тем более девочки, а навыки моделирования, конструирования и технологии изготовления одежды, полученные на занятиях, дадут возможность детям шить любые изделия, а некоторым из них и определиться с будущей профессией. Это имеет большое практическое значение в дальнейшей жизни ребенка.</w:t>
      </w:r>
    </w:p>
    <w:p w:rsidR="00D335D4" w:rsidRDefault="00D335D4" w:rsidP="00D335D4">
      <w:pPr>
        <w:spacing w:after="0"/>
        <w:ind w:firstLine="709"/>
        <w:rPr>
          <w:sz w:val="28"/>
          <w:szCs w:val="28"/>
        </w:rPr>
      </w:pPr>
      <w:r w:rsidRPr="00D335D4">
        <w:rPr>
          <w:sz w:val="28"/>
          <w:szCs w:val="28"/>
        </w:rPr>
        <w:t xml:space="preserve">Наряду с усвоением теоретических знаний в области декоративно-прикладного творчества программа позволяет </w:t>
      </w:r>
      <w:r>
        <w:rPr>
          <w:sz w:val="28"/>
          <w:szCs w:val="28"/>
        </w:rPr>
        <w:t xml:space="preserve">воспитанницам </w:t>
      </w:r>
      <w:r w:rsidRPr="00D335D4">
        <w:rPr>
          <w:sz w:val="28"/>
          <w:szCs w:val="28"/>
        </w:rPr>
        <w:t>сформировать практические умения, которые развивают воображение, аккуратность, усидчивость и терпение, трудолюбие и ответственность, устойчивый интерес к овладению шитья. Развивает творческий потенциал воспитанников</w:t>
      </w:r>
      <w:r>
        <w:rPr>
          <w:sz w:val="28"/>
          <w:szCs w:val="28"/>
        </w:rPr>
        <w:t>.</w:t>
      </w:r>
    </w:p>
    <w:p w:rsidR="00D335D4" w:rsidRDefault="00D335D4" w:rsidP="00D335D4">
      <w:pPr>
        <w:spacing w:after="0"/>
        <w:ind w:firstLine="709"/>
        <w:rPr>
          <w:sz w:val="28"/>
          <w:szCs w:val="28"/>
        </w:rPr>
      </w:pPr>
      <w:r w:rsidRPr="00D335D4">
        <w:rPr>
          <w:rFonts w:cs="Times New Roman"/>
          <w:color w:val="000000" w:themeColor="text1"/>
          <w:sz w:val="28"/>
          <w:szCs w:val="28"/>
        </w:rPr>
        <w:t>Актуальность программы</w:t>
      </w:r>
      <w:r>
        <w:rPr>
          <w:rFonts w:cs="Times New Roman"/>
          <w:color w:val="000000" w:themeColor="text1"/>
          <w:sz w:val="28"/>
          <w:szCs w:val="28"/>
        </w:rPr>
        <w:t xml:space="preserve"> заключается в том, чтобы воспитанник</w:t>
      </w:r>
      <w:r w:rsidRPr="00E46A94">
        <w:rPr>
          <w:rFonts w:cs="Times New Roman"/>
          <w:color w:val="000000" w:themeColor="text1"/>
          <w:sz w:val="28"/>
          <w:szCs w:val="28"/>
        </w:rPr>
        <w:t xml:space="preserve">, освоив навыки моделирования, конструирования и технологии изготовления основных видов одежды, сможет самостоятельно с ранних лет создавать свой неповторимый </w:t>
      </w:r>
      <w:r>
        <w:rPr>
          <w:rFonts w:cs="Times New Roman"/>
          <w:color w:val="000000" w:themeColor="text1"/>
          <w:sz w:val="28"/>
          <w:szCs w:val="28"/>
        </w:rPr>
        <w:t xml:space="preserve">образ, </w:t>
      </w:r>
      <w:r w:rsidRPr="00E46A94">
        <w:rPr>
          <w:rFonts w:cs="Times New Roman"/>
          <w:color w:val="000000" w:themeColor="text1"/>
          <w:sz w:val="28"/>
          <w:szCs w:val="28"/>
        </w:rPr>
        <w:t>стиль и имидж, научится одеваться сам и одевать других без лишних затрат.</w:t>
      </w:r>
    </w:p>
    <w:p w:rsidR="00D335D4" w:rsidRDefault="00D335D4" w:rsidP="00D335D4">
      <w:pPr>
        <w:spacing w:after="0"/>
        <w:ind w:firstLine="709"/>
        <w:rPr>
          <w:sz w:val="28"/>
          <w:szCs w:val="28"/>
        </w:rPr>
      </w:pPr>
      <w:r w:rsidRPr="00D335D4">
        <w:rPr>
          <w:rFonts w:cs="Times New Roman"/>
          <w:color w:val="000000" w:themeColor="text1"/>
          <w:sz w:val="28"/>
          <w:szCs w:val="28"/>
        </w:rPr>
        <w:t>Педагогическая целесообразность данной программы состоит в обучении воспитанников навыкам моделирования и конструирования не только навыки умения самостоятельно создавать эскизы и чертежи выкроек изделий в соответствии с особенностями фигуры.</w:t>
      </w:r>
    </w:p>
    <w:p w:rsidR="00E00B11" w:rsidRDefault="00D335D4" w:rsidP="00D335D4">
      <w:pPr>
        <w:spacing w:after="0"/>
        <w:ind w:firstLine="709"/>
        <w:rPr>
          <w:sz w:val="28"/>
          <w:szCs w:val="28"/>
        </w:rPr>
      </w:pPr>
      <w:r w:rsidRPr="00D335D4">
        <w:rPr>
          <w:rFonts w:cs="Times New Roman"/>
          <w:color w:val="000000" w:themeColor="text1"/>
          <w:sz w:val="28"/>
          <w:szCs w:val="28"/>
        </w:rPr>
        <w:lastRenderedPageBreak/>
        <w:t xml:space="preserve">В программе предусмотрен не только пошив изделий, но и различные виды отделки, изготовление цветов, работа с кожей, вышивка лентами. Эти работы помогут создать такое изделие, которое не похоже на другие. Индивидуальность, новизна обработки изделий, исследовательская деятельность, помогут в создании творческих проектов. </w:t>
      </w:r>
    </w:p>
    <w:p w:rsidR="00E00B11" w:rsidRDefault="00E00B11" w:rsidP="00040FD6">
      <w:pPr>
        <w:spacing w:after="0"/>
        <w:ind w:firstLine="709"/>
        <w:rPr>
          <w:sz w:val="28"/>
          <w:szCs w:val="28"/>
        </w:rPr>
      </w:pPr>
      <w:r w:rsidRPr="00E00B11">
        <w:rPr>
          <w:sz w:val="28"/>
          <w:szCs w:val="28"/>
        </w:rPr>
        <w:t xml:space="preserve">Занятия </w:t>
      </w:r>
      <w:r w:rsidR="00D335D4">
        <w:rPr>
          <w:sz w:val="28"/>
          <w:szCs w:val="28"/>
        </w:rPr>
        <w:t>по программе «Учимся шить»</w:t>
      </w:r>
      <w:r w:rsidRPr="00E00B11">
        <w:rPr>
          <w:sz w:val="28"/>
          <w:szCs w:val="28"/>
        </w:rPr>
        <w:t>, представляет собой законченный, целостный, ограниченный временными рамками отрезок учебно-воспитательного процесса, логическую единицу темы, раздела, курса. Оно является звеном в цепи и решает конкретные образовательные и воспитательные задачи, которые определяются программой «кройки и шитья»  «право свободного разв</w:t>
      </w:r>
      <w:r>
        <w:rPr>
          <w:sz w:val="28"/>
          <w:szCs w:val="28"/>
        </w:rPr>
        <w:t xml:space="preserve">ития каждой личности». </w:t>
      </w:r>
    </w:p>
    <w:p w:rsidR="00E00B11" w:rsidRPr="00040FD6" w:rsidRDefault="00E00B11" w:rsidP="00D335D4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«Учимся шить» </w:t>
      </w:r>
      <w:r w:rsidR="00040FD6" w:rsidRPr="00040FD6">
        <w:rPr>
          <w:sz w:val="28"/>
          <w:szCs w:val="28"/>
        </w:rPr>
        <w:t xml:space="preserve"> способствует развитию у воспитанниц  функциональной технологической грамотности, </w:t>
      </w:r>
      <w:proofErr w:type="spellStart"/>
      <w:r w:rsidR="00040FD6" w:rsidRPr="00040FD6">
        <w:rPr>
          <w:sz w:val="28"/>
          <w:szCs w:val="28"/>
        </w:rPr>
        <w:t>общетрудовых</w:t>
      </w:r>
      <w:proofErr w:type="spellEnd"/>
      <w:r w:rsidR="00040FD6" w:rsidRPr="00040FD6">
        <w:rPr>
          <w:sz w:val="28"/>
          <w:szCs w:val="28"/>
        </w:rPr>
        <w:t xml:space="preserve"> знаний и умений, необходимых по всех сферах профессиональной деятельности, формирует такие важные качества личности, как трудолюбие, уважительное отношение к труду, бережливость, упорство в достижении поставленной цели, предприимчивость, творческий подход к принятию решений.</w:t>
      </w:r>
    </w:p>
    <w:p w:rsidR="00E00B11" w:rsidRPr="00D335D4" w:rsidRDefault="00E00B11" w:rsidP="00E00B11">
      <w:pPr>
        <w:spacing w:after="0"/>
        <w:ind w:firstLine="709"/>
        <w:rPr>
          <w:rFonts w:cs="Times New Roman"/>
          <w:b/>
          <w:sz w:val="28"/>
          <w:szCs w:val="28"/>
        </w:rPr>
      </w:pPr>
      <w:r w:rsidRPr="00D335D4">
        <w:rPr>
          <w:rFonts w:cs="Times New Roman"/>
          <w:b/>
          <w:sz w:val="28"/>
          <w:szCs w:val="28"/>
        </w:rPr>
        <w:t>Используемая литература:</w:t>
      </w:r>
    </w:p>
    <w:p w:rsidR="00E00B11" w:rsidRPr="00D335D4" w:rsidRDefault="00E00B11" w:rsidP="00D335D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35D4">
        <w:rPr>
          <w:rFonts w:ascii="Times New Roman" w:hAnsi="Times New Roman" w:cs="Times New Roman"/>
          <w:sz w:val="28"/>
          <w:szCs w:val="28"/>
        </w:rPr>
        <w:t>Бершадский</w:t>
      </w:r>
      <w:proofErr w:type="spellEnd"/>
      <w:r w:rsidRPr="00D335D4">
        <w:rPr>
          <w:rFonts w:ascii="Times New Roman" w:hAnsi="Times New Roman" w:cs="Times New Roman"/>
          <w:sz w:val="28"/>
          <w:szCs w:val="28"/>
        </w:rPr>
        <w:t>, М.Е. и др. Дидактические и психологические основания</w:t>
      </w:r>
    </w:p>
    <w:p w:rsidR="00E00B11" w:rsidRPr="00D335D4" w:rsidRDefault="00E00B11" w:rsidP="00E00B11">
      <w:pPr>
        <w:spacing w:after="0"/>
        <w:ind w:firstLine="709"/>
        <w:rPr>
          <w:rFonts w:cs="Times New Roman"/>
          <w:sz w:val="28"/>
          <w:szCs w:val="28"/>
        </w:rPr>
      </w:pPr>
      <w:r w:rsidRPr="00D335D4">
        <w:rPr>
          <w:rFonts w:cs="Times New Roman"/>
          <w:sz w:val="28"/>
          <w:szCs w:val="28"/>
        </w:rPr>
        <w:t>образовательной технологии. М.: Центр “Педагогический поиск”, 2003</w:t>
      </w:r>
    </w:p>
    <w:p w:rsidR="00E00B11" w:rsidRPr="00D335D4" w:rsidRDefault="00D335D4" w:rsidP="00D335D4">
      <w:pPr>
        <w:spacing w:after="0"/>
        <w:ind w:firstLine="709"/>
        <w:rPr>
          <w:rFonts w:cs="Times New Roman"/>
          <w:sz w:val="28"/>
          <w:szCs w:val="28"/>
        </w:rPr>
      </w:pPr>
      <w:r w:rsidRPr="00D335D4">
        <w:rPr>
          <w:rFonts w:cs="Times New Roman"/>
          <w:sz w:val="28"/>
          <w:szCs w:val="28"/>
        </w:rPr>
        <w:t xml:space="preserve">2. </w:t>
      </w:r>
      <w:r w:rsidR="00E00B11" w:rsidRPr="00D335D4">
        <w:rPr>
          <w:rFonts w:cs="Times New Roman"/>
          <w:sz w:val="28"/>
          <w:szCs w:val="28"/>
        </w:rPr>
        <w:t>Воспитание технологической культуры школьников: Книга для учителя./ Под ред.</w:t>
      </w:r>
      <w:r w:rsidRPr="00D335D4">
        <w:rPr>
          <w:rFonts w:cs="Times New Roman"/>
          <w:sz w:val="28"/>
          <w:szCs w:val="28"/>
        </w:rPr>
        <w:t xml:space="preserve"> </w:t>
      </w:r>
      <w:proofErr w:type="spellStart"/>
      <w:r w:rsidR="00E00B11" w:rsidRPr="00D335D4">
        <w:rPr>
          <w:rFonts w:cs="Times New Roman"/>
          <w:sz w:val="28"/>
          <w:szCs w:val="28"/>
        </w:rPr>
        <w:t>П.Р.Атутова</w:t>
      </w:r>
      <w:proofErr w:type="spellEnd"/>
      <w:r w:rsidR="00E00B11" w:rsidRPr="00D335D4">
        <w:rPr>
          <w:rFonts w:cs="Times New Roman"/>
          <w:sz w:val="28"/>
          <w:szCs w:val="28"/>
        </w:rPr>
        <w:t>. - М., 2001</w:t>
      </w:r>
    </w:p>
    <w:sectPr w:rsidR="00E00B11" w:rsidRPr="00D335D4" w:rsidSect="00906BF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0D0"/>
    <w:multiLevelType w:val="hybridMultilevel"/>
    <w:tmpl w:val="7D0CA9B8"/>
    <w:lvl w:ilvl="0" w:tplc="0EEAA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E9"/>
    <w:rsid w:val="00040FD6"/>
    <w:rsid w:val="00151316"/>
    <w:rsid w:val="003946E9"/>
    <w:rsid w:val="00782CC4"/>
    <w:rsid w:val="00906BFA"/>
    <w:rsid w:val="00D335D4"/>
    <w:rsid w:val="00E0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5D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5D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ВоспОтдел</dc:creator>
  <cp:keywords/>
  <dc:description/>
  <cp:lastModifiedBy>ВоспОтдел</cp:lastModifiedBy>
  <cp:revision>4</cp:revision>
  <dcterms:created xsi:type="dcterms:W3CDTF">2021-10-01T06:32:00Z</dcterms:created>
  <dcterms:modified xsi:type="dcterms:W3CDTF">2021-10-04T00:05:00Z</dcterms:modified>
</cp:coreProperties>
</file>