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1" w:rsidRDefault="00B947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Личностно-ориентированный подход</w:t>
      </w:r>
    </w:p>
    <w:p w:rsidR="00FF57F1" w:rsidRDefault="00B94746">
      <w:pPr>
        <w:tabs>
          <w:tab w:val="center" w:pos="4677"/>
          <w:tab w:val="left" w:pos="75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в педагогической деятельности куратора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FF57F1" w:rsidRDefault="00FF57F1">
      <w:pPr>
        <w:tabs>
          <w:tab w:val="center" w:pos="4677"/>
          <w:tab w:val="left" w:pos="7538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2018-19 учебном году я являюсь куратором ТМ-11 группы, набор оказался достаточно сложным. Так из 25 обучающихся, 8 человек, что 32 % от общего числа - это ребята, состоящие на разных видах учета, с определенными трудностями: проблемы в обучении; во взаим</w:t>
      </w:r>
      <w:r>
        <w:rPr>
          <w:rFonts w:ascii="Times New Roman" w:eastAsia="Times New Roman" w:hAnsi="Times New Roman" w:cs="Times New Roman"/>
          <w:sz w:val="28"/>
        </w:rPr>
        <w:t>оотношении со сверстниками; во взаимоотношении с родителями; рисковое поведение, в том числе разного рода зависимости; комплексные проблемы.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 нарушения в образовательном процессе проявляются по-разному:  нарушение поведения (от замкнутости до агрессии);</w:t>
      </w:r>
      <w:r>
        <w:rPr>
          <w:rFonts w:ascii="Times New Roman" w:eastAsia="Times New Roman" w:hAnsi="Times New Roman" w:cs="Times New Roman"/>
          <w:sz w:val="28"/>
        </w:rPr>
        <w:t xml:space="preserve"> эмоциональное неблагополучие (вспышки гнева, членовредительство и т. д.); пропуск уроков и учебных дней без уважительной причины; нарушение общепринятых норм поведения (совершение противоправных действий).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своему составу дети моей группы сложные и разн</w:t>
      </w:r>
      <w:r>
        <w:rPr>
          <w:rFonts w:ascii="Times New Roman" w:eastAsia="Times New Roman" w:hAnsi="Times New Roman" w:cs="Times New Roman"/>
          <w:sz w:val="28"/>
        </w:rPr>
        <w:t>охарактерные. Различные нарушения по-разному сказываются на формировании познавательной возможности, трудовой деятельности и формировании социальных связей</w:t>
      </w:r>
      <w:r w:rsidR="005673DE">
        <w:rPr>
          <w:rFonts w:ascii="Times New Roman" w:eastAsia="Times New Roman" w:hAnsi="Times New Roman" w:cs="Times New Roman"/>
          <w:sz w:val="28"/>
        </w:rPr>
        <w:t xml:space="preserve"> детей. Поэтому,  выявив характ</w:t>
      </w:r>
      <w:r>
        <w:rPr>
          <w:rFonts w:ascii="Times New Roman" w:eastAsia="Times New Roman" w:hAnsi="Times New Roman" w:cs="Times New Roman"/>
          <w:sz w:val="28"/>
        </w:rPr>
        <w:t>ер проблем, я планирую свою работу таким образом, чтобы научить их пр</w:t>
      </w:r>
      <w:r>
        <w:rPr>
          <w:rFonts w:ascii="Times New Roman" w:eastAsia="Times New Roman" w:hAnsi="Times New Roman" w:cs="Times New Roman"/>
          <w:sz w:val="28"/>
        </w:rPr>
        <w:t xml:space="preserve">еодолевать трудности, правильно относится к неудачам, исправлять ошибки, уважать сверстников и взрослых, учить прощать недостатки и слабости, стараться снять  «синдром неудачника», помочь получить профессию. 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Работу строю с учетом индивидуальных особенност</w:t>
      </w:r>
      <w:r>
        <w:rPr>
          <w:rFonts w:ascii="Times New Roman" w:eastAsia="Times New Roman" w:hAnsi="Times New Roman" w:cs="Times New Roman"/>
          <w:sz w:val="28"/>
        </w:rPr>
        <w:t>ей каждого обучающегося, на основе уважения, отношусь к ним как к полноправным участникам образовательного процесса - использую личностно-ориентированные технологии.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Предлагаю  свой опыт построения работы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«группы риска»: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1. Выяснить, кто</w:t>
      </w:r>
      <w:r>
        <w:rPr>
          <w:rFonts w:ascii="Times New Roman" w:eastAsia="Times New Roman" w:hAnsi="Times New Roman" w:cs="Times New Roman"/>
          <w:sz w:val="28"/>
        </w:rPr>
        <w:t xml:space="preserve"> из ребят относится к «группе риска, по какой причине. Для этого изучаю характеристики детей, представленные школами, но не всегда из них можно получить полную информацию. Поэтому наблюдаю, беседую, опрашиваю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обучающихся и родителей, и уже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получен</w:t>
      </w:r>
      <w:r>
        <w:rPr>
          <w:rFonts w:ascii="Times New Roman" w:eastAsia="Times New Roman" w:hAnsi="Times New Roman" w:cs="Times New Roman"/>
          <w:sz w:val="28"/>
        </w:rPr>
        <w:t>ных данных выстраиваю свою линию поведения. С помощью диагностики детей: анкетирования, наблюдения, опроса, беседы, взаимодействия с педагогом - психологом,  удалось получить более полные сведения о характере, индивидуальных свойствах личности детей.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2</w:t>
      </w:r>
      <w:r>
        <w:rPr>
          <w:rFonts w:ascii="Times New Roman" w:eastAsia="Times New Roman" w:hAnsi="Times New Roman" w:cs="Times New Roman"/>
          <w:sz w:val="28"/>
        </w:rPr>
        <w:t>. Установить, в каких условиях и семьях проживают эти дети. Для составления представления об условиях проживания и воспитания совместно с мастером мы осуществляем выход в семьи детей, которые допускают пропуски уроков без уважительной причины;  нарушают  о</w:t>
      </w:r>
      <w:r>
        <w:rPr>
          <w:rFonts w:ascii="Times New Roman" w:eastAsia="Times New Roman" w:hAnsi="Times New Roman" w:cs="Times New Roman"/>
          <w:sz w:val="28"/>
        </w:rPr>
        <w:t>бщепринятые нормы поведения, проводим просветительскую работу с родительской общественностью.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Шаг 3. Обратится к педагогу-психологу с запросом об условиях организации работы с этими детьми, получить рекомендации. При подготовке урока или мероприятия, учиты</w:t>
      </w:r>
      <w:r>
        <w:rPr>
          <w:rFonts w:ascii="Times New Roman" w:eastAsia="Times New Roman" w:hAnsi="Times New Roman" w:cs="Times New Roman"/>
          <w:sz w:val="28"/>
        </w:rPr>
        <w:t xml:space="preserve">ваю данные рекомендации, что облегчает  процесс взаимодействия с детьми. 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Шаг 4. Определить возможные  формы работы с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обучающимися. 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первую очередь – это обязательный  контроль посещения занятий, результаты которого фиксирую с помощью ведения журн</w:t>
      </w:r>
      <w:r>
        <w:rPr>
          <w:rFonts w:ascii="Times New Roman" w:eastAsia="Times New Roman" w:hAnsi="Times New Roman" w:cs="Times New Roman"/>
          <w:sz w:val="28"/>
        </w:rPr>
        <w:t>ала учета пропусков занятий; беседую с педагогами-предметниками, веду личные дела детей, где отмечаю не только успеваемость, поведение, но и результаты бесед с детьми и родителями, а также их вовлеченность в участие в совместной деятельности (классные часы</w:t>
      </w:r>
      <w:r>
        <w:rPr>
          <w:rFonts w:ascii="Times New Roman" w:eastAsia="Times New Roman" w:hAnsi="Times New Roman" w:cs="Times New Roman"/>
          <w:sz w:val="28"/>
        </w:rPr>
        <w:t>, беседы и др. мероприятия).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Стараюсь включать ребят в доступные виды деятельности.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Например, в </w:t>
      </w:r>
      <w:proofErr w:type="spellStart"/>
      <w:r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познавательной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уроке, при выполнении упражнения по русскому языку использовала раздаточный материал в качестве вспомогательного пособия, выполнени</w:t>
      </w:r>
      <w:r w:rsidR="005673DE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задания по алгоритму.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Применяла следующие методы: моральная поддержка, укрепление веры в свои силы, требование (нужно выполнить задание, получить оценку), перспектива (сможешь на основе полученных знаний правильно оформить заявление о приеме на работу или</w:t>
      </w:r>
      <w:r>
        <w:rPr>
          <w:rFonts w:ascii="Times New Roman" w:eastAsia="Times New Roman" w:hAnsi="Times New Roman" w:cs="Times New Roman"/>
          <w:sz w:val="28"/>
        </w:rPr>
        <w:t xml:space="preserve"> другой документ), поощрение (в соответствии с тем как выполнил ребенок задание), похвала (хорошая или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удовлетворительная оценка) или наказание (если не справился с заданием - неудовлетворительная оценка).  </w:t>
      </w:r>
      <w:proofErr w:type="gramEnd"/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такие дети реагируют больше на похвалу</w:t>
      </w:r>
      <w:r>
        <w:rPr>
          <w:rFonts w:ascii="Times New Roman" w:eastAsia="Times New Roman" w:hAnsi="Times New Roman" w:cs="Times New Roman"/>
          <w:sz w:val="28"/>
        </w:rPr>
        <w:t>, чем на порицание, в  своей работе, вне зависимости от того, это контроль посещаемости или классный час, стараюсь проявлять к детям доброту, внимание и заботу. Поощряю ребенка за положительный поступок, иногда можно похвалить ребенка «авансом». На индивид</w:t>
      </w:r>
      <w:r>
        <w:rPr>
          <w:rFonts w:ascii="Times New Roman" w:eastAsia="Times New Roman" w:hAnsi="Times New Roman" w:cs="Times New Roman"/>
          <w:sz w:val="28"/>
        </w:rPr>
        <w:t>уальной беседе использую метод убеждения и личный пример, если это возможно. Недопустимы грубость, оскорбительные выражения, физическое наказание.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Например, студент Р. состоит на учете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наркодиспансере</w:t>
      </w:r>
      <w:proofErr w:type="spellEnd"/>
      <w:r>
        <w:rPr>
          <w:rFonts w:ascii="Times New Roman" w:eastAsia="Times New Roman" w:hAnsi="Times New Roman" w:cs="Times New Roman"/>
          <w:sz w:val="28"/>
        </w:rPr>
        <w:t>, имеет проблемы с посещаемостью учебных занятий и усп</w:t>
      </w:r>
      <w:r>
        <w:rPr>
          <w:rFonts w:ascii="Times New Roman" w:eastAsia="Times New Roman" w:hAnsi="Times New Roman" w:cs="Times New Roman"/>
          <w:sz w:val="28"/>
        </w:rPr>
        <w:t>еваемостью. Несмотря на все, стремится укрепить свои позиции в нашем колледже, получить выбранную профессию. На этом и делаю акцент в беседе с ребенком. Убеждаю, что нужно посещать занятия, получить профессию. Поощряю, создаю ситуацию успеха.  Большого про</w:t>
      </w:r>
      <w:r>
        <w:rPr>
          <w:rFonts w:ascii="Times New Roman" w:eastAsia="Times New Roman" w:hAnsi="Times New Roman" w:cs="Times New Roman"/>
          <w:sz w:val="28"/>
        </w:rPr>
        <w:t>движения нет, получается кратковременный результат, но маленький результат - это тоже результат.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Другой обучающийся К.  крайне импульсивен и конфликтен, из-за быстрой утомляемости не может высидеть урок, часто создает конфликтную ситуацию со сверстниками, </w:t>
      </w:r>
      <w:r>
        <w:rPr>
          <w:rFonts w:ascii="Times New Roman" w:eastAsia="Times New Roman" w:hAnsi="Times New Roman" w:cs="Times New Roman"/>
          <w:sz w:val="28"/>
        </w:rPr>
        <w:t>проявляет грубость и агрессивность, характерна непредсказуемость поведения.  В работе использовала различные подходы: наблюдение, уговоры, доверительные беседы, отсечение возможности общения с другими трудными детьми и т.д. Однако проблемы с обучением и по</w:t>
      </w:r>
      <w:r>
        <w:rPr>
          <w:rFonts w:ascii="Times New Roman" w:eastAsia="Times New Roman" w:hAnsi="Times New Roman" w:cs="Times New Roman"/>
          <w:sz w:val="28"/>
        </w:rPr>
        <w:t>ведением оставались нерешенными. Выход нашли коллегиально: рекомендация семье пройти консультирование врача-психиатра, результат - назначено медикаментозное лечение. Решается вопрос о возможности получения данной профессии.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Таких примеров много,  в работе </w:t>
      </w:r>
      <w:r>
        <w:rPr>
          <w:rFonts w:ascii="Times New Roman" w:eastAsia="Times New Roman" w:hAnsi="Times New Roman" w:cs="Times New Roman"/>
          <w:sz w:val="28"/>
        </w:rPr>
        <w:t>с</w:t>
      </w:r>
      <w:r w:rsidR="005673D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ними ст</w:t>
      </w:r>
      <w:r w:rsidR="005673DE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раюсь создать ситуацию успеха: включаю в общение с ребятами, позиционирующим полезные привычки, приучаю к правильному стилю поведения с помощью повторяющихся действий, даю разовые мелкие поручения, требующие быстрой смены деятельности. Недавно одно</w:t>
      </w:r>
      <w:r>
        <w:rPr>
          <w:rFonts w:ascii="Times New Roman" w:eastAsia="Times New Roman" w:hAnsi="Times New Roman" w:cs="Times New Roman"/>
          <w:sz w:val="28"/>
        </w:rPr>
        <w:t>го такого обучающегося  включили в состав команды для участи</w:t>
      </w:r>
      <w:r w:rsidR="005673DE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в краевом спортивном </w:t>
      </w:r>
      <w:r>
        <w:rPr>
          <w:rFonts w:ascii="Times New Roman" w:eastAsia="Times New Roman" w:hAnsi="Times New Roman" w:cs="Times New Roman"/>
          <w:sz w:val="28"/>
        </w:rPr>
        <w:lastRenderedPageBreak/>
        <w:t>празднике (изначально он, конечно, не хотел участвовать), в результате команда заняла третье место, а ребенок получил очередную ситуацию успеха, новый статус в групповом кол</w:t>
      </w:r>
      <w:r>
        <w:rPr>
          <w:rFonts w:ascii="Times New Roman" w:eastAsia="Times New Roman" w:hAnsi="Times New Roman" w:cs="Times New Roman"/>
          <w:sz w:val="28"/>
        </w:rPr>
        <w:t>лективе.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того, насколько ребенок поддается воспитанию и обучению, наиболее приемлемыми видами индивидуального подхода являются: метод диалога, игровой метод, педагогическая поддержка, создание ситуации выбора и успеха. В заключение хочется</w:t>
      </w:r>
      <w:r>
        <w:rPr>
          <w:rFonts w:ascii="Times New Roman" w:eastAsia="Times New Roman" w:hAnsi="Times New Roman" w:cs="Times New Roman"/>
          <w:sz w:val="28"/>
        </w:rPr>
        <w:t xml:space="preserve"> отметить, что наличие у педагога представлений о сущности личностно-ориентированного подхода позволяет ему эффективно строить и моделировать конкретные учебные занятия и воспитательные мероприятия.</w:t>
      </w:r>
    </w:p>
    <w:p w:rsidR="00FF57F1" w:rsidRDefault="00B94746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Подводя итог своему выступлению, хочется еще раз отметить</w:t>
      </w:r>
      <w:r>
        <w:rPr>
          <w:rFonts w:ascii="Times New Roman" w:eastAsia="Times New Roman" w:hAnsi="Times New Roman" w:cs="Times New Roman"/>
          <w:sz w:val="28"/>
        </w:rPr>
        <w:t>, что к нам приходят  разные студенты, среди которых есть особенные дети, которые нуждаются в индивидуальном подходе и особой поддержки со стороны взрослых. Любовь к детям, вера в возможность их исправления и соблюдение принципов педагогической этики помог</w:t>
      </w:r>
      <w:r>
        <w:rPr>
          <w:rFonts w:ascii="Times New Roman" w:eastAsia="Times New Roman" w:hAnsi="Times New Roman" w:cs="Times New Roman"/>
          <w:sz w:val="28"/>
        </w:rPr>
        <w:t>ут педагогу в решении непростой задачи по воспитанию и обучению таких детей.</w:t>
      </w:r>
    </w:p>
    <w:p w:rsidR="00FF57F1" w:rsidRDefault="00FF57F1">
      <w:pPr>
        <w:tabs>
          <w:tab w:val="center" w:pos="4677"/>
          <w:tab w:val="left" w:pos="7538"/>
        </w:tabs>
        <w:spacing w:line="360" w:lineRule="auto"/>
        <w:ind w:left="-851" w:right="-284" w:firstLine="426"/>
        <w:jc w:val="both"/>
        <w:rPr>
          <w:rFonts w:ascii="Times New Roman" w:eastAsia="Times New Roman" w:hAnsi="Times New Roman" w:cs="Times New Roman"/>
          <w:sz w:val="28"/>
        </w:rPr>
      </w:pPr>
    </w:p>
    <w:sectPr w:rsidR="00FF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7F1"/>
    <w:rsid w:val="005673DE"/>
    <w:rsid w:val="00B9474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cp:lastPrinted>2018-12-04T12:10:00Z</cp:lastPrinted>
  <dcterms:created xsi:type="dcterms:W3CDTF">2018-12-04T12:00:00Z</dcterms:created>
  <dcterms:modified xsi:type="dcterms:W3CDTF">2018-12-04T12:11:00Z</dcterms:modified>
</cp:coreProperties>
</file>